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49"/>
      </w:tblGrid>
      <w:tr w:rsidR="005C61CE" w:rsidRPr="005C61CE" w:rsidTr="00134755">
        <w:tc>
          <w:tcPr>
            <w:tcW w:w="4785" w:type="dxa"/>
          </w:tcPr>
          <w:p w:rsidR="00134755" w:rsidRPr="005C61CE" w:rsidRDefault="00134755" w:rsidP="0039161E">
            <w:pPr>
              <w:jc w:val="center"/>
              <w:rPr>
                <w:color w:val="000000" w:themeColor="text1"/>
                <w:sz w:val="22"/>
                <w:szCs w:val="22"/>
              </w:rPr>
            </w:pPr>
          </w:p>
        </w:tc>
        <w:tc>
          <w:tcPr>
            <w:tcW w:w="4785" w:type="dxa"/>
          </w:tcPr>
          <w:p w:rsidR="00134755" w:rsidRPr="005C61CE" w:rsidRDefault="00134755" w:rsidP="00134755">
            <w:pPr>
              <w:jc w:val="right"/>
              <w:rPr>
                <w:color w:val="000000" w:themeColor="text1"/>
                <w:sz w:val="22"/>
                <w:szCs w:val="22"/>
              </w:rPr>
            </w:pPr>
          </w:p>
        </w:tc>
      </w:tr>
    </w:tbl>
    <w:p w:rsidR="0039161E" w:rsidRDefault="0039161E" w:rsidP="00753725">
      <w:pPr>
        <w:tabs>
          <w:tab w:val="left" w:pos="0"/>
        </w:tabs>
        <w:spacing w:after="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t>IZRAKSTS</w:t>
      </w:r>
    </w:p>
    <w:p w:rsidR="00134755" w:rsidRPr="00E66B0D" w:rsidRDefault="00134755" w:rsidP="00753725">
      <w:pPr>
        <w:tabs>
          <w:tab w:val="left" w:pos="0"/>
        </w:tabs>
        <w:spacing w:after="0"/>
        <w:jc w:val="center"/>
        <w:rPr>
          <w:rFonts w:ascii="Times New Roman" w:eastAsia="Times New Roman" w:hAnsi="Times New Roman" w:cs="Times New Roman"/>
          <w:b/>
          <w:bCs/>
          <w:sz w:val="22"/>
          <w:szCs w:val="22"/>
        </w:rPr>
      </w:pPr>
      <w:r w:rsidRPr="00E66B0D">
        <w:rPr>
          <w:rFonts w:ascii="Times New Roman" w:eastAsia="Times New Roman" w:hAnsi="Times New Roman" w:cs="Times New Roman"/>
          <w:b/>
          <w:bCs/>
          <w:sz w:val="22"/>
          <w:szCs w:val="22"/>
        </w:rPr>
        <w:t xml:space="preserve">LĪGUMS Nr. SIVA </w:t>
      </w:r>
      <w:r w:rsidR="00E66B0D">
        <w:rPr>
          <w:rFonts w:ascii="Times New Roman" w:eastAsia="Times New Roman" w:hAnsi="Times New Roman" w:cs="Times New Roman"/>
          <w:b/>
          <w:sz w:val="22"/>
          <w:szCs w:val="22"/>
          <w:lang w:eastAsia="lv-LV"/>
        </w:rPr>
        <w:t>3-8.2/68</w:t>
      </w:r>
    </w:p>
    <w:p w:rsidR="00134755" w:rsidRPr="00E66B0D" w:rsidRDefault="00134755" w:rsidP="00753725">
      <w:pPr>
        <w:spacing w:after="0"/>
        <w:jc w:val="center"/>
        <w:rPr>
          <w:rFonts w:ascii="Times New Roman" w:eastAsia="Times New Roman" w:hAnsi="Times New Roman" w:cs="Times New Roman"/>
          <w:b/>
          <w:sz w:val="22"/>
          <w:szCs w:val="22"/>
          <w:lang w:eastAsia="lv-LV"/>
        </w:rPr>
      </w:pPr>
      <w:r w:rsidRPr="00E66B0D">
        <w:rPr>
          <w:rFonts w:ascii="Times New Roman" w:eastAsia="Times New Roman" w:hAnsi="Times New Roman" w:cs="Times New Roman"/>
          <w:b/>
          <w:sz w:val="22"/>
          <w:szCs w:val="22"/>
          <w:lang w:eastAsia="lv-LV"/>
        </w:rPr>
        <w:t>„</w:t>
      </w:r>
      <w:r w:rsidR="00105AB2" w:rsidRPr="00E66B0D">
        <w:rPr>
          <w:rFonts w:ascii="Times New Roman" w:hAnsi="Times New Roman"/>
          <w:b/>
          <w:spacing w:val="2"/>
          <w:sz w:val="22"/>
          <w:szCs w:val="22"/>
        </w:rPr>
        <w:t>Remontmateriālu un iestādes uzturēšanas materiālu iegāde</w:t>
      </w:r>
      <w:r w:rsidRPr="00E66B0D">
        <w:rPr>
          <w:rFonts w:ascii="Times New Roman" w:eastAsia="Times New Roman" w:hAnsi="Times New Roman" w:cs="Times New Roman"/>
          <w:b/>
          <w:sz w:val="22"/>
          <w:szCs w:val="22"/>
          <w:lang w:eastAsia="lv-LV"/>
        </w:rPr>
        <w:t>”</w:t>
      </w:r>
    </w:p>
    <w:p w:rsidR="00905CE1" w:rsidRPr="00E66B0D" w:rsidRDefault="00905CE1" w:rsidP="00753725">
      <w:pPr>
        <w:spacing w:after="0"/>
        <w:jc w:val="center"/>
        <w:rPr>
          <w:rFonts w:ascii="Times New Roman" w:eastAsia="Times New Roman" w:hAnsi="Times New Roman" w:cs="Times New Roman"/>
          <w:b/>
          <w:sz w:val="22"/>
          <w:szCs w:val="22"/>
          <w:lang w:eastAsia="lv-LV"/>
        </w:rPr>
      </w:pPr>
    </w:p>
    <w:p w:rsidR="00134755" w:rsidRPr="007613C2" w:rsidRDefault="00905CE1" w:rsidP="005C61CE">
      <w:pPr>
        <w:rPr>
          <w:rFonts w:ascii="Times New Roman" w:eastAsia="Times New Roman" w:hAnsi="Times New Roman" w:cs="Times New Roman"/>
          <w:bCs/>
          <w:sz w:val="22"/>
          <w:szCs w:val="22"/>
          <w:lang w:eastAsia="lv-LV"/>
        </w:rPr>
      </w:pPr>
      <w:r w:rsidRPr="007613C2">
        <w:rPr>
          <w:rFonts w:ascii="Times New Roman" w:eastAsia="Times New Roman" w:hAnsi="Times New Roman" w:cs="Times New Roman"/>
          <w:sz w:val="22"/>
          <w:szCs w:val="22"/>
        </w:rPr>
        <w:t>Jūrmalā,</w:t>
      </w:r>
      <w:r w:rsidRPr="007613C2">
        <w:rPr>
          <w:rFonts w:ascii="Times New Roman" w:eastAsia="Times New Roman" w:hAnsi="Times New Roman" w:cs="Times New Roman"/>
          <w:sz w:val="22"/>
          <w:szCs w:val="22"/>
        </w:rPr>
        <w:tab/>
      </w:r>
      <w:r w:rsidRPr="007613C2">
        <w:rPr>
          <w:rFonts w:ascii="Times New Roman" w:eastAsia="Times New Roman" w:hAnsi="Times New Roman" w:cs="Times New Roman"/>
          <w:sz w:val="22"/>
          <w:szCs w:val="22"/>
        </w:rPr>
        <w:tab/>
      </w:r>
      <w:r w:rsidRPr="007613C2">
        <w:rPr>
          <w:rFonts w:ascii="Times New Roman" w:eastAsia="Times New Roman" w:hAnsi="Times New Roman" w:cs="Times New Roman"/>
          <w:sz w:val="22"/>
          <w:szCs w:val="22"/>
        </w:rPr>
        <w:tab/>
      </w:r>
      <w:r w:rsidRPr="007613C2">
        <w:rPr>
          <w:rFonts w:ascii="Times New Roman" w:eastAsia="Times New Roman" w:hAnsi="Times New Roman" w:cs="Times New Roman"/>
          <w:sz w:val="22"/>
          <w:szCs w:val="22"/>
        </w:rPr>
        <w:tab/>
      </w:r>
      <w:r w:rsidRPr="007613C2">
        <w:rPr>
          <w:rFonts w:ascii="Times New Roman" w:eastAsia="Times New Roman" w:hAnsi="Times New Roman" w:cs="Times New Roman"/>
          <w:sz w:val="22"/>
          <w:szCs w:val="22"/>
        </w:rPr>
        <w:tab/>
      </w:r>
      <w:r w:rsidRPr="007613C2">
        <w:rPr>
          <w:rFonts w:ascii="Times New Roman" w:eastAsia="Times New Roman" w:hAnsi="Times New Roman" w:cs="Times New Roman"/>
          <w:sz w:val="22"/>
          <w:szCs w:val="22"/>
        </w:rPr>
        <w:tab/>
      </w:r>
      <w:r w:rsidRPr="007613C2">
        <w:rPr>
          <w:rFonts w:ascii="Times New Roman" w:eastAsia="Times New Roman" w:hAnsi="Times New Roman" w:cs="Times New Roman"/>
          <w:sz w:val="22"/>
          <w:szCs w:val="22"/>
        </w:rPr>
        <w:tab/>
      </w:r>
      <w:r w:rsidRPr="007613C2">
        <w:rPr>
          <w:rFonts w:ascii="Times New Roman" w:eastAsia="Times New Roman" w:hAnsi="Times New Roman" w:cs="Times New Roman"/>
          <w:sz w:val="22"/>
          <w:szCs w:val="22"/>
        </w:rPr>
        <w:tab/>
      </w:r>
      <w:r w:rsidR="00125F11" w:rsidRPr="007613C2">
        <w:rPr>
          <w:rFonts w:ascii="Times New Roman" w:eastAsia="Times New Roman" w:hAnsi="Times New Roman" w:cs="Times New Roman"/>
          <w:sz w:val="22"/>
          <w:szCs w:val="22"/>
        </w:rPr>
        <w:t xml:space="preserve">    </w:t>
      </w:r>
      <w:r w:rsidR="005C61CE" w:rsidRPr="007613C2">
        <w:rPr>
          <w:rFonts w:ascii="Times New Roman" w:eastAsia="Times New Roman" w:hAnsi="Times New Roman" w:cs="Times New Roman"/>
          <w:sz w:val="22"/>
          <w:szCs w:val="22"/>
        </w:rPr>
        <w:t xml:space="preserve">        </w:t>
      </w:r>
      <w:r w:rsidR="00125F11" w:rsidRPr="007613C2">
        <w:rPr>
          <w:rFonts w:ascii="Times New Roman" w:eastAsia="Times New Roman" w:hAnsi="Times New Roman" w:cs="Times New Roman"/>
          <w:sz w:val="22"/>
          <w:szCs w:val="22"/>
        </w:rPr>
        <w:t xml:space="preserve"> </w:t>
      </w:r>
      <w:r w:rsidR="005C61CE" w:rsidRPr="007613C2">
        <w:rPr>
          <w:rFonts w:ascii="Times New Roman" w:eastAsia="Times New Roman" w:hAnsi="Times New Roman" w:cs="Times New Roman"/>
          <w:sz w:val="22"/>
          <w:szCs w:val="22"/>
        </w:rPr>
        <w:t xml:space="preserve">       </w:t>
      </w:r>
      <w:r w:rsidR="00011206" w:rsidRPr="007613C2">
        <w:rPr>
          <w:rFonts w:ascii="Times New Roman" w:eastAsia="Times New Roman" w:hAnsi="Times New Roman" w:cs="Times New Roman"/>
          <w:sz w:val="22"/>
          <w:szCs w:val="22"/>
        </w:rPr>
        <w:t>2017</w:t>
      </w:r>
      <w:r w:rsidR="00134755" w:rsidRPr="007613C2">
        <w:rPr>
          <w:rFonts w:ascii="Times New Roman" w:eastAsia="Times New Roman" w:hAnsi="Times New Roman" w:cs="Times New Roman"/>
          <w:sz w:val="22"/>
          <w:szCs w:val="22"/>
        </w:rPr>
        <w:t>.gada</w:t>
      </w:r>
      <w:r w:rsidR="00456B8B" w:rsidRPr="007613C2">
        <w:rPr>
          <w:rFonts w:ascii="Times New Roman" w:eastAsia="Times New Roman" w:hAnsi="Times New Roman" w:cs="Times New Roman"/>
          <w:sz w:val="22"/>
          <w:szCs w:val="22"/>
        </w:rPr>
        <w:t xml:space="preserve"> </w:t>
      </w:r>
      <w:r w:rsidR="006849C8" w:rsidRPr="007613C2">
        <w:rPr>
          <w:rFonts w:ascii="Times New Roman" w:eastAsia="Times New Roman" w:hAnsi="Times New Roman" w:cs="Times New Roman"/>
          <w:bCs/>
          <w:sz w:val="22"/>
          <w:szCs w:val="22"/>
          <w:lang w:eastAsia="lv-LV"/>
        </w:rPr>
        <w:t>17</w:t>
      </w:r>
      <w:r w:rsidR="00011206" w:rsidRPr="007613C2">
        <w:rPr>
          <w:rFonts w:ascii="Times New Roman" w:eastAsia="Times New Roman" w:hAnsi="Times New Roman" w:cs="Times New Roman"/>
          <w:bCs/>
          <w:sz w:val="22"/>
          <w:szCs w:val="22"/>
          <w:lang w:eastAsia="lv-LV"/>
        </w:rPr>
        <w:t>.oktobrī</w:t>
      </w:r>
    </w:p>
    <w:p w:rsidR="005C61CE" w:rsidRPr="007613C2" w:rsidRDefault="005C61CE" w:rsidP="005C61CE">
      <w:pPr>
        <w:rPr>
          <w:rFonts w:ascii="Times New Roman" w:eastAsia="Times New Roman" w:hAnsi="Times New Roman" w:cs="Times New Roman"/>
          <w:sz w:val="22"/>
          <w:szCs w:val="22"/>
        </w:rPr>
      </w:pPr>
    </w:p>
    <w:p w:rsidR="005C61CE" w:rsidRPr="007613C2" w:rsidRDefault="0000452F" w:rsidP="005C61CE">
      <w:pPr>
        <w:widowControl w:val="0"/>
        <w:shd w:val="clear" w:color="auto" w:fill="FFFFFF"/>
        <w:autoSpaceDE w:val="0"/>
        <w:autoSpaceDN w:val="0"/>
        <w:adjustRightInd w:val="0"/>
        <w:ind w:firstLine="720"/>
        <w:jc w:val="both"/>
        <w:rPr>
          <w:rFonts w:ascii="Times New Roman" w:eastAsia="Times New Roman" w:hAnsi="Times New Roman" w:cs="Times New Roman"/>
          <w:sz w:val="22"/>
          <w:szCs w:val="22"/>
          <w:lang w:eastAsia="lv-LV"/>
        </w:rPr>
      </w:pPr>
      <w:r w:rsidRPr="007613C2">
        <w:rPr>
          <w:rFonts w:ascii="Times New Roman" w:eastAsia="Times New Roman" w:hAnsi="Times New Roman" w:cs="Times New Roman"/>
          <w:b/>
          <w:sz w:val="22"/>
          <w:szCs w:val="22"/>
          <w:lang w:eastAsia="lv-LV"/>
        </w:rPr>
        <w:t>Sociālās integrācijas valsts aģentūra</w:t>
      </w:r>
      <w:r w:rsidRPr="007613C2">
        <w:rPr>
          <w:rFonts w:ascii="Times New Roman" w:eastAsia="Times New Roman" w:hAnsi="Times New Roman" w:cs="Times New Roman"/>
          <w:sz w:val="22"/>
          <w:szCs w:val="22"/>
          <w:lang w:eastAsia="lv-LV"/>
        </w:rPr>
        <w:t xml:space="preserve">, nodokļu maksātāja kods Nr.90001790030, juridiskā adrese: Dubultu prospekts 71, </w:t>
      </w:r>
      <w:r w:rsidR="005C61CE" w:rsidRPr="007613C2">
        <w:rPr>
          <w:rFonts w:ascii="Times New Roman" w:eastAsia="Times New Roman" w:hAnsi="Times New Roman" w:cs="Times New Roman"/>
          <w:sz w:val="22"/>
          <w:szCs w:val="22"/>
          <w:lang w:eastAsia="lv-LV"/>
        </w:rPr>
        <w:t xml:space="preserve">Jūrmala, LV-2015 </w:t>
      </w:r>
      <w:r w:rsidRPr="007613C2">
        <w:rPr>
          <w:rFonts w:ascii="Times New Roman" w:eastAsia="Times New Roman" w:hAnsi="Times New Roman" w:cs="Times New Roman"/>
          <w:sz w:val="22"/>
          <w:szCs w:val="22"/>
          <w:lang w:eastAsia="lv-LV"/>
        </w:rPr>
        <w:t xml:space="preserve">(turpmāk – Pasūtītājs), kuru uz </w:t>
      </w:r>
      <w:r w:rsidRPr="007613C2">
        <w:rPr>
          <w:rFonts w:ascii="Times New Roman" w:eastAsia="Times New Roman" w:hAnsi="Times New Roman" w:cs="Times New Roman"/>
          <w:bCs/>
          <w:sz w:val="22"/>
          <w:szCs w:val="22"/>
          <w:lang w:eastAsia="lv-LV"/>
        </w:rPr>
        <w:t xml:space="preserve">Labklājības ministrijas </w:t>
      </w:r>
      <w:r w:rsidR="006849C8" w:rsidRPr="007613C2">
        <w:rPr>
          <w:rFonts w:ascii="Times New Roman" w:eastAsia="Times New Roman" w:hAnsi="Times New Roman" w:cs="Times New Roman"/>
          <w:bCs/>
          <w:sz w:val="22"/>
          <w:szCs w:val="22"/>
          <w:lang w:eastAsia="lv-LV"/>
        </w:rPr>
        <w:t>2017</w:t>
      </w:r>
      <w:r w:rsidRPr="007613C2">
        <w:rPr>
          <w:rFonts w:ascii="Times New Roman" w:eastAsia="Times New Roman" w:hAnsi="Times New Roman" w:cs="Times New Roman"/>
          <w:bCs/>
          <w:sz w:val="22"/>
          <w:szCs w:val="22"/>
          <w:lang w:eastAsia="lv-LV"/>
        </w:rPr>
        <w:t xml:space="preserve">.gada </w:t>
      </w:r>
      <w:r w:rsidR="006849C8" w:rsidRPr="007613C2">
        <w:rPr>
          <w:rFonts w:ascii="Times New Roman" w:eastAsia="Times New Roman" w:hAnsi="Times New Roman" w:cs="Times New Roman"/>
          <w:bCs/>
          <w:sz w:val="22"/>
          <w:szCs w:val="22"/>
          <w:lang w:eastAsia="lv-LV"/>
        </w:rPr>
        <w:t>12.oktobra</w:t>
      </w:r>
      <w:r w:rsidRPr="007613C2">
        <w:rPr>
          <w:rFonts w:ascii="Times New Roman" w:eastAsia="Times New Roman" w:hAnsi="Times New Roman" w:cs="Times New Roman"/>
          <w:bCs/>
          <w:sz w:val="22"/>
          <w:szCs w:val="22"/>
          <w:lang w:eastAsia="lv-LV"/>
        </w:rPr>
        <w:t xml:space="preserve"> rīkojuma Nr.23.1-1-</w:t>
      </w:r>
      <w:r w:rsidR="006849C8" w:rsidRPr="007613C2">
        <w:rPr>
          <w:rFonts w:ascii="Times New Roman" w:eastAsia="Times New Roman" w:hAnsi="Times New Roman" w:cs="Times New Roman"/>
          <w:bCs/>
          <w:sz w:val="22"/>
          <w:szCs w:val="22"/>
          <w:lang w:eastAsia="lv-LV"/>
        </w:rPr>
        <w:t>02</w:t>
      </w:r>
      <w:r w:rsidRPr="007613C2">
        <w:rPr>
          <w:rFonts w:ascii="Times New Roman" w:eastAsia="Times New Roman" w:hAnsi="Times New Roman" w:cs="Times New Roman"/>
          <w:bCs/>
          <w:sz w:val="22"/>
          <w:szCs w:val="22"/>
          <w:lang w:eastAsia="lv-LV"/>
        </w:rPr>
        <w:t>/</w:t>
      </w:r>
      <w:r w:rsidR="006849C8" w:rsidRPr="007613C2">
        <w:rPr>
          <w:rFonts w:ascii="Times New Roman" w:eastAsia="Times New Roman" w:hAnsi="Times New Roman" w:cs="Times New Roman"/>
          <w:bCs/>
          <w:sz w:val="22"/>
          <w:szCs w:val="22"/>
          <w:lang w:eastAsia="lv-LV"/>
        </w:rPr>
        <w:t xml:space="preserve">248 </w:t>
      </w:r>
      <w:r w:rsidRPr="007613C2">
        <w:rPr>
          <w:rFonts w:ascii="Times New Roman" w:eastAsia="Times New Roman" w:hAnsi="Times New Roman" w:cs="Times New Roman"/>
          <w:bCs/>
          <w:sz w:val="22"/>
          <w:szCs w:val="22"/>
          <w:lang w:eastAsia="lv-LV"/>
        </w:rPr>
        <w:t>un nolikuma</w:t>
      </w:r>
      <w:r w:rsidRPr="007613C2">
        <w:rPr>
          <w:rFonts w:ascii="Times New Roman" w:eastAsia="Times New Roman" w:hAnsi="Times New Roman" w:cs="Times New Roman"/>
          <w:sz w:val="22"/>
          <w:szCs w:val="22"/>
          <w:lang w:eastAsia="lv-LV"/>
        </w:rPr>
        <w:t xml:space="preserve"> pamata pārstāv </w:t>
      </w:r>
      <w:r w:rsidR="006849C8" w:rsidRPr="007613C2">
        <w:rPr>
          <w:rFonts w:ascii="Times New Roman" w:eastAsia="Times New Roman" w:hAnsi="Times New Roman" w:cs="Times New Roman"/>
          <w:sz w:val="22"/>
          <w:szCs w:val="22"/>
          <w:lang w:eastAsia="lv-LV"/>
        </w:rPr>
        <w:t xml:space="preserve">direktora </w:t>
      </w:r>
      <w:proofErr w:type="spellStart"/>
      <w:r w:rsidR="006849C8" w:rsidRPr="007613C2">
        <w:rPr>
          <w:rFonts w:ascii="Times New Roman" w:eastAsia="Times New Roman" w:hAnsi="Times New Roman" w:cs="Times New Roman"/>
          <w:sz w:val="22"/>
          <w:szCs w:val="22"/>
          <w:lang w:eastAsia="lv-LV"/>
        </w:rPr>
        <w:t>p.i</w:t>
      </w:r>
      <w:proofErr w:type="spellEnd"/>
      <w:r w:rsidR="006849C8" w:rsidRPr="007613C2">
        <w:rPr>
          <w:rFonts w:ascii="Times New Roman" w:eastAsia="Times New Roman" w:hAnsi="Times New Roman" w:cs="Times New Roman"/>
          <w:sz w:val="22"/>
          <w:szCs w:val="22"/>
          <w:lang w:eastAsia="lv-LV"/>
        </w:rPr>
        <w:t>. Vivita Pūliņa</w:t>
      </w:r>
      <w:r w:rsidRPr="007613C2">
        <w:rPr>
          <w:rFonts w:ascii="Times New Roman" w:eastAsia="Times New Roman" w:hAnsi="Times New Roman" w:cs="Times New Roman"/>
          <w:sz w:val="22"/>
          <w:szCs w:val="22"/>
          <w:lang w:eastAsia="lv-LV"/>
        </w:rPr>
        <w:t>, no vienas puses, un</w:t>
      </w:r>
    </w:p>
    <w:p w:rsidR="0000452F" w:rsidRPr="00E66B0D" w:rsidRDefault="0000452F" w:rsidP="005C61CE">
      <w:pPr>
        <w:widowControl w:val="0"/>
        <w:shd w:val="clear" w:color="auto" w:fill="FFFFFF"/>
        <w:autoSpaceDE w:val="0"/>
        <w:autoSpaceDN w:val="0"/>
        <w:adjustRightInd w:val="0"/>
        <w:ind w:firstLine="720"/>
        <w:jc w:val="both"/>
        <w:rPr>
          <w:rFonts w:ascii="Times New Roman" w:eastAsia="Times New Roman" w:hAnsi="Times New Roman" w:cs="Times New Roman"/>
          <w:sz w:val="22"/>
          <w:szCs w:val="22"/>
          <w:lang w:eastAsia="lv-LV"/>
        </w:rPr>
      </w:pPr>
      <w:r w:rsidRPr="007613C2">
        <w:rPr>
          <w:rFonts w:ascii="Times New Roman" w:eastAsia="Times New Roman" w:hAnsi="Times New Roman" w:cs="Times New Roman"/>
          <w:b/>
          <w:sz w:val="22"/>
          <w:szCs w:val="22"/>
          <w:lang w:eastAsia="lv-LV"/>
        </w:rPr>
        <w:t>Sabiedrība ar ierobežotu atbildību</w:t>
      </w:r>
      <w:r w:rsidR="00645A40" w:rsidRPr="007613C2">
        <w:rPr>
          <w:rFonts w:ascii="Times New Roman" w:eastAsia="Times New Roman" w:hAnsi="Times New Roman" w:cs="Times New Roman"/>
          <w:b/>
          <w:sz w:val="22"/>
          <w:szCs w:val="22"/>
          <w:lang w:eastAsia="lv-LV"/>
        </w:rPr>
        <w:t xml:space="preserve"> </w:t>
      </w:r>
      <w:r w:rsidR="00E66B0D" w:rsidRPr="007613C2">
        <w:rPr>
          <w:rFonts w:ascii="Times New Roman" w:eastAsia="Times New Roman" w:hAnsi="Times New Roman" w:cs="Times New Roman"/>
          <w:b/>
          <w:sz w:val="22"/>
          <w:szCs w:val="22"/>
          <w:lang w:eastAsia="lv-LV"/>
        </w:rPr>
        <w:t>,,</w:t>
      </w:r>
      <w:r w:rsidR="00645A40" w:rsidRPr="007613C2">
        <w:rPr>
          <w:rFonts w:ascii="Times New Roman" w:eastAsia="Times New Roman" w:hAnsi="Times New Roman" w:cs="Times New Roman"/>
          <w:b/>
          <w:sz w:val="22"/>
          <w:szCs w:val="22"/>
          <w:lang w:eastAsia="lv-LV"/>
        </w:rPr>
        <w:t>Tirdzniecības nams</w:t>
      </w:r>
      <w:r w:rsidRPr="007613C2">
        <w:rPr>
          <w:rFonts w:ascii="Times New Roman" w:eastAsia="Times New Roman" w:hAnsi="Times New Roman" w:cs="Times New Roman"/>
          <w:b/>
          <w:sz w:val="22"/>
          <w:szCs w:val="22"/>
          <w:lang w:eastAsia="lv-LV"/>
        </w:rPr>
        <w:t xml:space="preserve"> "</w:t>
      </w:r>
      <w:r w:rsidR="00645A40" w:rsidRPr="007613C2">
        <w:rPr>
          <w:rFonts w:ascii="Times New Roman" w:eastAsia="Times New Roman" w:hAnsi="Times New Roman" w:cs="Times New Roman"/>
          <w:b/>
          <w:sz w:val="22"/>
          <w:szCs w:val="22"/>
          <w:lang w:eastAsia="lv-LV"/>
        </w:rPr>
        <w:t>Kurši</w:t>
      </w:r>
      <w:r w:rsidRPr="007613C2">
        <w:rPr>
          <w:rFonts w:ascii="Times New Roman" w:eastAsia="Times New Roman" w:hAnsi="Times New Roman" w:cs="Times New Roman"/>
          <w:b/>
          <w:sz w:val="22"/>
          <w:szCs w:val="22"/>
          <w:lang w:eastAsia="lv-LV"/>
        </w:rPr>
        <w:t>"</w:t>
      </w:r>
      <w:r w:rsidR="005C61CE" w:rsidRPr="007613C2">
        <w:rPr>
          <w:rFonts w:ascii="Times New Roman" w:eastAsia="Times New Roman" w:hAnsi="Times New Roman" w:cs="Times New Roman"/>
          <w:b/>
          <w:sz w:val="22"/>
          <w:szCs w:val="22"/>
          <w:lang w:eastAsia="lv-LV"/>
        </w:rPr>
        <w:t>”</w:t>
      </w:r>
      <w:r w:rsidRPr="007613C2">
        <w:rPr>
          <w:rFonts w:ascii="Times New Roman" w:eastAsia="Times New Roman" w:hAnsi="Times New Roman" w:cs="Times New Roman"/>
          <w:sz w:val="22"/>
          <w:szCs w:val="22"/>
          <w:lang w:eastAsia="lv-LV"/>
        </w:rPr>
        <w:t>, reģistrācijas</w:t>
      </w:r>
      <w:r w:rsidRPr="00E66B0D">
        <w:rPr>
          <w:rFonts w:ascii="Times New Roman" w:eastAsia="Times New Roman" w:hAnsi="Times New Roman" w:cs="Times New Roman"/>
          <w:sz w:val="22"/>
          <w:szCs w:val="22"/>
          <w:lang w:eastAsia="lv-LV"/>
        </w:rPr>
        <w:t xml:space="preserve"> Nr.</w:t>
      </w:r>
      <w:r w:rsidR="00C07BD1" w:rsidRPr="00E66B0D">
        <w:rPr>
          <w:rFonts w:ascii="Times New Roman" w:eastAsia="Times New Roman" w:hAnsi="Times New Roman" w:cs="Times New Roman"/>
          <w:sz w:val="22"/>
          <w:szCs w:val="22"/>
          <w:lang w:eastAsia="lv-LV"/>
        </w:rPr>
        <w:t>40003494995</w:t>
      </w:r>
      <w:r w:rsidRPr="00E66B0D">
        <w:rPr>
          <w:rFonts w:ascii="Times New Roman" w:eastAsia="Times New Roman" w:hAnsi="Times New Roman" w:cs="Times New Roman"/>
          <w:sz w:val="22"/>
          <w:szCs w:val="22"/>
          <w:lang w:eastAsia="lv-LV"/>
        </w:rPr>
        <w:t xml:space="preserve">, juridiskā adrese: </w:t>
      </w:r>
      <w:r w:rsidR="00C07BD1" w:rsidRPr="00E66B0D">
        <w:rPr>
          <w:rFonts w:ascii="Times New Roman" w:eastAsia="Times New Roman" w:hAnsi="Times New Roman" w:cs="Times New Roman"/>
          <w:sz w:val="22"/>
          <w:szCs w:val="22"/>
          <w:lang w:eastAsia="lv-LV"/>
        </w:rPr>
        <w:t xml:space="preserve">Brīvības </w:t>
      </w:r>
      <w:r w:rsidR="005C61CE" w:rsidRPr="00E66B0D">
        <w:rPr>
          <w:rFonts w:ascii="Times New Roman" w:eastAsia="Times New Roman" w:hAnsi="Times New Roman" w:cs="Times New Roman"/>
          <w:sz w:val="22"/>
          <w:szCs w:val="22"/>
          <w:lang w:eastAsia="lv-LV"/>
        </w:rPr>
        <w:t>gatve</w:t>
      </w:r>
      <w:r w:rsidR="00C07BD1" w:rsidRPr="00E66B0D">
        <w:rPr>
          <w:rFonts w:ascii="Times New Roman" w:eastAsia="Times New Roman" w:hAnsi="Times New Roman" w:cs="Times New Roman"/>
          <w:sz w:val="22"/>
          <w:szCs w:val="22"/>
          <w:lang w:eastAsia="lv-LV"/>
        </w:rPr>
        <w:t xml:space="preserve"> 301, Rīga, LV-1006</w:t>
      </w:r>
      <w:r w:rsidRPr="00E66B0D">
        <w:rPr>
          <w:rFonts w:ascii="Times New Roman" w:eastAsia="Times New Roman" w:hAnsi="Times New Roman" w:cs="Times New Roman"/>
          <w:sz w:val="22"/>
          <w:szCs w:val="22"/>
          <w:lang w:eastAsia="lv-LV"/>
        </w:rPr>
        <w:t xml:space="preserve"> (turpmāk – Piegādātājs)</w:t>
      </w:r>
      <w:r w:rsidR="00C07BD1" w:rsidRPr="00E66B0D">
        <w:rPr>
          <w:rFonts w:ascii="Times New Roman" w:eastAsia="Times New Roman" w:hAnsi="Times New Roman" w:cs="Times New Roman"/>
          <w:sz w:val="22"/>
          <w:szCs w:val="22"/>
          <w:lang w:eastAsia="lv-LV"/>
        </w:rPr>
        <w:t>, kuru</w:t>
      </w:r>
      <w:r w:rsidRPr="00E66B0D">
        <w:rPr>
          <w:rFonts w:ascii="Times New Roman" w:eastAsia="Times New Roman" w:hAnsi="Times New Roman" w:cs="Times New Roman"/>
          <w:sz w:val="22"/>
          <w:szCs w:val="22"/>
          <w:lang w:eastAsia="lv-LV"/>
        </w:rPr>
        <w:t xml:space="preserve"> pārstāv </w:t>
      </w:r>
      <w:r w:rsidR="00712A90" w:rsidRPr="00E66B0D">
        <w:rPr>
          <w:rFonts w:ascii="Times New Roman" w:eastAsia="Times New Roman" w:hAnsi="Times New Roman" w:cs="Times New Roman"/>
          <w:sz w:val="22"/>
          <w:szCs w:val="22"/>
          <w:lang w:eastAsia="lv-LV"/>
        </w:rPr>
        <w:t>valdes priekšsēdētājs</w:t>
      </w:r>
      <w:r w:rsidR="00C07BD1" w:rsidRPr="00E66B0D">
        <w:rPr>
          <w:rFonts w:ascii="Times New Roman" w:eastAsia="Times New Roman" w:hAnsi="Times New Roman" w:cs="Times New Roman"/>
          <w:sz w:val="22"/>
          <w:szCs w:val="22"/>
          <w:lang w:eastAsia="lv-LV"/>
        </w:rPr>
        <w:t xml:space="preserve"> </w:t>
      </w:r>
      <w:r w:rsidR="00645A40" w:rsidRPr="00E66B0D">
        <w:rPr>
          <w:rFonts w:ascii="Times New Roman" w:eastAsia="Times New Roman" w:hAnsi="Times New Roman" w:cs="Times New Roman"/>
          <w:sz w:val="22"/>
          <w:szCs w:val="22"/>
          <w:lang w:eastAsia="lv-LV"/>
        </w:rPr>
        <w:t>Agni</w:t>
      </w:r>
      <w:r w:rsidR="00AE4606" w:rsidRPr="00E66B0D">
        <w:rPr>
          <w:rFonts w:ascii="Times New Roman" w:eastAsia="Times New Roman" w:hAnsi="Times New Roman" w:cs="Times New Roman"/>
          <w:sz w:val="22"/>
          <w:szCs w:val="22"/>
          <w:lang w:eastAsia="lv-LV"/>
        </w:rPr>
        <w:t xml:space="preserve">s </w:t>
      </w:r>
      <w:r w:rsidR="00645A40" w:rsidRPr="00E66B0D">
        <w:rPr>
          <w:rFonts w:ascii="Times New Roman" w:eastAsia="Times New Roman" w:hAnsi="Times New Roman" w:cs="Times New Roman"/>
          <w:sz w:val="22"/>
          <w:szCs w:val="22"/>
          <w:lang w:eastAsia="lv-LV"/>
        </w:rPr>
        <w:t>Bērziņš</w:t>
      </w:r>
      <w:r w:rsidR="00AE4606" w:rsidRPr="00E66B0D">
        <w:rPr>
          <w:rFonts w:ascii="Times New Roman" w:eastAsia="Times New Roman" w:hAnsi="Times New Roman" w:cs="Times New Roman"/>
          <w:sz w:val="22"/>
          <w:szCs w:val="22"/>
          <w:lang w:eastAsia="lv-LV"/>
        </w:rPr>
        <w:t xml:space="preserve"> un </w:t>
      </w:r>
      <w:r w:rsidR="00712A90" w:rsidRPr="00E66B0D">
        <w:rPr>
          <w:rFonts w:ascii="Times New Roman" w:eastAsia="Times New Roman" w:hAnsi="Times New Roman" w:cs="Times New Roman"/>
          <w:sz w:val="22"/>
          <w:szCs w:val="22"/>
          <w:lang w:eastAsia="lv-LV"/>
        </w:rPr>
        <w:t>valdes loceklis Jevgeņijs Matvejevs</w:t>
      </w:r>
      <w:r w:rsidR="00C07BD1" w:rsidRPr="00E66B0D">
        <w:rPr>
          <w:rFonts w:ascii="Times New Roman" w:eastAsia="Times New Roman" w:hAnsi="Times New Roman" w:cs="Times New Roman"/>
          <w:sz w:val="22"/>
          <w:szCs w:val="22"/>
          <w:lang w:eastAsia="lv-LV"/>
        </w:rPr>
        <w:t xml:space="preserve">, no otras puses, abi kopā un katrs atsevišķi turpmāk- Puses vai Puse, pamatojoties uz iepirkuma </w:t>
      </w:r>
      <w:r w:rsidRPr="00E66B0D">
        <w:rPr>
          <w:rFonts w:ascii="Times New Roman" w:eastAsia="Times New Roman" w:hAnsi="Times New Roman" w:cs="Times New Roman"/>
          <w:bCs/>
          <w:sz w:val="22"/>
          <w:szCs w:val="22"/>
          <w:lang w:eastAsia="lv-LV"/>
        </w:rPr>
        <w:t>„</w:t>
      </w:r>
      <w:r w:rsidR="00C07BD1" w:rsidRPr="00E66B0D">
        <w:rPr>
          <w:rFonts w:ascii="Times New Roman" w:hAnsi="Times New Roman"/>
          <w:sz w:val="22"/>
          <w:szCs w:val="22"/>
        </w:rPr>
        <w:t>Remontmateriālu un iestādes uzturēšanas materiālu iegāde</w:t>
      </w:r>
      <w:r w:rsidRPr="00E66B0D">
        <w:rPr>
          <w:rFonts w:ascii="Times New Roman" w:eastAsia="Times New Roman" w:hAnsi="Times New Roman" w:cs="Times New Roman"/>
          <w:bCs/>
          <w:sz w:val="22"/>
          <w:szCs w:val="22"/>
          <w:lang w:eastAsia="lv-LV"/>
        </w:rPr>
        <w:t>”</w:t>
      </w:r>
      <w:r w:rsidR="00645A40" w:rsidRPr="00E66B0D">
        <w:rPr>
          <w:rFonts w:ascii="Times New Roman" w:eastAsia="Times New Roman" w:hAnsi="Times New Roman" w:cs="Times New Roman"/>
          <w:sz w:val="22"/>
          <w:szCs w:val="22"/>
          <w:lang w:eastAsia="lv-LV"/>
        </w:rPr>
        <w:t xml:space="preserve"> ar identifikācijas Nr. SIVA2017</w:t>
      </w:r>
      <w:r w:rsidRPr="00E66B0D">
        <w:rPr>
          <w:rFonts w:ascii="Times New Roman" w:eastAsia="Times New Roman" w:hAnsi="Times New Roman" w:cs="Times New Roman"/>
          <w:sz w:val="22"/>
          <w:szCs w:val="22"/>
          <w:lang w:eastAsia="lv-LV"/>
        </w:rPr>
        <w:t>/</w:t>
      </w:r>
      <w:r w:rsidR="00645A40" w:rsidRPr="00E66B0D">
        <w:rPr>
          <w:rFonts w:ascii="Times New Roman" w:eastAsia="Times New Roman" w:hAnsi="Times New Roman" w:cs="Times New Roman"/>
          <w:sz w:val="22"/>
          <w:szCs w:val="22"/>
          <w:lang w:eastAsia="lv-LV"/>
        </w:rPr>
        <w:t>26</w:t>
      </w:r>
      <w:r w:rsidRPr="00E66B0D">
        <w:rPr>
          <w:rFonts w:ascii="Times New Roman" w:eastAsia="Times New Roman" w:hAnsi="Times New Roman" w:cs="Times New Roman"/>
          <w:sz w:val="22"/>
          <w:szCs w:val="22"/>
          <w:lang w:eastAsia="lv-LV"/>
        </w:rPr>
        <w:t xml:space="preserve"> (turpmāk – Iepirkums) rezultātiem, noslēdz šāda satura līgumu (turpmāk – Līgums):</w:t>
      </w:r>
    </w:p>
    <w:p w:rsidR="00134755" w:rsidRPr="00E66B0D" w:rsidRDefault="00134755" w:rsidP="00E61606">
      <w:pPr>
        <w:numPr>
          <w:ilvl w:val="0"/>
          <w:numId w:val="6"/>
        </w:numPr>
        <w:spacing w:before="20" w:after="20"/>
        <w:ind w:left="357" w:hanging="357"/>
        <w:jc w:val="center"/>
        <w:rPr>
          <w:rFonts w:ascii="Times New Roman" w:eastAsia="Times New Roman" w:hAnsi="Times New Roman" w:cs="Times New Roman"/>
          <w:b/>
          <w:sz w:val="22"/>
          <w:szCs w:val="22"/>
        </w:rPr>
      </w:pPr>
      <w:r w:rsidRPr="00E66B0D">
        <w:rPr>
          <w:rFonts w:ascii="Times New Roman" w:eastAsia="Times New Roman" w:hAnsi="Times New Roman" w:cs="Times New Roman"/>
          <w:b/>
          <w:sz w:val="22"/>
          <w:szCs w:val="22"/>
        </w:rPr>
        <w:t>Līguma priekšmets</w:t>
      </w:r>
      <w:r w:rsidR="00876176" w:rsidRPr="00E66B0D">
        <w:rPr>
          <w:rFonts w:ascii="Times New Roman" w:eastAsia="Times New Roman" w:hAnsi="Times New Roman" w:cs="Times New Roman"/>
          <w:b/>
          <w:sz w:val="22"/>
          <w:szCs w:val="22"/>
        </w:rPr>
        <w:t xml:space="preserve"> un apjoms</w:t>
      </w:r>
    </w:p>
    <w:p w:rsidR="005C61CE" w:rsidRPr="00E66B0D" w:rsidRDefault="00C66095" w:rsidP="005C61CE">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 xml:space="preserve">Līguma priekšmets ir </w:t>
      </w:r>
      <w:r w:rsidR="00AF04CE" w:rsidRPr="00E66B0D">
        <w:rPr>
          <w:rFonts w:ascii="Times New Roman" w:eastAsia="Times New Roman" w:hAnsi="Times New Roman" w:cs="Times New Roman"/>
          <w:sz w:val="22"/>
          <w:szCs w:val="22"/>
          <w:lang w:eastAsia="lv-LV"/>
        </w:rPr>
        <w:t>remontmateriālu</w:t>
      </w:r>
      <w:r w:rsidR="00105AB2" w:rsidRPr="00E66B0D">
        <w:rPr>
          <w:rFonts w:ascii="Times New Roman" w:eastAsia="Times New Roman" w:hAnsi="Times New Roman" w:cs="Times New Roman"/>
          <w:sz w:val="22"/>
          <w:szCs w:val="22"/>
          <w:lang w:eastAsia="lv-LV"/>
        </w:rPr>
        <w:t xml:space="preserve"> u</w:t>
      </w:r>
      <w:r w:rsidR="00AF04CE" w:rsidRPr="00E66B0D">
        <w:rPr>
          <w:rFonts w:ascii="Times New Roman" w:eastAsia="Times New Roman" w:hAnsi="Times New Roman" w:cs="Times New Roman"/>
          <w:sz w:val="22"/>
          <w:szCs w:val="22"/>
          <w:lang w:eastAsia="lv-LV"/>
        </w:rPr>
        <w:t>n iestādes uzturēšanas materiālu</w:t>
      </w:r>
      <w:r w:rsidRPr="00E66B0D">
        <w:rPr>
          <w:rFonts w:ascii="Times New Roman" w:eastAsia="Times New Roman" w:hAnsi="Times New Roman" w:cs="Times New Roman"/>
          <w:sz w:val="22"/>
          <w:szCs w:val="22"/>
          <w:lang w:eastAsia="lv-LV"/>
        </w:rPr>
        <w:t xml:space="preserve"> </w:t>
      </w:r>
      <w:r w:rsidR="00977B8B" w:rsidRPr="00E66B0D">
        <w:rPr>
          <w:rFonts w:ascii="Times New Roman" w:eastAsia="Times New Roman" w:hAnsi="Times New Roman" w:cs="Times New Roman"/>
          <w:sz w:val="22"/>
          <w:szCs w:val="22"/>
          <w:lang w:eastAsia="lv-LV"/>
        </w:rPr>
        <w:t>(turpmāk – P</w:t>
      </w:r>
      <w:r w:rsidR="00AF04CE" w:rsidRPr="00E66B0D">
        <w:rPr>
          <w:rFonts w:ascii="Times New Roman" w:eastAsia="Times New Roman" w:hAnsi="Times New Roman" w:cs="Times New Roman"/>
          <w:sz w:val="22"/>
          <w:szCs w:val="22"/>
          <w:lang w:eastAsia="lv-LV"/>
        </w:rPr>
        <w:t>reču</w:t>
      </w:r>
      <w:r w:rsidR="002B12EA" w:rsidRPr="00E66B0D">
        <w:rPr>
          <w:rFonts w:ascii="Times New Roman" w:eastAsia="Times New Roman" w:hAnsi="Times New Roman" w:cs="Times New Roman"/>
          <w:sz w:val="22"/>
          <w:szCs w:val="22"/>
          <w:lang w:eastAsia="lv-LV"/>
        </w:rPr>
        <w:t>)</w:t>
      </w:r>
      <w:r w:rsidR="00AF04CE" w:rsidRPr="00E66B0D">
        <w:rPr>
          <w:rFonts w:ascii="Times New Roman" w:eastAsia="Times New Roman" w:hAnsi="Times New Roman" w:cs="Times New Roman"/>
          <w:sz w:val="22"/>
          <w:szCs w:val="22"/>
          <w:lang w:eastAsia="lv-LV"/>
        </w:rPr>
        <w:t xml:space="preserve"> iegāde</w:t>
      </w:r>
      <w:r w:rsidR="004001CD" w:rsidRPr="00E66B0D">
        <w:rPr>
          <w:rFonts w:ascii="Times New Roman" w:eastAsia="Times New Roman" w:hAnsi="Times New Roman" w:cs="Times New Roman"/>
          <w:sz w:val="22"/>
          <w:szCs w:val="22"/>
          <w:lang w:eastAsia="lv-LV"/>
        </w:rPr>
        <w:t xml:space="preserve"> </w:t>
      </w:r>
      <w:r w:rsidR="00A43ECA" w:rsidRPr="00E66B0D">
        <w:rPr>
          <w:rFonts w:ascii="Times New Roman" w:eastAsia="Times New Roman" w:hAnsi="Times New Roman" w:cs="Times New Roman"/>
          <w:sz w:val="22"/>
          <w:szCs w:val="22"/>
        </w:rPr>
        <w:t>saskaņā</w:t>
      </w:r>
      <w:r w:rsidR="005C61CE" w:rsidRPr="00E66B0D">
        <w:rPr>
          <w:rFonts w:ascii="Times New Roman" w:eastAsia="Times New Roman" w:hAnsi="Times New Roman" w:cs="Times New Roman"/>
          <w:sz w:val="22"/>
          <w:szCs w:val="22"/>
        </w:rPr>
        <w:t xml:space="preserve"> ar</w:t>
      </w:r>
      <w:r w:rsidR="00A43ECA" w:rsidRPr="00E66B0D">
        <w:rPr>
          <w:rFonts w:ascii="Times New Roman" w:eastAsia="Times New Roman" w:hAnsi="Times New Roman" w:cs="Times New Roman"/>
          <w:sz w:val="22"/>
          <w:szCs w:val="22"/>
        </w:rPr>
        <w:t xml:space="preserve"> Piegādātāja </w:t>
      </w:r>
      <w:r w:rsidR="005C61CE" w:rsidRPr="00E66B0D">
        <w:rPr>
          <w:rFonts w:ascii="Times New Roman" w:eastAsia="Times New Roman" w:hAnsi="Times New Roman" w:cs="Times New Roman"/>
          <w:sz w:val="22"/>
          <w:szCs w:val="22"/>
        </w:rPr>
        <w:t xml:space="preserve">iesniegto </w:t>
      </w:r>
      <w:r w:rsidR="00A43ECA" w:rsidRPr="00E66B0D">
        <w:rPr>
          <w:rFonts w:ascii="Times New Roman" w:eastAsia="Times New Roman" w:hAnsi="Times New Roman" w:cs="Times New Roman"/>
          <w:sz w:val="22"/>
          <w:szCs w:val="22"/>
        </w:rPr>
        <w:t>Tehnisk</w:t>
      </w:r>
      <w:r w:rsidR="005C61CE" w:rsidRPr="00E66B0D">
        <w:rPr>
          <w:rFonts w:ascii="Times New Roman" w:eastAsia="Times New Roman" w:hAnsi="Times New Roman" w:cs="Times New Roman"/>
          <w:sz w:val="22"/>
          <w:szCs w:val="22"/>
        </w:rPr>
        <w:t>o</w:t>
      </w:r>
      <w:r w:rsidR="00A43ECA" w:rsidRPr="00E66B0D">
        <w:rPr>
          <w:rFonts w:ascii="Times New Roman" w:eastAsia="Times New Roman" w:hAnsi="Times New Roman" w:cs="Times New Roman"/>
          <w:sz w:val="22"/>
          <w:szCs w:val="22"/>
        </w:rPr>
        <w:t xml:space="preserve"> un finanšu piedāvājumam (</w:t>
      </w:r>
      <w:r w:rsidR="005C61CE" w:rsidRPr="00E66B0D">
        <w:rPr>
          <w:rFonts w:ascii="Times New Roman" w:eastAsia="Times New Roman" w:hAnsi="Times New Roman" w:cs="Times New Roman"/>
          <w:sz w:val="22"/>
          <w:szCs w:val="22"/>
        </w:rPr>
        <w:t>1.</w:t>
      </w:r>
      <w:r w:rsidR="00A43ECA" w:rsidRPr="00E66B0D">
        <w:rPr>
          <w:rFonts w:ascii="Times New Roman" w:eastAsia="Times New Roman" w:hAnsi="Times New Roman" w:cs="Times New Roman"/>
          <w:sz w:val="22"/>
          <w:szCs w:val="22"/>
        </w:rPr>
        <w:t>pielikums).</w:t>
      </w:r>
    </w:p>
    <w:p w:rsidR="00FA4205" w:rsidRPr="00E66B0D" w:rsidRDefault="00E61606" w:rsidP="005C61CE">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 xml:space="preserve">Līguma izpildes laikā Pasūtītājam ir tiesības </w:t>
      </w:r>
      <w:r w:rsidR="00F72C9D" w:rsidRPr="00E66B0D">
        <w:rPr>
          <w:rFonts w:ascii="Times New Roman" w:eastAsia="Times New Roman" w:hAnsi="Times New Roman" w:cs="Times New Roman"/>
          <w:sz w:val="22"/>
          <w:szCs w:val="22"/>
        </w:rPr>
        <w:t xml:space="preserve">iegādāties Tehniskajā specifikācijā esošo preču grupu Preces, kuras nav minētas cenu piedāvājumā, bet </w:t>
      </w:r>
      <w:r w:rsidR="00A34B66" w:rsidRPr="00E66B0D">
        <w:rPr>
          <w:rFonts w:ascii="Times New Roman" w:eastAsia="Times New Roman" w:hAnsi="Times New Roman" w:cs="Times New Roman"/>
          <w:sz w:val="22"/>
          <w:szCs w:val="22"/>
        </w:rPr>
        <w:t xml:space="preserve">ir realizācijā, izmantojot piešķirto </w:t>
      </w:r>
      <w:r w:rsidR="00FA4205" w:rsidRPr="00E66B0D">
        <w:rPr>
          <w:rFonts w:ascii="Times New Roman" w:eastAsia="Times New Roman" w:hAnsi="Times New Roman" w:cs="Times New Roman"/>
          <w:sz w:val="22"/>
          <w:szCs w:val="22"/>
        </w:rPr>
        <w:t xml:space="preserve">20% atlaidi un nepārsniedzot </w:t>
      </w:r>
      <w:r w:rsidR="005C61CE" w:rsidRPr="00E66B0D">
        <w:rPr>
          <w:rFonts w:ascii="Times New Roman" w:eastAsia="Times New Roman" w:hAnsi="Times New Roman" w:cs="Times New Roman"/>
          <w:sz w:val="22"/>
          <w:szCs w:val="22"/>
        </w:rPr>
        <w:t>Līgumcenu.</w:t>
      </w:r>
    </w:p>
    <w:p w:rsidR="00134755" w:rsidRPr="00E66B0D" w:rsidRDefault="00134755" w:rsidP="00E61606">
      <w:pPr>
        <w:numPr>
          <w:ilvl w:val="0"/>
          <w:numId w:val="6"/>
        </w:numPr>
        <w:spacing w:before="20" w:after="20"/>
        <w:ind w:left="357" w:hanging="357"/>
        <w:jc w:val="center"/>
        <w:rPr>
          <w:rFonts w:ascii="Times New Roman" w:eastAsia="Times New Roman" w:hAnsi="Times New Roman" w:cs="Times New Roman"/>
          <w:b/>
          <w:sz w:val="22"/>
          <w:szCs w:val="22"/>
        </w:rPr>
      </w:pPr>
      <w:r w:rsidRPr="00E66B0D">
        <w:rPr>
          <w:rFonts w:ascii="Times New Roman" w:eastAsia="Times New Roman" w:hAnsi="Times New Roman" w:cs="Times New Roman"/>
          <w:b/>
          <w:sz w:val="22"/>
          <w:szCs w:val="22"/>
        </w:rPr>
        <w:t xml:space="preserve">Līguma </w:t>
      </w:r>
      <w:r w:rsidR="0022133F" w:rsidRPr="00E66B0D">
        <w:rPr>
          <w:rFonts w:ascii="Times New Roman" w:eastAsia="Times New Roman" w:hAnsi="Times New Roman" w:cs="Times New Roman"/>
          <w:b/>
          <w:sz w:val="22"/>
          <w:szCs w:val="22"/>
        </w:rPr>
        <w:t xml:space="preserve">spēkā stāšanās, </w:t>
      </w:r>
      <w:r w:rsidR="003C63C9" w:rsidRPr="00E66B0D">
        <w:rPr>
          <w:rFonts w:ascii="Times New Roman" w:eastAsia="Times New Roman" w:hAnsi="Times New Roman" w:cs="Times New Roman"/>
          <w:b/>
          <w:sz w:val="22"/>
          <w:szCs w:val="22"/>
        </w:rPr>
        <w:t xml:space="preserve">tā </w:t>
      </w:r>
      <w:r w:rsidRPr="00E66B0D">
        <w:rPr>
          <w:rFonts w:ascii="Times New Roman" w:eastAsia="Times New Roman" w:hAnsi="Times New Roman" w:cs="Times New Roman"/>
          <w:b/>
          <w:sz w:val="22"/>
          <w:szCs w:val="22"/>
        </w:rPr>
        <w:t>izpildes termiņš</w:t>
      </w:r>
      <w:r w:rsidR="002934DD" w:rsidRPr="00E66B0D">
        <w:rPr>
          <w:rFonts w:ascii="Times New Roman" w:eastAsia="Times New Roman" w:hAnsi="Times New Roman" w:cs="Times New Roman"/>
          <w:b/>
          <w:sz w:val="22"/>
          <w:szCs w:val="22"/>
        </w:rPr>
        <w:t xml:space="preserve"> un</w:t>
      </w:r>
      <w:r w:rsidRPr="00E66B0D">
        <w:rPr>
          <w:rFonts w:ascii="Times New Roman" w:eastAsia="Times New Roman" w:hAnsi="Times New Roman" w:cs="Times New Roman"/>
          <w:b/>
          <w:sz w:val="22"/>
          <w:szCs w:val="22"/>
        </w:rPr>
        <w:t xml:space="preserve"> vieta</w:t>
      </w:r>
    </w:p>
    <w:p w:rsidR="00125690" w:rsidRPr="00E66B0D" w:rsidRDefault="00125690" w:rsidP="005C61CE">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 xml:space="preserve">Līgums </w:t>
      </w:r>
      <w:r w:rsidR="00E30BF2" w:rsidRPr="00E66B0D">
        <w:rPr>
          <w:rFonts w:ascii="Times New Roman" w:eastAsia="Times New Roman" w:hAnsi="Times New Roman" w:cs="Times New Roman"/>
          <w:sz w:val="22"/>
          <w:szCs w:val="22"/>
          <w:lang w:eastAsia="lv-LV"/>
        </w:rPr>
        <w:t xml:space="preserve">stājas spēkā </w:t>
      </w:r>
      <w:r w:rsidR="00196BFE" w:rsidRPr="00E66B0D">
        <w:rPr>
          <w:rFonts w:ascii="Times New Roman" w:eastAsia="Times New Roman" w:hAnsi="Times New Roman" w:cs="Times New Roman"/>
          <w:sz w:val="22"/>
          <w:szCs w:val="22"/>
          <w:lang w:eastAsia="lv-LV"/>
        </w:rPr>
        <w:t xml:space="preserve">2018.gada 2.janvārī </w:t>
      </w:r>
      <w:r w:rsidR="005C61CE" w:rsidRPr="00E66B0D">
        <w:rPr>
          <w:rFonts w:ascii="Times New Roman" w:eastAsia="Times New Roman" w:hAnsi="Times New Roman" w:cs="Times New Roman"/>
          <w:sz w:val="22"/>
          <w:szCs w:val="22"/>
        </w:rPr>
        <w:t xml:space="preserve">un </w:t>
      </w:r>
      <w:r w:rsidR="00E30BF2" w:rsidRPr="00E66B0D">
        <w:rPr>
          <w:rFonts w:ascii="Times New Roman" w:eastAsia="Times New Roman" w:hAnsi="Times New Roman" w:cs="Times New Roman"/>
          <w:sz w:val="22"/>
          <w:szCs w:val="22"/>
          <w:lang w:eastAsia="lv-LV"/>
        </w:rPr>
        <w:t>ir spēkā līdz iestājas vismaz viens no šādiem nosacījumiem:</w:t>
      </w:r>
    </w:p>
    <w:p w:rsidR="005C61CE" w:rsidRPr="00E66B0D" w:rsidRDefault="00E30BF2" w:rsidP="005C61CE">
      <w:pPr>
        <w:numPr>
          <w:ilvl w:val="2"/>
          <w:numId w:val="6"/>
        </w:numPr>
        <w:spacing w:after="0"/>
        <w:ind w:left="1276" w:right="-108" w:hanging="709"/>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kopējā summa, ko Pasūtītājs ir samaks</w:t>
      </w:r>
      <w:r w:rsidR="004001CD" w:rsidRPr="00E66B0D">
        <w:rPr>
          <w:rFonts w:ascii="Times New Roman" w:eastAsia="Times New Roman" w:hAnsi="Times New Roman" w:cs="Times New Roman"/>
          <w:sz w:val="22"/>
          <w:szCs w:val="22"/>
        </w:rPr>
        <w:t xml:space="preserve">ājis Piegādātājam par </w:t>
      </w:r>
      <w:r w:rsidR="00AF04CE" w:rsidRPr="00E66B0D">
        <w:rPr>
          <w:rFonts w:ascii="Times New Roman" w:eastAsia="Times New Roman" w:hAnsi="Times New Roman" w:cs="Times New Roman"/>
          <w:sz w:val="22"/>
          <w:szCs w:val="22"/>
        </w:rPr>
        <w:t xml:space="preserve">saņemtajām </w:t>
      </w:r>
      <w:r w:rsidR="005C61CE" w:rsidRPr="00E66B0D">
        <w:rPr>
          <w:rFonts w:ascii="Times New Roman" w:eastAsia="Times New Roman" w:hAnsi="Times New Roman" w:cs="Times New Roman"/>
          <w:sz w:val="22"/>
          <w:szCs w:val="22"/>
        </w:rPr>
        <w:t>Precēm</w:t>
      </w:r>
      <w:r w:rsidRPr="00E66B0D">
        <w:rPr>
          <w:rFonts w:ascii="Times New Roman" w:eastAsia="Times New Roman" w:hAnsi="Times New Roman" w:cs="Times New Roman"/>
          <w:sz w:val="22"/>
          <w:szCs w:val="22"/>
        </w:rPr>
        <w:t xml:space="preserve"> ir sasniegusi Līguma 3.1.</w:t>
      </w:r>
      <w:r w:rsidR="005C61CE" w:rsidRPr="00E66B0D">
        <w:rPr>
          <w:rFonts w:ascii="Times New Roman" w:eastAsia="Times New Roman" w:hAnsi="Times New Roman" w:cs="Times New Roman"/>
          <w:sz w:val="22"/>
          <w:szCs w:val="22"/>
        </w:rPr>
        <w:t>apakš</w:t>
      </w:r>
      <w:r w:rsidRPr="00E66B0D">
        <w:rPr>
          <w:rFonts w:ascii="Times New Roman" w:eastAsia="Times New Roman" w:hAnsi="Times New Roman" w:cs="Times New Roman"/>
          <w:sz w:val="22"/>
          <w:szCs w:val="22"/>
        </w:rPr>
        <w:t xml:space="preserve">punktā noteikto </w:t>
      </w:r>
      <w:r w:rsidR="005C61CE" w:rsidRPr="00E66B0D">
        <w:rPr>
          <w:rFonts w:ascii="Times New Roman" w:eastAsia="Times New Roman" w:hAnsi="Times New Roman" w:cs="Times New Roman"/>
          <w:sz w:val="22"/>
          <w:szCs w:val="22"/>
        </w:rPr>
        <w:t>Līgumcenu</w:t>
      </w:r>
      <w:r w:rsidRPr="00E66B0D">
        <w:rPr>
          <w:rFonts w:ascii="Times New Roman" w:eastAsia="Times New Roman" w:hAnsi="Times New Roman" w:cs="Times New Roman"/>
          <w:sz w:val="22"/>
          <w:szCs w:val="22"/>
        </w:rPr>
        <w:t>;</w:t>
      </w:r>
    </w:p>
    <w:p w:rsidR="00E30BF2" w:rsidRPr="00E66B0D" w:rsidRDefault="00E30BF2" w:rsidP="00196BFE">
      <w:pPr>
        <w:numPr>
          <w:ilvl w:val="2"/>
          <w:numId w:val="6"/>
        </w:numPr>
        <w:spacing w:after="0"/>
        <w:ind w:left="1276" w:right="-108" w:hanging="709"/>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 xml:space="preserve">ir pagājuši </w:t>
      </w:r>
      <w:r w:rsidR="00FB7176" w:rsidRPr="00E66B0D">
        <w:rPr>
          <w:rFonts w:ascii="Times New Roman" w:eastAsia="Times New Roman" w:hAnsi="Times New Roman" w:cs="Times New Roman"/>
          <w:sz w:val="22"/>
          <w:szCs w:val="22"/>
          <w:lang w:eastAsia="lv-LV"/>
        </w:rPr>
        <w:t>36 (trīsdesmit seš</w:t>
      </w:r>
      <w:r w:rsidR="00FA4205" w:rsidRPr="00E66B0D">
        <w:rPr>
          <w:rFonts w:ascii="Times New Roman" w:eastAsia="Times New Roman" w:hAnsi="Times New Roman" w:cs="Times New Roman"/>
          <w:sz w:val="22"/>
          <w:szCs w:val="22"/>
          <w:lang w:eastAsia="lv-LV"/>
        </w:rPr>
        <w:t>i</w:t>
      </w:r>
      <w:r w:rsidRPr="00E66B0D">
        <w:rPr>
          <w:rFonts w:ascii="Times New Roman" w:eastAsia="Times New Roman" w:hAnsi="Times New Roman" w:cs="Times New Roman"/>
          <w:sz w:val="22"/>
          <w:szCs w:val="22"/>
          <w:lang w:eastAsia="lv-LV"/>
        </w:rPr>
        <w:t xml:space="preserve"> mēneši)</w:t>
      </w:r>
      <w:r w:rsidRPr="00E66B0D">
        <w:rPr>
          <w:rFonts w:ascii="Times New Roman" w:eastAsia="Times New Roman" w:hAnsi="Times New Roman" w:cs="Times New Roman"/>
          <w:sz w:val="22"/>
          <w:szCs w:val="22"/>
        </w:rPr>
        <w:t xml:space="preserve"> no Līguma spēkā stāšanās dienas.</w:t>
      </w:r>
    </w:p>
    <w:p w:rsidR="00125690" w:rsidRPr="00E66B0D" w:rsidRDefault="004001CD" w:rsidP="00196BFE">
      <w:pPr>
        <w:pStyle w:val="ListParagraph"/>
        <w:numPr>
          <w:ilvl w:val="1"/>
          <w:numId w:val="6"/>
        </w:numPr>
        <w:spacing w:after="0" w:line="240" w:lineRule="auto"/>
        <w:ind w:left="567" w:right="-108" w:hanging="567"/>
        <w:jc w:val="both"/>
        <w:rPr>
          <w:rFonts w:ascii="Times New Roman" w:eastAsia="Times New Roman" w:hAnsi="Times New Roman" w:cs="Times New Roman"/>
          <w:lang w:val="lv-LV"/>
        </w:rPr>
      </w:pPr>
      <w:r w:rsidRPr="00E66B0D">
        <w:rPr>
          <w:rFonts w:ascii="Times New Roman" w:eastAsia="Times New Roman" w:hAnsi="Times New Roman" w:cs="Times New Roman"/>
          <w:lang w:val="lv-LV"/>
        </w:rPr>
        <w:t>Līguma izpildes</w:t>
      </w:r>
      <w:r w:rsidR="00E30BF2" w:rsidRPr="00E66B0D">
        <w:rPr>
          <w:rFonts w:ascii="Times New Roman" w:eastAsia="Times New Roman" w:hAnsi="Times New Roman" w:cs="Times New Roman"/>
          <w:lang w:val="lv-LV"/>
        </w:rPr>
        <w:t xml:space="preserve"> </w:t>
      </w:r>
      <w:r w:rsidR="00125690" w:rsidRPr="00E66B0D">
        <w:rPr>
          <w:rFonts w:ascii="Times New Roman" w:eastAsia="Times New Roman" w:hAnsi="Times New Roman" w:cs="Times New Roman"/>
          <w:lang w:val="lv-LV"/>
        </w:rPr>
        <w:t>vieta</w:t>
      </w:r>
      <w:r w:rsidRPr="00E66B0D">
        <w:rPr>
          <w:rFonts w:ascii="Times New Roman" w:eastAsia="Times New Roman" w:hAnsi="Times New Roman" w:cs="Times New Roman"/>
          <w:lang w:val="lv-LV"/>
        </w:rPr>
        <w:t xml:space="preserve">: </w:t>
      </w:r>
      <w:r w:rsidRPr="00E66B0D">
        <w:rPr>
          <w:rFonts w:ascii="Times New Roman" w:eastAsia="Times New Roman" w:hAnsi="Times New Roman" w:cs="Times New Roman"/>
          <w:lang w:val="lv-LV" w:eastAsia="lv-LV"/>
        </w:rPr>
        <w:t xml:space="preserve">Piegādātāja </w:t>
      </w:r>
      <w:r w:rsidR="009D5D23" w:rsidRPr="00E66B0D">
        <w:rPr>
          <w:rFonts w:ascii="Times New Roman" w:eastAsia="Times New Roman" w:hAnsi="Times New Roman" w:cs="Times New Roman"/>
          <w:lang w:val="lv-LV" w:eastAsia="lv-LV"/>
        </w:rPr>
        <w:t>tirdzniecības vieta</w:t>
      </w:r>
      <w:r w:rsidRPr="00E66B0D">
        <w:rPr>
          <w:rFonts w:ascii="Times New Roman" w:eastAsia="Times New Roman" w:hAnsi="Times New Roman" w:cs="Times New Roman"/>
          <w:lang w:val="lv-LV" w:eastAsia="lv-LV"/>
        </w:rPr>
        <w:t xml:space="preserve">, </w:t>
      </w:r>
      <w:r w:rsidR="00FA4205" w:rsidRPr="00E66B0D">
        <w:rPr>
          <w:rFonts w:ascii="Times New Roman" w:eastAsia="Times New Roman" w:hAnsi="Times New Roman" w:cs="Times New Roman"/>
          <w:lang w:val="lv-LV" w:eastAsia="lv-LV"/>
        </w:rPr>
        <w:t>Ventspils šoseja 70</w:t>
      </w:r>
      <w:r w:rsidR="002135C3" w:rsidRPr="00E66B0D">
        <w:rPr>
          <w:rFonts w:ascii="Times New Roman" w:eastAsia="Times New Roman" w:hAnsi="Times New Roman" w:cs="Times New Roman"/>
          <w:lang w:val="lv-LV" w:eastAsia="lv-LV"/>
        </w:rPr>
        <w:t>, Jūrmala</w:t>
      </w:r>
      <w:r w:rsidR="00125690" w:rsidRPr="00E66B0D">
        <w:rPr>
          <w:rFonts w:ascii="Times New Roman" w:eastAsia="Times New Roman" w:hAnsi="Times New Roman" w:cs="Times New Roman"/>
          <w:lang w:val="lv-LV"/>
        </w:rPr>
        <w:t>.</w:t>
      </w:r>
      <w:r w:rsidR="006A0755" w:rsidRPr="00E66B0D">
        <w:rPr>
          <w:rFonts w:ascii="Times New Roman" w:eastAsia="Times New Roman" w:hAnsi="Times New Roman" w:cs="Times New Roman"/>
          <w:lang w:val="lv-LV"/>
        </w:rPr>
        <w:t xml:space="preserve"> </w:t>
      </w:r>
    </w:p>
    <w:p w:rsidR="003659C6" w:rsidRPr="00E66B0D" w:rsidRDefault="006A0755" w:rsidP="003659C6">
      <w:pPr>
        <w:pStyle w:val="ListParagraph"/>
        <w:numPr>
          <w:ilvl w:val="1"/>
          <w:numId w:val="6"/>
        </w:numPr>
        <w:spacing w:after="0" w:line="240" w:lineRule="auto"/>
        <w:ind w:left="567" w:hanging="567"/>
        <w:jc w:val="both"/>
        <w:rPr>
          <w:rFonts w:ascii="Times New Roman" w:eastAsia="Times New Roman" w:hAnsi="Times New Roman" w:cs="Times New Roman"/>
          <w:lang w:val="lv-LV"/>
        </w:rPr>
      </w:pPr>
      <w:r w:rsidRPr="00E66B0D">
        <w:rPr>
          <w:rFonts w:ascii="Times New Roman" w:eastAsia="Times New Roman" w:hAnsi="Times New Roman" w:cs="Times New Roman"/>
          <w:lang w:val="lv-LV"/>
        </w:rPr>
        <w:t>P</w:t>
      </w:r>
      <w:r w:rsidR="00EB566F" w:rsidRPr="00E66B0D">
        <w:rPr>
          <w:rFonts w:ascii="Times New Roman" w:eastAsia="Times New Roman" w:hAnsi="Times New Roman" w:cs="Times New Roman"/>
          <w:lang w:val="lv-LV"/>
        </w:rPr>
        <w:t xml:space="preserve">iegādātājs pēc Pasūtītāja </w:t>
      </w:r>
      <w:r w:rsidR="00196BFE" w:rsidRPr="00E66B0D">
        <w:rPr>
          <w:rFonts w:ascii="Times New Roman" w:eastAsia="Times New Roman" w:hAnsi="Times New Roman" w:cs="Times New Roman"/>
          <w:lang w:val="lv-LV"/>
        </w:rPr>
        <w:t xml:space="preserve">pilnvarotās personas </w:t>
      </w:r>
      <w:r w:rsidRPr="00E66B0D">
        <w:rPr>
          <w:rFonts w:ascii="Times New Roman" w:eastAsia="Times New Roman" w:hAnsi="Times New Roman" w:cs="Times New Roman"/>
          <w:lang w:val="lv-LV"/>
        </w:rPr>
        <w:t>pieprasījuma</w:t>
      </w:r>
      <w:r w:rsidR="00196BFE" w:rsidRPr="00E66B0D">
        <w:rPr>
          <w:rFonts w:ascii="Times New Roman" w:eastAsia="Times New Roman" w:hAnsi="Times New Roman" w:cs="Times New Roman"/>
          <w:lang w:val="lv-LV"/>
        </w:rPr>
        <w:t>,</w:t>
      </w:r>
      <w:r w:rsidRPr="00E66B0D">
        <w:rPr>
          <w:rFonts w:ascii="Times New Roman" w:eastAsia="Times New Roman" w:hAnsi="Times New Roman" w:cs="Times New Roman"/>
          <w:lang w:val="lv-LV"/>
        </w:rPr>
        <w:t xml:space="preserve"> nodrošina bezmaksas </w:t>
      </w:r>
      <w:r w:rsidR="009D5D23" w:rsidRPr="00E66B0D">
        <w:rPr>
          <w:rFonts w:ascii="Times New Roman" w:eastAsia="Times New Roman" w:hAnsi="Times New Roman" w:cs="Times New Roman"/>
          <w:lang w:val="lv-LV"/>
        </w:rPr>
        <w:t>P</w:t>
      </w:r>
      <w:r w:rsidRPr="00E66B0D">
        <w:rPr>
          <w:rFonts w:ascii="Times New Roman" w:eastAsia="Times New Roman" w:hAnsi="Times New Roman" w:cs="Times New Roman"/>
          <w:lang w:val="lv-LV"/>
        </w:rPr>
        <w:t xml:space="preserve">reču piegādi uz </w:t>
      </w:r>
      <w:r w:rsidR="009D5D23" w:rsidRPr="00E66B0D">
        <w:rPr>
          <w:rFonts w:ascii="Times New Roman" w:eastAsia="Times New Roman" w:hAnsi="Times New Roman" w:cs="Times New Roman"/>
          <w:lang w:val="lv-LV"/>
        </w:rPr>
        <w:t>P</w:t>
      </w:r>
      <w:r w:rsidR="00196BFE" w:rsidRPr="00E66B0D">
        <w:rPr>
          <w:rFonts w:ascii="Times New Roman" w:eastAsia="Times New Roman" w:hAnsi="Times New Roman" w:cs="Times New Roman"/>
          <w:lang w:val="lv-LV"/>
        </w:rPr>
        <w:t>asūtītāja pilnvarotās personas</w:t>
      </w:r>
      <w:r w:rsidR="009D5D23" w:rsidRPr="00E66B0D">
        <w:rPr>
          <w:rFonts w:ascii="Times New Roman" w:eastAsia="Times New Roman" w:hAnsi="Times New Roman" w:cs="Times New Roman"/>
          <w:lang w:val="lv-LV"/>
        </w:rPr>
        <w:t xml:space="preserve"> </w:t>
      </w:r>
      <w:r w:rsidRPr="00E66B0D">
        <w:rPr>
          <w:rFonts w:ascii="Times New Roman" w:eastAsia="Times New Roman" w:hAnsi="Times New Roman" w:cs="Times New Roman"/>
          <w:lang w:val="lv-LV"/>
        </w:rPr>
        <w:t>no</w:t>
      </w:r>
      <w:r w:rsidR="00196BFE" w:rsidRPr="00E66B0D">
        <w:rPr>
          <w:rFonts w:ascii="Times New Roman" w:eastAsia="Times New Roman" w:hAnsi="Times New Roman" w:cs="Times New Roman"/>
          <w:lang w:val="lv-LV"/>
        </w:rPr>
        <w:t xml:space="preserve">rādīto adresi: </w:t>
      </w:r>
      <w:r w:rsidRPr="00E66B0D">
        <w:rPr>
          <w:rFonts w:ascii="Times New Roman" w:eastAsia="Times New Roman" w:hAnsi="Times New Roman" w:cs="Times New Roman"/>
          <w:lang w:val="lv-LV"/>
        </w:rPr>
        <w:t xml:space="preserve">Dubultu prospektā 59, </w:t>
      </w:r>
      <w:r w:rsidR="006C5868" w:rsidRPr="00E66B0D">
        <w:rPr>
          <w:rFonts w:ascii="Times New Roman" w:eastAsia="Times New Roman" w:hAnsi="Times New Roman" w:cs="Times New Roman"/>
          <w:lang w:val="lv-LV"/>
        </w:rPr>
        <w:t xml:space="preserve">Jūrmalā, </w:t>
      </w:r>
      <w:r w:rsidRPr="00E66B0D">
        <w:rPr>
          <w:rFonts w:ascii="Times New Roman" w:eastAsia="Times New Roman" w:hAnsi="Times New Roman" w:cs="Times New Roman"/>
          <w:lang w:val="lv-LV"/>
        </w:rPr>
        <w:t xml:space="preserve">Slokas ielā 61, </w:t>
      </w:r>
      <w:r w:rsidR="006C5868" w:rsidRPr="00E66B0D">
        <w:rPr>
          <w:rFonts w:ascii="Times New Roman" w:eastAsia="Times New Roman" w:hAnsi="Times New Roman" w:cs="Times New Roman"/>
          <w:lang w:val="lv-LV"/>
        </w:rPr>
        <w:t xml:space="preserve">Jūrmalā, </w:t>
      </w:r>
      <w:r w:rsidRPr="00E66B0D">
        <w:rPr>
          <w:rFonts w:ascii="Times New Roman" w:eastAsia="Times New Roman" w:hAnsi="Times New Roman" w:cs="Times New Roman"/>
          <w:lang w:val="lv-LV"/>
        </w:rPr>
        <w:t>Slokas ielā 68</w:t>
      </w:r>
      <w:r w:rsidR="006C5868" w:rsidRPr="00E66B0D">
        <w:rPr>
          <w:rFonts w:ascii="Times New Roman" w:eastAsia="Times New Roman" w:hAnsi="Times New Roman" w:cs="Times New Roman"/>
          <w:lang w:val="lv-LV"/>
        </w:rPr>
        <w:t>, Jūrmalā,</w:t>
      </w:r>
      <w:r w:rsidRPr="00E66B0D">
        <w:rPr>
          <w:rFonts w:ascii="Times New Roman" w:eastAsia="Times New Roman" w:hAnsi="Times New Roman" w:cs="Times New Roman"/>
          <w:lang w:val="lv-LV"/>
        </w:rPr>
        <w:t xml:space="preserve"> 2 (divu) darba dienu laikā </w:t>
      </w:r>
      <w:r w:rsidR="00EB566F" w:rsidRPr="00E66B0D">
        <w:rPr>
          <w:rFonts w:ascii="Times New Roman" w:eastAsia="Times New Roman" w:hAnsi="Times New Roman" w:cs="Times New Roman"/>
          <w:lang w:val="lv-LV"/>
        </w:rPr>
        <w:t xml:space="preserve">pēc pirkuma veikšanas </w:t>
      </w:r>
      <w:r w:rsidRPr="00E66B0D">
        <w:rPr>
          <w:rFonts w:ascii="Times New Roman" w:eastAsia="Times New Roman" w:hAnsi="Times New Roman" w:cs="Times New Roman"/>
          <w:lang w:val="lv-LV"/>
        </w:rPr>
        <w:t>no p</w:t>
      </w:r>
      <w:r w:rsidR="00196BFE" w:rsidRPr="00E66B0D">
        <w:rPr>
          <w:rFonts w:ascii="Times New Roman" w:eastAsia="Times New Roman" w:hAnsi="Times New Roman" w:cs="Times New Roman"/>
          <w:lang w:val="lv-LV"/>
        </w:rPr>
        <w:t>lkst.8.30 līdz 17.00, ja vienā p</w:t>
      </w:r>
      <w:r w:rsidRPr="00E66B0D">
        <w:rPr>
          <w:rFonts w:ascii="Times New Roman" w:eastAsia="Times New Roman" w:hAnsi="Times New Roman" w:cs="Times New Roman"/>
          <w:lang w:val="lv-LV"/>
        </w:rPr>
        <w:t xml:space="preserve">iegādes reizē </w:t>
      </w:r>
      <w:r w:rsidR="00196BFE" w:rsidRPr="00E66B0D">
        <w:rPr>
          <w:rFonts w:ascii="Times New Roman" w:eastAsia="Times New Roman" w:hAnsi="Times New Roman" w:cs="Times New Roman"/>
          <w:lang w:val="lv-LV"/>
        </w:rPr>
        <w:t>Preces</w:t>
      </w:r>
      <w:r w:rsidRPr="00E66B0D">
        <w:rPr>
          <w:rFonts w:ascii="Times New Roman" w:eastAsia="Times New Roman" w:hAnsi="Times New Roman" w:cs="Times New Roman"/>
          <w:lang w:val="lv-LV"/>
        </w:rPr>
        <w:t xml:space="preserve"> kopējā sum</w:t>
      </w:r>
      <w:r w:rsidR="00EB566F" w:rsidRPr="00E66B0D">
        <w:rPr>
          <w:rFonts w:ascii="Times New Roman" w:eastAsia="Times New Roman" w:hAnsi="Times New Roman" w:cs="Times New Roman"/>
          <w:lang w:val="lv-LV"/>
        </w:rPr>
        <w:t xml:space="preserve">ma pārsniedz </w:t>
      </w:r>
      <w:r w:rsidR="00196BFE" w:rsidRPr="00E66B0D">
        <w:rPr>
          <w:rFonts w:ascii="Times New Roman" w:eastAsia="Times New Roman" w:hAnsi="Times New Roman" w:cs="Times New Roman"/>
          <w:lang w:val="lv-LV"/>
        </w:rPr>
        <w:t xml:space="preserve">EUR </w:t>
      </w:r>
      <w:r w:rsidR="00EB566F" w:rsidRPr="00E66B0D">
        <w:rPr>
          <w:rFonts w:ascii="Times New Roman" w:eastAsia="Times New Roman" w:hAnsi="Times New Roman" w:cs="Times New Roman"/>
          <w:lang w:val="lv-LV"/>
        </w:rPr>
        <w:t>150,00</w:t>
      </w:r>
      <w:r w:rsidR="00196BFE" w:rsidRPr="00E66B0D">
        <w:rPr>
          <w:rFonts w:ascii="Times New Roman" w:eastAsia="Times New Roman" w:hAnsi="Times New Roman" w:cs="Times New Roman"/>
          <w:lang w:val="lv-LV"/>
        </w:rPr>
        <w:t xml:space="preserve"> (viens simts piecdesmit </w:t>
      </w:r>
      <w:proofErr w:type="spellStart"/>
      <w:r w:rsidR="00196BFE" w:rsidRPr="00E66B0D">
        <w:rPr>
          <w:rFonts w:ascii="Times New Roman" w:eastAsia="Times New Roman" w:hAnsi="Times New Roman" w:cs="Times New Roman"/>
          <w:lang w:val="lv-LV"/>
        </w:rPr>
        <w:t>euro</w:t>
      </w:r>
      <w:proofErr w:type="spellEnd"/>
      <w:r w:rsidR="00196BFE" w:rsidRPr="00E66B0D">
        <w:rPr>
          <w:rFonts w:ascii="Times New Roman" w:eastAsia="Times New Roman" w:hAnsi="Times New Roman" w:cs="Times New Roman"/>
          <w:lang w:val="lv-LV"/>
        </w:rPr>
        <w:t xml:space="preserve"> 00 centi)</w:t>
      </w:r>
      <w:r w:rsidR="00EB566F" w:rsidRPr="00E66B0D">
        <w:rPr>
          <w:rFonts w:ascii="Times New Roman" w:eastAsia="Times New Roman" w:hAnsi="Times New Roman" w:cs="Times New Roman"/>
          <w:lang w:val="lv-LV"/>
        </w:rPr>
        <w:t xml:space="preserve"> bez </w:t>
      </w:r>
      <w:r w:rsidR="00196BFE" w:rsidRPr="00E66B0D">
        <w:rPr>
          <w:rFonts w:ascii="Times New Roman" w:eastAsia="Times New Roman" w:hAnsi="Times New Roman"/>
          <w:lang w:val="lv-LV"/>
        </w:rPr>
        <w:t>Pievienotās vērtības nodokļa (turpmāk – PVN)</w:t>
      </w:r>
      <w:r w:rsidRPr="00E66B0D">
        <w:rPr>
          <w:rFonts w:ascii="Times New Roman" w:eastAsia="Times New Roman" w:hAnsi="Times New Roman" w:cs="Times New Roman"/>
          <w:lang w:val="lv-LV"/>
        </w:rPr>
        <w:t>.</w:t>
      </w:r>
    </w:p>
    <w:p w:rsidR="003659C6" w:rsidRPr="00E66B0D" w:rsidRDefault="003659C6" w:rsidP="003659C6">
      <w:pPr>
        <w:pStyle w:val="ListParagraph"/>
        <w:numPr>
          <w:ilvl w:val="1"/>
          <w:numId w:val="6"/>
        </w:numPr>
        <w:spacing w:after="0" w:line="240" w:lineRule="auto"/>
        <w:ind w:left="567" w:hanging="567"/>
        <w:jc w:val="both"/>
        <w:rPr>
          <w:rFonts w:ascii="Times New Roman" w:eastAsia="Times New Roman" w:hAnsi="Times New Roman" w:cs="Times New Roman"/>
          <w:lang w:val="lv-LV"/>
        </w:rPr>
      </w:pPr>
      <w:r w:rsidRPr="00E66B0D">
        <w:rPr>
          <w:rFonts w:ascii="Times New Roman" w:eastAsia="Times New Roman" w:hAnsi="Times New Roman" w:cs="Times New Roman"/>
          <w:lang w:val="lv-LV"/>
        </w:rPr>
        <w:t>Līguma saistību izpildi apliecina abpusēji parakstīts Līguma izpildes pieņemšanas – nodošanas akts (2.pielikums).</w:t>
      </w:r>
    </w:p>
    <w:p w:rsidR="00134755" w:rsidRPr="00E66B0D" w:rsidRDefault="009D5D23" w:rsidP="009D5D23">
      <w:pPr>
        <w:numPr>
          <w:ilvl w:val="0"/>
          <w:numId w:val="6"/>
        </w:numPr>
        <w:spacing w:before="20" w:after="0"/>
        <w:ind w:left="357" w:hanging="357"/>
        <w:jc w:val="center"/>
        <w:rPr>
          <w:rFonts w:ascii="Times New Roman" w:eastAsia="Times New Roman" w:hAnsi="Times New Roman" w:cs="Times New Roman"/>
          <w:b/>
          <w:sz w:val="22"/>
          <w:szCs w:val="22"/>
        </w:rPr>
      </w:pPr>
      <w:r w:rsidRPr="00E66B0D">
        <w:rPr>
          <w:rFonts w:ascii="Times New Roman" w:eastAsia="Times New Roman" w:hAnsi="Times New Roman" w:cs="Times New Roman"/>
          <w:b/>
          <w:sz w:val="22"/>
          <w:szCs w:val="22"/>
        </w:rPr>
        <w:t>Līgumcena</w:t>
      </w:r>
      <w:r w:rsidR="00134755" w:rsidRPr="00E66B0D">
        <w:rPr>
          <w:rFonts w:ascii="Times New Roman" w:eastAsia="Times New Roman" w:hAnsi="Times New Roman" w:cs="Times New Roman"/>
          <w:b/>
          <w:sz w:val="22"/>
          <w:szCs w:val="22"/>
        </w:rPr>
        <w:t xml:space="preserve"> un norēķinu kārtība</w:t>
      </w:r>
    </w:p>
    <w:p w:rsidR="009D5D23" w:rsidRPr="00E66B0D" w:rsidRDefault="00FB7176" w:rsidP="009D5D23">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Līgumcena</w:t>
      </w:r>
      <w:r w:rsidR="00134755" w:rsidRPr="00E66B0D">
        <w:rPr>
          <w:rFonts w:ascii="Times New Roman" w:eastAsia="Times New Roman" w:hAnsi="Times New Roman" w:cs="Times New Roman"/>
          <w:sz w:val="22"/>
          <w:szCs w:val="22"/>
        </w:rPr>
        <w:t xml:space="preserve"> </w:t>
      </w:r>
      <w:r w:rsidRPr="00E66B0D">
        <w:rPr>
          <w:rFonts w:ascii="Times New Roman" w:eastAsia="Times New Roman" w:hAnsi="Times New Roman" w:cs="Times New Roman"/>
          <w:sz w:val="22"/>
          <w:szCs w:val="22"/>
        </w:rPr>
        <w:t xml:space="preserve">bez </w:t>
      </w:r>
      <w:r w:rsidR="00196BFE" w:rsidRPr="00E66B0D">
        <w:rPr>
          <w:rFonts w:ascii="Times New Roman" w:eastAsia="Times New Roman" w:hAnsi="Times New Roman"/>
          <w:sz w:val="22"/>
          <w:szCs w:val="22"/>
        </w:rPr>
        <w:t>PVN</w:t>
      </w:r>
      <w:r w:rsidRPr="00E66B0D">
        <w:rPr>
          <w:rFonts w:ascii="Times New Roman" w:eastAsia="Times New Roman" w:hAnsi="Times New Roman"/>
          <w:sz w:val="22"/>
          <w:szCs w:val="22"/>
        </w:rPr>
        <w:t xml:space="preserve"> </w:t>
      </w:r>
      <w:r w:rsidR="00134755" w:rsidRPr="00E66B0D">
        <w:rPr>
          <w:rFonts w:ascii="Times New Roman" w:eastAsia="Times New Roman" w:hAnsi="Times New Roman" w:cs="Times New Roman"/>
          <w:sz w:val="22"/>
          <w:szCs w:val="22"/>
        </w:rPr>
        <w:t xml:space="preserve">ir </w:t>
      </w:r>
      <w:r w:rsidR="00FA4205" w:rsidRPr="00E66B0D">
        <w:rPr>
          <w:rFonts w:ascii="Times New Roman" w:eastAsia="Times New Roman" w:hAnsi="Times New Roman" w:cs="Times New Roman"/>
          <w:sz w:val="22"/>
          <w:szCs w:val="22"/>
          <w:lang w:eastAsia="lv-LV"/>
        </w:rPr>
        <w:t>EUR</w:t>
      </w:r>
      <w:r w:rsidR="00134755" w:rsidRPr="00E66B0D">
        <w:rPr>
          <w:rFonts w:ascii="Times New Roman" w:eastAsia="Times New Roman" w:hAnsi="Times New Roman" w:cs="Times New Roman"/>
          <w:sz w:val="22"/>
          <w:szCs w:val="22"/>
          <w:lang w:eastAsia="lv-LV"/>
        </w:rPr>
        <w:t xml:space="preserve"> </w:t>
      </w:r>
      <w:r w:rsidRPr="00E66B0D">
        <w:rPr>
          <w:rFonts w:ascii="Times New Roman" w:eastAsia="Times New Roman" w:hAnsi="Times New Roman" w:cs="Times New Roman"/>
          <w:sz w:val="22"/>
          <w:szCs w:val="22"/>
          <w:lang w:eastAsia="lv-LV"/>
        </w:rPr>
        <w:t>41999</w:t>
      </w:r>
      <w:r w:rsidR="00FA4205" w:rsidRPr="00E66B0D">
        <w:rPr>
          <w:rFonts w:ascii="Times New Roman" w:eastAsia="Times New Roman" w:hAnsi="Times New Roman" w:cs="Times New Roman"/>
          <w:sz w:val="22"/>
          <w:szCs w:val="22"/>
          <w:lang w:eastAsia="lv-LV"/>
        </w:rPr>
        <w:t>,</w:t>
      </w:r>
      <w:r w:rsidRPr="00E66B0D">
        <w:rPr>
          <w:rFonts w:ascii="Times New Roman" w:eastAsia="Times New Roman" w:hAnsi="Times New Roman" w:cs="Times New Roman"/>
          <w:sz w:val="22"/>
          <w:szCs w:val="22"/>
          <w:lang w:eastAsia="lv-LV"/>
        </w:rPr>
        <w:t>00</w:t>
      </w:r>
      <w:r w:rsidR="00134755" w:rsidRPr="00E66B0D">
        <w:rPr>
          <w:rFonts w:ascii="Times New Roman" w:eastAsia="Times New Roman" w:hAnsi="Times New Roman" w:cs="Times New Roman"/>
          <w:sz w:val="22"/>
          <w:szCs w:val="22"/>
        </w:rPr>
        <w:t xml:space="preserve"> (</w:t>
      </w:r>
      <w:r w:rsidRPr="00E66B0D">
        <w:rPr>
          <w:rFonts w:ascii="Times New Roman" w:eastAsia="Times New Roman" w:hAnsi="Times New Roman" w:cs="Times New Roman"/>
          <w:sz w:val="22"/>
          <w:szCs w:val="22"/>
          <w:lang w:eastAsia="lv-LV"/>
        </w:rPr>
        <w:t>četr</w:t>
      </w:r>
      <w:r w:rsidR="00D33825" w:rsidRPr="00E66B0D">
        <w:rPr>
          <w:rFonts w:ascii="Times New Roman" w:eastAsia="Times New Roman" w:hAnsi="Times New Roman" w:cs="Times New Roman"/>
          <w:sz w:val="22"/>
          <w:szCs w:val="22"/>
          <w:lang w:eastAsia="lv-LV"/>
        </w:rPr>
        <w:t>des</w:t>
      </w:r>
      <w:r w:rsidR="00FA4205" w:rsidRPr="00E66B0D">
        <w:rPr>
          <w:rFonts w:ascii="Times New Roman" w:eastAsia="Times New Roman" w:hAnsi="Times New Roman" w:cs="Times New Roman"/>
          <w:sz w:val="22"/>
          <w:szCs w:val="22"/>
          <w:lang w:eastAsia="lv-LV"/>
        </w:rPr>
        <w:t>mit</w:t>
      </w:r>
      <w:r w:rsidRPr="00E66B0D">
        <w:rPr>
          <w:rFonts w:ascii="Times New Roman" w:eastAsia="Times New Roman" w:hAnsi="Times New Roman" w:cs="Times New Roman"/>
          <w:sz w:val="22"/>
          <w:szCs w:val="22"/>
          <w:lang w:eastAsia="lv-LV"/>
        </w:rPr>
        <w:t xml:space="preserve"> viens</w:t>
      </w:r>
      <w:r w:rsidR="00D33825" w:rsidRPr="00E66B0D">
        <w:rPr>
          <w:rFonts w:ascii="Times New Roman" w:eastAsia="Times New Roman" w:hAnsi="Times New Roman" w:cs="Times New Roman"/>
          <w:sz w:val="22"/>
          <w:szCs w:val="22"/>
          <w:lang w:eastAsia="lv-LV"/>
        </w:rPr>
        <w:t xml:space="preserve"> tūksto</w:t>
      </w:r>
      <w:r w:rsidRPr="00E66B0D">
        <w:rPr>
          <w:rFonts w:ascii="Times New Roman" w:eastAsia="Times New Roman" w:hAnsi="Times New Roman" w:cs="Times New Roman"/>
          <w:sz w:val="22"/>
          <w:szCs w:val="22"/>
          <w:lang w:eastAsia="lv-LV"/>
        </w:rPr>
        <w:t xml:space="preserve">tis </w:t>
      </w:r>
      <w:r w:rsidR="009D5D23" w:rsidRPr="00E66B0D">
        <w:rPr>
          <w:rFonts w:ascii="Times New Roman" w:eastAsia="Times New Roman" w:hAnsi="Times New Roman" w:cs="Times New Roman"/>
          <w:sz w:val="22"/>
          <w:szCs w:val="22"/>
          <w:lang w:eastAsia="lv-LV"/>
        </w:rPr>
        <w:t xml:space="preserve">deviņi simti deviņdesmit deviņi </w:t>
      </w:r>
      <w:proofErr w:type="spellStart"/>
      <w:r w:rsidR="009D5D23" w:rsidRPr="00E66B0D">
        <w:rPr>
          <w:rFonts w:ascii="Times New Roman" w:eastAsia="Times New Roman" w:hAnsi="Times New Roman" w:cs="Times New Roman"/>
          <w:sz w:val="22"/>
          <w:szCs w:val="22"/>
          <w:lang w:eastAsia="lv-LV"/>
        </w:rPr>
        <w:t>euro</w:t>
      </w:r>
      <w:proofErr w:type="spellEnd"/>
      <w:r w:rsidR="009D5D23" w:rsidRPr="00E66B0D">
        <w:rPr>
          <w:rFonts w:ascii="Times New Roman" w:eastAsia="Times New Roman" w:hAnsi="Times New Roman" w:cs="Times New Roman"/>
          <w:sz w:val="22"/>
          <w:szCs w:val="22"/>
          <w:lang w:eastAsia="lv-LV"/>
        </w:rPr>
        <w:t xml:space="preserve"> </w:t>
      </w:r>
      <w:r w:rsidRPr="00E66B0D">
        <w:rPr>
          <w:rFonts w:ascii="Times New Roman" w:eastAsia="Times New Roman" w:hAnsi="Times New Roman" w:cs="Times New Roman"/>
          <w:sz w:val="22"/>
          <w:szCs w:val="22"/>
          <w:lang w:eastAsia="lv-LV"/>
        </w:rPr>
        <w:t>00</w:t>
      </w:r>
      <w:r w:rsidR="00FA4205" w:rsidRPr="00E66B0D">
        <w:rPr>
          <w:rFonts w:ascii="Times New Roman" w:eastAsia="Times New Roman" w:hAnsi="Times New Roman" w:cs="Times New Roman"/>
          <w:sz w:val="22"/>
          <w:szCs w:val="22"/>
          <w:lang w:eastAsia="lv-LV"/>
        </w:rPr>
        <w:t xml:space="preserve"> cent</w:t>
      </w:r>
      <w:r w:rsidR="002135C3" w:rsidRPr="00E66B0D">
        <w:rPr>
          <w:rFonts w:ascii="Times New Roman" w:eastAsia="Times New Roman" w:hAnsi="Times New Roman" w:cs="Times New Roman"/>
          <w:sz w:val="22"/>
          <w:szCs w:val="22"/>
          <w:lang w:eastAsia="lv-LV"/>
        </w:rPr>
        <w:t>i</w:t>
      </w:r>
      <w:r w:rsidRPr="00E66B0D">
        <w:rPr>
          <w:rFonts w:ascii="Times New Roman" w:eastAsia="Times New Roman" w:hAnsi="Times New Roman" w:cs="Times New Roman"/>
          <w:sz w:val="22"/>
          <w:szCs w:val="22"/>
        </w:rPr>
        <w:t>).</w:t>
      </w:r>
    </w:p>
    <w:p w:rsidR="009D5D23" w:rsidRPr="00E66B0D" w:rsidRDefault="00FB7176" w:rsidP="009D5D23">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Pasūtītājs PVN maksā papildus atbilstoši valstī ar normatīvajiem aktiem noteiktajai piemērojamajai PVN likmei.</w:t>
      </w:r>
    </w:p>
    <w:p w:rsidR="009D5D23" w:rsidRPr="00E66B0D" w:rsidRDefault="009D5D23" w:rsidP="009D5D23">
      <w:pPr>
        <w:numPr>
          <w:ilvl w:val="1"/>
          <w:numId w:val="6"/>
        </w:numPr>
        <w:spacing w:after="0"/>
        <w:ind w:left="567" w:right="-108" w:hanging="567"/>
        <w:jc w:val="both"/>
        <w:rPr>
          <w:rFonts w:ascii="Times New Roman" w:eastAsia="Times New Roman" w:hAnsi="Times New Roman" w:cs="Times New Roman"/>
        </w:rPr>
      </w:pPr>
      <w:r w:rsidRPr="00E66B0D">
        <w:rPr>
          <w:rFonts w:ascii="Times New Roman" w:eastAsia="Times New Roman" w:hAnsi="Times New Roman" w:cs="Times New Roman"/>
        </w:rPr>
        <w:t>Līgumcenā</w:t>
      </w:r>
      <w:r w:rsidR="00CC6365" w:rsidRPr="00E66B0D">
        <w:rPr>
          <w:rFonts w:ascii="Times New Roman" w:eastAsia="Times New Roman" w:hAnsi="Times New Roman" w:cs="Times New Roman"/>
        </w:rPr>
        <w:t xml:space="preserve"> ir</w:t>
      </w:r>
      <w:r w:rsidRPr="00E66B0D">
        <w:rPr>
          <w:rFonts w:ascii="Times New Roman" w:eastAsia="Times New Roman" w:hAnsi="Times New Roman" w:cs="Times New Roman"/>
        </w:rPr>
        <w:t xml:space="preserve"> iekļauti visi</w:t>
      </w:r>
      <w:r w:rsidR="00CC6365" w:rsidRPr="00E66B0D">
        <w:rPr>
          <w:rFonts w:ascii="Times New Roman" w:eastAsia="Times New Roman" w:hAnsi="Times New Roman" w:cs="Times New Roman"/>
        </w:rPr>
        <w:t xml:space="preserve"> </w:t>
      </w:r>
      <w:r w:rsidRPr="00E66B0D">
        <w:rPr>
          <w:rFonts w:ascii="Times New Roman" w:eastAsia="Times New Roman" w:hAnsi="Times New Roman" w:cs="Times New Roman"/>
        </w:rPr>
        <w:t>ar Līguma saistību izpildi saistītie izdevumi, tai skaitā Preces vērtība, bojājumu, trūkumu un darbības traucējumu novēršana garantijas periodā un citas ar Līguma savlaicīgu un kvalitatīvu izpildi saistītās izmaksas.</w:t>
      </w:r>
    </w:p>
    <w:p w:rsidR="009D5D23" w:rsidRPr="00E66B0D" w:rsidRDefault="00460CB1" w:rsidP="009D5D23">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Pasūtītājs s</w:t>
      </w:r>
      <w:r w:rsidR="00134755" w:rsidRPr="00E66B0D">
        <w:rPr>
          <w:rFonts w:ascii="Times New Roman" w:eastAsia="Times New Roman" w:hAnsi="Times New Roman" w:cs="Times New Roman"/>
          <w:sz w:val="22"/>
          <w:szCs w:val="22"/>
        </w:rPr>
        <w:t>a</w:t>
      </w:r>
      <w:r w:rsidR="001722F2" w:rsidRPr="00E66B0D">
        <w:rPr>
          <w:rFonts w:ascii="Times New Roman" w:eastAsia="Times New Roman" w:hAnsi="Times New Roman" w:cs="Times New Roman"/>
          <w:sz w:val="22"/>
          <w:szCs w:val="22"/>
        </w:rPr>
        <w:t xml:space="preserve">maksu </w:t>
      </w:r>
      <w:r w:rsidR="004001CD" w:rsidRPr="00E66B0D">
        <w:rPr>
          <w:rFonts w:ascii="Times New Roman" w:eastAsia="Times New Roman" w:hAnsi="Times New Roman" w:cs="Times New Roman"/>
          <w:sz w:val="22"/>
          <w:szCs w:val="22"/>
        </w:rPr>
        <w:t xml:space="preserve">par saņemtajām </w:t>
      </w:r>
      <w:r w:rsidR="00FF5612" w:rsidRPr="00E66B0D">
        <w:rPr>
          <w:rFonts w:ascii="Times New Roman" w:eastAsia="Times New Roman" w:hAnsi="Times New Roman" w:cs="Times New Roman"/>
          <w:sz w:val="22"/>
          <w:szCs w:val="22"/>
        </w:rPr>
        <w:t>P</w:t>
      </w:r>
      <w:r w:rsidR="00160F9F" w:rsidRPr="00E66B0D">
        <w:rPr>
          <w:rFonts w:ascii="Times New Roman" w:eastAsia="Times New Roman" w:hAnsi="Times New Roman" w:cs="Times New Roman"/>
          <w:sz w:val="22"/>
          <w:szCs w:val="22"/>
        </w:rPr>
        <w:t>recēm</w:t>
      </w:r>
      <w:r w:rsidR="00B5542D" w:rsidRPr="00E66B0D">
        <w:rPr>
          <w:rFonts w:ascii="Times New Roman" w:eastAsia="Times New Roman" w:hAnsi="Times New Roman" w:cs="Times New Roman"/>
          <w:sz w:val="22"/>
          <w:szCs w:val="22"/>
        </w:rPr>
        <w:t xml:space="preserve"> </w:t>
      </w:r>
      <w:r w:rsidR="009D5D23" w:rsidRPr="00E66B0D">
        <w:rPr>
          <w:rFonts w:ascii="Times New Roman" w:eastAsia="Times New Roman" w:hAnsi="Times New Roman" w:cs="Times New Roman"/>
          <w:sz w:val="22"/>
          <w:szCs w:val="22"/>
        </w:rPr>
        <w:t xml:space="preserve">Piegādātājam </w:t>
      </w:r>
      <w:r w:rsidR="00A00D30" w:rsidRPr="00E66B0D">
        <w:rPr>
          <w:rFonts w:ascii="Times New Roman" w:eastAsia="Times New Roman" w:hAnsi="Times New Roman" w:cs="Times New Roman"/>
          <w:sz w:val="22"/>
          <w:szCs w:val="22"/>
        </w:rPr>
        <w:t>veic</w:t>
      </w:r>
      <w:r w:rsidR="00A00D30" w:rsidRPr="00E66B0D">
        <w:rPr>
          <w:rFonts w:ascii="Times New Roman" w:eastAsia="Times New Roman" w:hAnsi="Times New Roman" w:cs="Times New Roman"/>
          <w:sz w:val="22"/>
          <w:szCs w:val="22"/>
          <w:lang w:eastAsia="lv-LV"/>
        </w:rPr>
        <w:t xml:space="preserve"> </w:t>
      </w:r>
      <w:r w:rsidR="00A03A2A" w:rsidRPr="00E66B0D">
        <w:rPr>
          <w:rFonts w:ascii="Times New Roman" w:eastAsia="Times New Roman" w:hAnsi="Times New Roman" w:cs="Times New Roman"/>
          <w:sz w:val="22"/>
          <w:szCs w:val="22"/>
          <w:lang w:eastAsia="lv-LV"/>
        </w:rPr>
        <w:t>ne vēlāk kā 20 (div</w:t>
      </w:r>
      <w:r w:rsidR="00160F9F" w:rsidRPr="00E66B0D">
        <w:rPr>
          <w:rFonts w:ascii="Times New Roman" w:eastAsia="Times New Roman" w:hAnsi="Times New Roman" w:cs="Times New Roman"/>
          <w:sz w:val="22"/>
          <w:szCs w:val="22"/>
          <w:lang w:eastAsia="lv-LV"/>
        </w:rPr>
        <w:t>desmit) dienu laikā</w:t>
      </w:r>
      <w:r w:rsidR="00160F9F" w:rsidRPr="00E66B0D">
        <w:rPr>
          <w:rFonts w:ascii="Times New Roman" w:eastAsia="Times New Roman" w:hAnsi="Times New Roman" w:cs="Times New Roman"/>
          <w:sz w:val="22"/>
          <w:szCs w:val="22"/>
        </w:rPr>
        <w:t xml:space="preserve"> no </w:t>
      </w:r>
      <w:r w:rsidR="00D40E38" w:rsidRPr="00E66B0D">
        <w:rPr>
          <w:rFonts w:ascii="Times New Roman" w:eastAsia="Times New Roman" w:hAnsi="Times New Roman" w:cs="Times New Roman"/>
          <w:sz w:val="22"/>
          <w:szCs w:val="22"/>
        </w:rPr>
        <w:t>P</w:t>
      </w:r>
      <w:r w:rsidR="00A00D30" w:rsidRPr="00E66B0D">
        <w:rPr>
          <w:rFonts w:ascii="Times New Roman" w:eastAsia="Times New Roman" w:hAnsi="Times New Roman" w:cs="Times New Roman"/>
          <w:sz w:val="22"/>
          <w:szCs w:val="22"/>
        </w:rPr>
        <w:t xml:space="preserve">reču pavadzīmes - rēķina </w:t>
      </w:r>
      <w:r w:rsidR="002D4D46" w:rsidRPr="00E66B0D">
        <w:rPr>
          <w:rFonts w:ascii="Times New Roman" w:eastAsia="Times New Roman" w:hAnsi="Times New Roman" w:cs="Times New Roman"/>
          <w:sz w:val="22"/>
          <w:szCs w:val="22"/>
        </w:rPr>
        <w:t xml:space="preserve">saņemšanas un </w:t>
      </w:r>
      <w:r w:rsidR="001722F2" w:rsidRPr="00E66B0D">
        <w:rPr>
          <w:rFonts w:ascii="Times New Roman" w:eastAsia="Times New Roman" w:hAnsi="Times New Roman" w:cs="Times New Roman"/>
          <w:sz w:val="22"/>
          <w:szCs w:val="22"/>
        </w:rPr>
        <w:t>parakstīšanas</w:t>
      </w:r>
      <w:r w:rsidR="002D4D46" w:rsidRPr="00E66B0D">
        <w:rPr>
          <w:rFonts w:ascii="Times New Roman" w:eastAsia="Times New Roman" w:hAnsi="Times New Roman" w:cs="Times New Roman"/>
          <w:sz w:val="22"/>
          <w:szCs w:val="22"/>
        </w:rPr>
        <w:t xml:space="preserve"> dienas</w:t>
      </w:r>
      <w:r w:rsidR="009D5D23" w:rsidRPr="00E66B0D">
        <w:rPr>
          <w:rFonts w:ascii="Times New Roman" w:eastAsia="Times New Roman" w:hAnsi="Times New Roman" w:cs="Times New Roman"/>
          <w:sz w:val="22"/>
          <w:szCs w:val="22"/>
        </w:rPr>
        <w:t xml:space="preserve"> uz Piegādātāja kredītiestādes norēķinu kontu, kas norādīts Līgumā un izsniegtajā Preču pavadzīmē - rēķinā</w:t>
      </w:r>
      <w:r w:rsidR="00B5542D" w:rsidRPr="00E66B0D">
        <w:rPr>
          <w:rFonts w:ascii="Times New Roman" w:eastAsia="Times New Roman" w:hAnsi="Times New Roman" w:cs="Times New Roman"/>
          <w:sz w:val="22"/>
          <w:szCs w:val="22"/>
        </w:rPr>
        <w:t>.</w:t>
      </w:r>
    </w:p>
    <w:p w:rsidR="009D5D23" w:rsidRPr="00E66B0D" w:rsidRDefault="00DF4E16" w:rsidP="009D5D23">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hAnsi="Times New Roman" w:cs="Times New Roman"/>
          <w:sz w:val="22"/>
          <w:szCs w:val="22"/>
        </w:rPr>
        <w:t xml:space="preserve">Norēķini tiek veikti Eiropas Savienības vienotajā valūtā </w:t>
      </w:r>
      <w:proofErr w:type="spellStart"/>
      <w:r w:rsidRPr="00E66B0D">
        <w:rPr>
          <w:rFonts w:ascii="Times New Roman" w:hAnsi="Times New Roman" w:cs="Times New Roman"/>
          <w:sz w:val="22"/>
          <w:szCs w:val="22"/>
        </w:rPr>
        <w:t>euro</w:t>
      </w:r>
      <w:proofErr w:type="spellEnd"/>
      <w:r w:rsidRPr="00E66B0D">
        <w:rPr>
          <w:rFonts w:ascii="Times New Roman" w:hAnsi="Times New Roman" w:cs="Times New Roman"/>
          <w:sz w:val="22"/>
          <w:szCs w:val="22"/>
        </w:rPr>
        <w:t xml:space="preserve"> bezskaidras naudas pārskaitījuma veidā uz Piegādātāja kredītiestādes norēķinu kontu, kas norādīts Līgumā un</w:t>
      </w:r>
      <w:r w:rsidR="009D5D23" w:rsidRPr="00E66B0D">
        <w:rPr>
          <w:rFonts w:ascii="Times New Roman" w:hAnsi="Times New Roman" w:cs="Times New Roman"/>
          <w:sz w:val="22"/>
          <w:szCs w:val="22"/>
        </w:rPr>
        <w:t xml:space="preserve"> Piegādātāja izsniegtajā rēķinā</w:t>
      </w:r>
      <w:r w:rsidR="009D5D23" w:rsidRPr="00E66B0D">
        <w:rPr>
          <w:rFonts w:ascii="Times New Roman" w:eastAsia="Times New Roman" w:hAnsi="Times New Roman" w:cs="Times New Roman"/>
          <w:sz w:val="22"/>
          <w:szCs w:val="22"/>
        </w:rPr>
        <w:t>.</w:t>
      </w:r>
    </w:p>
    <w:p w:rsidR="00563040" w:rsidRPr="00E66B0D" w:rsidRDefault="00DF4E16" w:rsidP="00563040">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hAnsi="Times New Roman" w:cs="Times New Roman"/>
          <w:sz w:val="22"/>
          <w:szCs w:val="22"/>
        </w:rPr>
        <w:t>Par samaksas dienu tiek uzskatīta diena, kad Pasūtītājs veicis naudas pārskaitījumu</w:t>
      </w:r>
      <w:r w:rsidR="009D5D23" w:rsidRPr="00E66B0D">
        <w:rPr>
          <w:rFonts w:ascii="Times New Roman" w:hAnsi="Times New Roman" w:cs="Times New Roman"/>
          <w:sz w:val="22"/>
          <w:szCs w:val="22"/>
        </w:rPr>
        <w:t xml:space="preserve"> par saņemto Preci</w:t>
      </w:r>
      <w:r w:rsidR="0014644A" w:rsidRPr="00E66B0D">
        <w:rPr>
          <w:rFonts w:ascii="Times New Roman" w:hAnsi="Times New Roman" w:cs="Times New Roman"/>
          <w:sz w:val="22"/>
          <w:szCs w:val="22"/>
        </w:rPr>
        <w:t xml:space="preserve"> uz Piegādātāja kredītiestādes norēķinu kontu</w:t>
      </w:r>
      <w:r w:rsidRPr="00E66B0D">
        <w:rPr>
          <w:rFonts w:ascii="Times New Roman" w:hAnsi="Times New Roman" w:cs="Times New Roman"/>
          <w:sz w:val="22"/>
          <w:szCs w:val="22"/>
        </w:rPr>
        <w:t>, ko apliecina attiecīgs maksājuma uzdevums.</w:t>
      </w:r>
    </w:p>
    <w:p w:rsidR="00134755" w:rsidRPr="00E66B0D" w:rsidRDefault="003C63C9" w:rsidP="00E61606">
      <w:pPr>
        <w:numPr>
          <w:ilvl w:val="0"/>
          <w:numId w:val="6"/>
        </w:numPr>
        <w:spacing w:before="20" w:after="20"/>
        <w:ind w:left="357" w:hanging="357"/>
        <w:jc w:val="center"/>
        <w:rPr>
          <w:rFonts w:ascii="Times New Roman" w:eastAsia="Times New Roman" w:hAnsi="Times New Roman" w:cs="Times New Roman"/>
          <w:b/>
          <w:sz w:val="22"/>
          <w:szCs w:val="22"/>
        </w:rPr>
      </w:pPr>
      <w:r w:rsidRPr="00E66B0D">
        <w:rPr>
          <w:rFonts w:ascii="Times New Roman" w:eastAsia="Times New Roman" w:hAnsi="Times New Roman" w:cs="Times New Roman"/>
          <w:b/>
          <w:sz w:val="22"/>
          <w:szCs w:val="22"/>
        </w:rPr>
        <w:t xml:space="preserve">Preču kvalitāte un </w:t>
      </w:r>
      <w:r w:rsidR="0014644A" w:rsidRPr="00E66B0D">
        <w:rPr>
          <w:rFonts w:ascii="Times New Roman" w:eastAsia="Times New Roman" w:hAnsi="Times New Roman" w:cs="Times New Roman"/>
          <w:b/>
          <w:sz w:val="22"/>
          <w:szCs w:val="22"/>
        </w:rPr>
        <w:t>garantija</w:t>
      </w:r>
    </w:p>
    <w:p w:rsidR="00C1359E" w:rsidRPr="00E66B0D" w:rsidRDefault="005C7840" w:rsidP="00C1359E">
      <w:pPr>
        <w:pStyle w:val="ListParagraph"/>
        <w:numPr>
          <w:ilvl w:val="1"/>
          <w:numId w:val="6"/>
        </w:numPr>
        <w:spacing w:line="240" w:lineRule="auto"/>
        <w:ind w:left="567" w:right="-142" w:hanging="567"/>
        <w:jc w:val="both"/>
        <w:rPr>
          <w:rFonts w:ascii="Times New Roman" w:eastAsia="Times New Roman" w:hAnsi="Times New Roman" w:cs="Times New Roman"/>
          <w:lang w:val="lv-LV"/>
        </w:rPr>
      </w:pPr>
      <w:r w:rsidRPr="00E66B0D">
        <w:rPr>
          <w:rFonts w:ascii="Times New Roman" w:eastAsia="Times New Roman" w:hAnsi="Times New Roman" w:cs="Times New Roman"/>
          <w:lang w:val="lv-LV"/>
        </w:rPr>
        <w:t xml:space="preserve">Piegādātājs nodrošina un garantē, ka </w:t>
      </w:r>
      <w:r w:rsidR="00C1359E" w:rsidRPr="00E66B0D">
        <w:rPr>
          <w:rFonts w:ascii="Times New Roman" w:eastAsia="Times New Roman" w:hAnsi="Times New Roman" w:cs="Times New Roman"/>
          <w:lang w:val="lv-LV"/>
        </w:rPr>
        <w:t xml:space="preserve">Pasūtītāja pārdotās </w:t>
      </w:r>
      <w:r w:rsidRPr="00E66B0D">
        <w:rPr>
          <w:rFonts w:ascii="Times New Roman" w:eastAsia="Times New Roman" w:hAnsi="Times New Roman" w:cs="Times New Roman"/>
          <w:lang w:val="lv-LV"/>
        </w:rPr>
        <w:t>Preces ir kvalit</w:t>
      </w:r>
      <w:r w:rsidR="00C1359E" w:rsidRPr="00E66B0D">
        <w:rPr>
          <w:rFonts w:ascii="Times New Roman" w:eastAsia="Times New Roman" w:hAnsi="Times New Roman" w:cs="Times New Roman"/>
          <w:lang w:val="lv-LV"/>
        </w:rPr>
        <w:t>atīvas</w:t>
      </w:r>
      <w:r w:rsidRPr="00E66B0D">
        <w:rPr>
          <w:rFonts w:ascii="Times New Roman" w:eastAsia="Times New Roman" w:hAnsi="Times New Roman" w:cs="Times New Roman"/>
          <w:lang w:val="lv-LV"/>
        </w:rPr>
        <w:t xml:space="preserve">, atbilst Līguma noteikumiem, Piegādātāja </w:t>
      </w:r>
      <w:r w:rsidR="00C1359E" w:rsidRPr="00E66B0D">
        <w:rPr>
          <w:rFonts w:ascii="Times New Roman" w:eastAsia="Times New Roman" w:hAnsi="Times New Roman" w:cs="Times New Roman"/>
          <w:lang w:val="lv-LV"/>
        </w:rPr>
        <w:t>iesniegtajam T</w:t>
      </w:r>
      <w:r w:rsidRPr="00E66B0D">
        <w:rPr>
          <w:rFonts w:ascii="Times New Roman" w:eastAsia="Times New Roman" w:hAnsi="Times New Roman" w:cs="Times New Roman"/>
          <w:lang w:val="lv-LV"/>
        </w:rPr>
        <w:t>ehniskajam piedāvājumam, Preču ražotāja iesniegtajiem paziņojumiem – marķējumā ietvertajai informācijai par Tehniskajā specifikācijā norādīto Preci, vispārpieņemtiem starptautiskiem standartiem un Latvijas Republikas kā arī citām normatīvo aktu prasībām.</w:t>
      </w:r>
    </w:p>
    <w:p w:rsidR="00C1359E" w:rsidRPr="00E66B0D" w:rsidRDefault="005C7840" w:rsidP="00C1359E">
      <w:pPr>
        <w:pStyle w:val="ListParagraph"/>
        <w:numPr>
          <w:ilvl w:val="1"/>
          <w:numId w:val="6"/>
        </w:numPr>
        <w:spacing w:line="240" w:lineRule="auto"/>
        <w:ind w:left="567" w:right="-142" w:hanging="567"/>
        <w:jc w:val="both"/>
        <w:rPr>
          <w:rFonts w:ascii="Times New Roman" w:eastAsia="Times New Roman" w:hAnsi="Times New Roman" w:cs="Times New Roman"/>
          <w:lang w:val="lv-LV"/>
        </w:rPr>
      </w:pPr>
      <w:r w:rsidRPr="00E66B0D">
        <w:rPr>
          <w:rFonts w:ascii="Times New Roman" w:eastAsia="Times New Roman" w:hAnsi="Times New Roman" w:cs="Times New Roman"/>
          <w:lang w:val="lv-LV"/>
        </w:rPr>
        <w:t>Piegādātājs garantē, ka Preces iepriekš nav lietota</w:t>
      </w:r>
      <w:r w:rsidR="00A64363" w:rsidRPr="00E66B0D">
        <w:rPr>
          <w:rFonts w:ascii="Times New Roman" w:eastAsia="Times New Roman" w:hAnsi="Times New Roman" w:cs="Times New Roman"/>
          <w:lang w:val="lv-LV"/>
        </w:rPr>
        <w:t>s</w:t>
      </w:r>
      <w:r w:rsidR="00C1359E" w:rsidRPr="00E66B0D">
        <w:rPr>
          <w:rFonts w:ascii="Times New Roman" w:eastAsia="Times New Roman" w:hAnsi="Times New Roman" w:cs="Times New Roman"/>
          <w:lang w:val="lv-LV"/>
        </w:rPr>
        <w:t xml:space="preserve"> un Precēm nav slēptu defektu.</w:t>
      </w:r>
    </w:p>
    <w:p w:rsidR="00C1359E" w:rsidRPr="00E66B0D" w:rsidRDefault="005C7840" w:rsidP="00C1359E">
      <w:pPr>
        <w:pStyle w:val="ListParagraph"/>
        <w:numPr>
          <w:ilvl w:val="1"/>
          <w:numId w:val="6"/>
        </w:numPr>
        <w:spacing w:line="240" w:lineRule="auto"/>
        <w:ind w:left="567" w:right="-142" w:hanging="567"/>
        <w:jc w:val="both"/>
        <w:rPr>
          <w:rFonts w:ascii="Times New Roman" w:eastAsia="Times New Roman" w:hAnsi="Times New Roman" w:cs="Times New Roman"/>
          <w:lang w:val="lv-LV"/>
        </w:rPr>
      </w:pPr>
      <w:r w:rsidRPr="00E66B0D">
        <w:rPr>
          <w:rFonts w:ascii="Times New Roman" w:eastAsia="Times New Roman" w:hAnsi="Times New Roman" w:cs="Times New Roman"/>
          <w:lang w:val="lv-LV"/>
        </w:rPr>
        <w:lastRenderedPageBreak/>
        <w:t>Preču iepakojumam ir jāatbilst vispārpieņemtiem starptautiskiem standartiem un Latvijas Republikas normatīvo aktu prasībām.</w:t>
      </w:r>
    </w:p>
    <w:p w:rsidR="00C1359E" w:rsidRPr="00E66B0D" w:rsidRDefault="00C1359E" w:rsidP="00C1359E">
      <w:pPr>
        <w:pStyle w:val="ListParagraph"/>
        <w:numPr>
          <w:ilvl w:val="1"/>
          <w:numId w:val="6"/>
        </w:numPr>
        <w:spacing w:line="240" w:lineRule="auto"/>
        <w:ind w:left="567" w:right="-142" w:hanging="567"/>
        <w:jc w:val="both"/>
        <w:rPr>
          <w:rFonts w:ascii="Times New Roman" w:eastAsia="Times New Roman" w:hAnsi="Times New Roman" w:cs="Times New Roman"/>
          <w:lang w:val="lv-LV"/>
        </w:rPr>
      </w:pPr>
      <w:r w:rsidRPr="00E66B0D">
        <w:rPr>
          <w:rFonts w:ascii="Times New Roman" w:eastAsia="Times New Roman" w:hAnsi="Times New Roman" w:cs="Times New Roman"/>
          <w:lang w:val="lv-LV"/>
        </w:rPr>
        <w:t xml:space="preserve">Piegādātājs nodrošina un garantē, ka Pasūtītājam pārdotās Preces ir apgādātas ar iekārtas ražotāja lietošanas noteikumiem, kā arī Preces, kas satur bīstamas vielas vai tās lietošanai nepieciešamas īpašas iemaņas, ir apgādāta ar nepieciešamajām brīdinājuma zīmēm un simboliem, tulkojumu latviešu valodā – ja lietošanas noteikumos ietvertā informācija ir svešvalodā, un informācija tiek sniegta ievērojot Latvijas Republikas normatīvos aktus, kas reglamentē valsts valodas lietošanu. </w:t>
      </w:r>
    </w:p>
    <w:p w:rsidR="00C1359E" w:rsidRPr="00E66B0D" w:rsidRDefault="00C1359E" w:rsidP="00C1359E">
      <w:pPr>
        <w:pStyle w:val="ListParagraph"/>
        <w:numPr>
          <w:ilvl w:val="1"/>
          <w:numId w:val="6"/>
        </w:numPr>
        <w:spacing w:line="240" w:lineRule="auto"/>
        <w:ind w:left="567" w:right="-142" w:hanging="567"/>
        <w:jc w:val="both"/>
        <w:rPr>
          <w:rFonts w:ascii="Times New Roman" w:eastAsia="Times New Roman" w:hAnsi="Times New Roman" w:cs="Times New Roman"/>
          <w:lang w:val="lv-LV"/>
        </w:rPr>
      </w:pPr>
      <w:r w:rsidRPr="00E66B0D">
        <w:rPr>
          <w:rFonts w:ascii="Times New Roman" w:eastAsia="Times New Roman" w:hAnsi="Times New Roman" w:cs="Times New Roman"/>
          <w:lang w:val="lv-LV"/>
        </w:rPr>
        <w:t>Preču garantijas laiks stājas spēkā ar dienu, kad Pušu pilnvarotās personas parakstījušas Preču pavadzīmi – rēķinu. Piegādātājs garantē, ka Preces garantijas termiņš – laika posms uz kuru attiecināma garantija ekspluatācijas brīdī nav mazāks par 2 (diviem) gadiem.</w:t>
      </w:r>
    </w:p>
    <w:p w:rsidR="00C1359E" w:rsidRPr="00E66B0D" w:rsidRDefault="005C7840" w:rsidP="00C1359E">
      <w:pPr>
        <w:pStyle w:val="ListParagraph"/>
        <w:numPr>
          <w:ilvl w:val="1"/>
          <w:numId w:val="6"/>
        </w:numPr>
        <w:spacing w:line="240" w:lineRule="auto"/>
        <w:ind w:left="567" w:right="-142" w:hanging="567"/>
        <w:jc w:val="both"/>
        <w:rPr>
          <w:rFonts w:ascii="Times New Roman" w:eastAsia="Times New Roman" w:hAnsi="Times New Roman" w:cs="Times New Roman"/>
          <w:lang w:val="lv-LV"/>
        </w:rPr>
      </w:pPr>
      <w:r w:rsidRPr="00E66B0D">
        <w:rPr>
          <w:rFonts w:ascii="Times New Roman" w:eastAsia="Times New Roman" w:hAnsi="Times New Roman" w:cs="Times New Roman"/>
          <w:lang w:val="lv-LV"/>
        </w:rPr>
        <w:t>Piegādātājs garantē atmaksāt Pasūtītājam par Preci samaksāto naudas summu, apmainīt Preci pret atbilstošu Preci, bez atlīdzības novērst Preces neatbilstību vai veikt citas nepieciešamās darbības, ja Prece neatbilst garantijā, Preču ražotāj</w:t>
      </w:r>
      <w:r w:rsidR="00C1359E" w:rsidRPr="00E66B0D">
        <w:rPr>
          <w:rFonts w:ascii="Times New Roman" w:eastAsia="Times New Roman" w:hAnsi="Times New Roman" w:cs="Times New Roman"/>
          <w:lang w:val="lv-LV"/>
        </w:rPr>
        <w:t>a sniegtajā paziņojumā sniegtajam raksturojumam, Līguma noteikumiem</w:t>
      </w:r>
      <w:r w:rsidRPr="00E66B0D">
        <w:rPr>
          <w:rFonts w:ascii="Times New Roman" w:eastAsia="Times New Roman" w:hAnsi="Times New Roman" w:cs="Times New Roman"/>
          <w:lang w:val="lv-LV"/>
        </w:rPr>
        <w:t xml:space="preserve"> vai garantijas termiņam  - laika posmam, uz kuru attiecināma garantija.</w:t>
      </w:r>
    </w:p>
    <w:p w:rsidR="00C1359E" w:rsidRPr="00E66B0D" w:rsidRDefault="00C1359E" w:rsidP="00C1359E">
      <w:pPr>
        <w:pStyle w:val="ListParagraph"/>
        <w:numPr>
          <w:ilvl w:val="1"/>
          <w:numId w:val="6"/>
        </w:numPr>
        <w:spacing w:line="240" w:lineRule="auto"/>
        <w:ind w:left="567" w:right="-142" w:hanging="567"/>
        <w:jc w:val="both"/>
        <w:rPr>
          <w:rFonts w:ascii="Times New Roman" w:eastAsia="Times New Roman" w:hAnsi="Times New Roman" w:cs="Times New Roman"/>
          <w:lang w:val="lv-LV"/>
        </w:rPr>
      </w:pPr>
      <w:r w:rsidRPr="00E66B0D">
        <w:rPr>
          <w:rFonts w:ascii="Times New Roman" w:eastAsia="Times New Roman" w:hAnsi="Times New Roman" w:cs="Times New Roman"/>
          <w:lang w:val="lv-LV"/>
        </w:rPr>
        <w:t>Garantijas termiņa laikā, nepieciešamības gadījumā, Piegādātājs Preces trūkumus (defektus) un/vai neatbilstību novērš saskaņā ar Pasūtītāja iesniegtajām pretenzijām.</w:t>
      </w:r>
    </w:p>
    <w:p w:rsidR="005C7840" w:rsidRPr="00E66B0D" w:rsidRDefault="005C7840" w:rsidP="00C1359E">
      <w:pPr>
        <w:pStyle w:val="ListParagraph"/>
        <w:numPr>
          <w:ilvl w:val="1"/>
          <w:numId w:val="6"/>
        </w:numPr>
        <w:spacing w:after="0" w:line="240" w:lineRule="auto"/>
        <w:ind w:left="567" w:right="-142" w:hanging="567"/>
        <w:jc w:val="both"/>
        <w:rPr>
          <w:rFonts w:ascii="Times New Roman" w:eastAsia="Times New Roman" w:hAnsi="Times New Roman" w:cs="Times New Roman"/>
          <w:lang w:val="lv-LV"/>
        </w:rPr>
      </w:pPr>
      <w:r w:rsidRPr="00E66B0D">
        <w:rPr>
          <w:rFonts w:ascii="Times New Roman" w:eastAsia="Times New Roman" w:hAnsi="Times New Roman" w:cs="Times New Roman"/>
          <w:lang w:val="lv-LV"/>
        </w:rPr>
        <w:t>Garantijas saistības ir spēkā, ja Pasūtītājs Preču lietošanā ir ievērojis ekspluatācijas noteikumus.</w:t>
      </w:r>
    </w:p>
    <w:p w:rsidR="00134755" w:rsidRPr="00E66B0D" w:rsidRDefault="00E61606" w:rsidP="00C1359E">
      <w:pPr>
        <w:numPr>
          <w:ilvl w:val="0"/>
          <w:numId w:val="6"/>
        </w:numPr>
        <w:spacing w:before="20" w:after="0"/>
        <w:ind w:left="357" w:hanging="357"/>
        <w:jc w:val="center"/>
        <w:rPr>
          <w:rFonts w:ascii="Times New Roman" w:eastAsia="Times New Roman" w:hAnsi="Times New Roman" w:cs="Times New Roman"/>
          <w:b/>
          <w:sz w:val="22"/>
          <w:szCs w:val="22"/>
        </w:rPr>
      </w:pPr>
      <w:r w:rsidRPr="00E66B0D">
        <w:rPr>
          <w:rFonts w:ascii="Times New Roman" w:eastAsia="Times New Roman" w:hAnsi="Times New Roman" w:cs="Times New Roman"/>
          <w:b/>
          <w:sz w:val="22"/>
          <w:szCs w:val="22"/>
        </w:rPr>
        <w:t xml:space="preserve">Preču </w:t>
      </w:r>
      <w:r w:rsidR="00134755" w:rsidRPr="00E66B0D">
        <w:rPr>
          <w:rFonts w:ascii="Times New Roman" w:eastAsia="Times New Roman" w:hAnsi="Times New Roman" w:cs="Times New Roman"/>
          <w:b/>
          <w:sz w:val="22"/>
          <w:szCs w:val="22"/>
        </w:rPr>
        <w:t>iegādes</w:t>
      </w:r>
      <w:r w:rsidR="00C1359E" w:rsidRPr="00E66B0D">
        <w:rPr>
          <w:rFonts w:ascii="Times New Roman" w:eastAsia="Times New Roman" w:hAnsi="Times New Roman" w:cs="Times New Roman"/>
          <w:b/>
          <w:sz w:val="22"/>
          <w:szCs w:val="22"/>
        </w:rPr>
        <w:t>,</w:t>
      </w:r>
      <w:r w:rsidR="00134755" w:rsidRPr="00E66B0D">
        <w:rPr>
          <w:rFonts w:ascii="Times New Roman" w:eastAsia="Times New Roman" w:hAnsi="Times New Roman" w:cs="Times New Roman"/>
          <w:b/>
          <w:sz w:val="22"/>
          <w:szCs w:val="22"/>
        </w:rPr>
        <w:t xml:space="preserve"> nodošanas - pieņemšanas kārtība</w:t>
      </w:r>
    </w:p>
    <w:p w:rsidR="00C1359E" w:rsidRPr="00E66B0D" w:rsidRDefault="007A1CEA" w:rsidP="00C1359E">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Pasūtītājs Preces iegādājas</w:t>
      </w:r>
      <w:r w:rsidR="00236FF2" w:rsidRPr="00E66B0D">
        <w:rPr>
          <w:rFonts w:ascii="Times New Roman" w:eastAsia="Times New Roman" w:hAnsi="Times New Roman" w:cs="Times New Roman"/>
          <w:sz w:val="22"/>
          <w:szCs w:val="22"/>
        </w:rPr>
        <w:t xml:space="preserve"> </w:t>
      </w:r>
      <w:r w:rsidR="00231AA9" w:rsidRPr="00E66B0D">
        <w:rPr>
          <w:rFonts w:ascii="Times New Roman" w:eastAsia="Times New Roman" w:hAnsi="Times New Roman" w:cs="Times New Roman"/>
          <w:sz w:val="22"/>
          <w:szCs w:val="22"/>
        </w:rPr>
        <w:t>pa d</w:t>
      </w:r>
      <w:r w:rsidR="00F836AC" w:rsidRPr="00E66B0D">
        <w:rPr>
          <w:rFonts w:ascii="Times New Roman" w:eastAsia="Times New Roman" w:hAnsi="Times New Roman" w:cs="Times New Roman"/>
          <w:sz w:val="22"/>
          <w:szCs w:val="22"/>
        </w:rPr>
        <w:t>aļām visā Līguma darbības laikā saskaņā ar ikreizēju pasūtījumu (turpmāk – Pasūtījums). Preču Pasūtījumu veic Pasūtītāja pilnvarota persona</w:t>
      </w:r>
      <w:r w:rsidR="00231AA9" w:rsidRPr="00E66B0D">
        <w:rPr>
          <w:rFonts w:ascii="Times New Roman" w:eastAsia="Times New Roman" w:hAnsi="Times New Roman" w:cs="Times New Roman"/>
          <w:sz w:val="22"/>
          <w:szCs w:val="22"/>
        </w:rPr>
        <w:t>.</w:t>
      </w:r>
    </w:p>
    <w:p w:rsidR="00C1359E" w:rsidRPr="00E66B0D" w:rsidRDefault="00C25370" w:rsidP="00C1359E">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Katrs P</w:t>
      </w:r>
      <w:r w:rsidR="00B421F2" w:rsidRPr="00E66B0D">
        <w:rPr>
          <w:rFonts w:ascii="Times New Roman" w:eastAsia="Times New Roman" w:hAnsi="Times New Roman" w:cs="Times New Roman"/>
          <w:sz w:val="22"/>
          <w:szCs w:val="22"/>
        </w:rPr>
        <w:t>reču P</w:t>
      </w:r>
      <w:r w:rsidR="00231AA9" w:rsidRPr="00E66B0D">
        <w:rPr>
          <w:rFonts w:ascii="Times New Roman" w:eastAsia="Times New Roman" w:hAnsi="Times New Roman" w:cs="Times New Roman"/>
          <w:sz w:val="22"/>
          <w:szCs w:val="22"/>
        </w:rPr>
        <w:t xml:space="preserve">asūtījums tiek </w:t>
      </w:r>
      <w:r w:rsidR="00BA2F37" w:rsidRPr="00E66B0D">
        <w:rPr>
          <w:rFonts w:ascii="Times New Roman" w:eastAsia="Times New Roman" w:hAnsi="Times New Roman" w:cs="Times New Roman"/>
          <w:sz w:val="22"/>
          <w:szCs w:val="22"/>
        </w:rPr>
        <w:t xml:space="preserve">veikts mutvārdos pa tālruni vai </w:t>
      </w:r>
      <w:r w:rsidR="00236FF2" w:rsidRPr="00E66B0D">
        <w:rPr>
          <w:rFonts w:ascii="Times New Roman" w:eastAsia="Times New Roman" w:hAnsi="Times New Roman" w:cs="Times New Roman"/>
          <w:sz w:val="22"/>
          <w:szCs w:val="22"/>
        </w:rPr>
        <w:t>sagatavots rakstveidā un nosūtīts</w:t>
      </w:r>
      <w:r w:rsidR="00231AA9" w:rsidRPr="00E66B0D">
        <w:rPr>
          <w:rFonts w:ascii="Times New Roman" w:eastAsia="Times New Roman" w:hAnsi="Times New Roman" w:cs="Times New Roman"/>
          <w:sz w:val="22"/>
          <w:szCs w:val="22"/>
        </w:rPr>
        <w:t xml:space="preserve"> Piegādātājam uz Līgumā norādīto e-pasta adresi</w:t>
      </w:r>
      <w:r w:rsidR="00236FF2" w:rsidRPr="00E66B0D">
        <w:rPr>
          <w:rFonts w:ascii="Times New Roman" w:eastAsia="Times New Roman" w:hAnsi="Times New Roman" w:cs="Times New Roman"/>
          <w:sz w:val="22"/>
          <w:szCs w:val="22"/>
        </w:rPr>
        <w:t xml:space="preserve"> vai faksa numuru</w:t>
      </w:r>
      <w:r w:rsidR="00511A59" w:rsidRPr="00E66B0D">
        <w:rPr>
          <w:rFonts w:ascii="Times New Roman" w:eastAsia="Times New Roman" w:hAnsi="Times New Roman" w:cs="Times New Roman"/>
          <w:sz w:val="22"/>
          <w:szCs w:val="22"/>
        </w:rPr>
        <w:t xml:space="preserve"> vienu dienu pirms pirkuma veikšanas</w:t>
      </w:r>
      <w:r w:rsidR="00231AA9" w:rsidRPr="00E66B0D">
        <w:rPr>
          <w:rFonts w:ascii="Times New Roman" w:eastAsia="Times New Roman" w:hAnsi="Times New Roman" w:cs="Times New Roman"/>
          <w:sz w:val="22"/>
          <w:szCs w:val="22"/>
        </w:rPr>
        <w:t>.</w:t>
      </w:r>
      <w:r w:rsidR="00E61606" w:rsidRPr="00E66B0D">
        <w:rPr>
          <w:rFonts w:ascii="Times New Roman" w:eastAsia="Times New Roman" w:hAnsi="Times New Roman" w:cs="Times New Roman"/>
          <w:sz w:val="22"/>
          <w:szCs w:val="22"/>
        </w:rPr>
        <w:t xml:space="preserve"> </w:t>
      </w:r>
      <w:r w:rsidR="004D69FB" w:rsidRPr="00E66B0D">
        <w:rPr>
          <w:rFonts w:ascii="Times New Roman" w:eastAsia="Times New Roman" w:hAnsi="Times New Roman" w:cs="Times New Roman"/>
          <w:sz w:val="22"/>
          <w:szCs w:val="22"/>
        </w:rPr>
        <w:t>Pasūt</w:t>
      </w:r>
      <w:r w:rsidR="00E61606" w:rsidRPr="00E66B0D">
        <w:rPr>
          <w:rFonts w:ascii="Times New Roman" w:eastAsia="Times New Roman" w:hAnsi="Times New Roman" w:cs="Times New Roman"/>
          <w:sz w:val="22"/>
          <w:szCs w:val="22"/>
        </w:rPr>
        <w:t>ījumu</w:t>
      </w:r>
      <w:r w:rsidR="004D69FB" w:rsidRPr="00E66B0D">
        <w:rPr>
          <w:rFonts w:ascii="Times New Roman" w:eastAsia="Times New Roman" w:hAnsi="Times New Roman" w:cs="Times New Roman"/>
          <w:sz w:val="22"/>
          <w:szCs w:val="22"/>
        </w:rPr>
        <w:t xml:space="preserve"> var </w:t>
      </w:r>
      <w:r w:rsidR="00E61606" w:rsidRPr="00E66B0D">
        <w:rPr>
          <w:rFonts w:ascii="Times New Roman" w:eastAsia="Times New Roman" w:hAnsi="Times New Roman" w:cs="Times New Roman"/>
          <w:sz w:val="22"/>
          <w:szCs w:val="22"/>
        </w:rPr>
        <w:t>veikt arī</w:t>
      </w:r>
      <w:r w:rsidR="004D69FB" w:rsidRPr="00E66B0D">
        <w:rPr>
          <w:rFonts w:ascii="Times New Roman" w:eastAsia="Times New Roman" w:hAnsi="Times New Roman" w:cs="Times New Roman"/>
          <w:sz w:val="22"/>
          <w:szCs w:val="22"/>
        </w:rPr>
        <w:t xml:space="preserve"> </w:t>
      </w:r>
      <w:r w:rsidR="00E61606" w:rsidRPr="00E66B0D">
        <w:rPr>
          <w:rFonts w:ascii="Times New Roman" w:eastAsia="Times New Roman" w:hAnsi="Times New Roman" w:cs="Times New Roman"/>
          <w:sz w:val="22"/>
          <w:szCs w:val="22"/>
        </w:rPr>
        <w:t xml:space="preserve">ierodoties pie Piegādātāja </w:t>
      </w:r>
      <w:r w:rsidR="004D69FB" w:rsidRPr="00E66B0D">
        <w:rPr>
          <w:rFonts w:ascii="Times New Roman" w:eastAsia="Times New Roman" w:hAnsi="Times New Roman" w:cs="Times New Roman"/>
          <w:sz w:val="22"/>
          <w:szCs w:val="22"/>
        </w:rPr>
        <w:t>Līgumā norādītājā Līguma izpildes vietā.</w:t>
      </w:r>
    </w:p>
    <w:p w:rsidR="00C1359E" w:rsidRPr="00E66B0D" w:rsidRDefault="00231AA9" w:rsidP="00C1359E">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 xml:space="preserve">Katrā </w:t>
      </w:r>
      <w:r w:rsidR="00B421F2" w:rsidRPr="00E66B0D">
        <w:rPr>
          <w:rFonts w:ascii="Times New Roman" w:eastAsia="Times New Roman" w:hAnsi="Times New Roman" w:cs="Times New Roman"/>
          <w:sz w:val="22"/>
          <w:szCs w:val="22"/>
        </w:rPr>
        <w:t>P</w:t>
      </w:r>
      <w:r w:rsidR="00236FF2" w:rsidRPr="00E66B0D">
        <w:rPr>
          <w:rFonts w:ascii="Times New Roman" w:eastAsia="Times New Roman" w:hAnsi="Times New Roman" w:cs="Times New Roman"/>
          <w:sz w:val="22"/>
          <w:szCs w:val="22"/>
        </w:rPr>
        <w:t xml:space="preserve">asūtījumā </w:t>
      </w:r>
      <w:r w:rsidR="00F836AC" w:rsidRPr="00E66B0D">
        <w:rPr>
          <w:rFonts w:ascii="Times New Roman" w:eastAsia="Times New Roman" w:hAnsi="Times New Roman" w:cs="Times New Roman"/>
          <w:sz w:val="22"/>
          <w:szCs w:val="22"/>
        </w:rPr>
        <w:t>Pasūtītāja</w:t>
      </w:r>
      <w:r w:rsidRPr="00E66B0D">
        <w:rPr>
          <w:rFonts w:ascii="Times New Roman" w:eastAsia="Times New Roman" w:hAnsi="Times New Roman" w:cs="Times New Roman"/>
          <w:sz w:val="22"/>
          <w:szCs w:val="22"/>
        </w:rPr>
        <w:t xml:space="preserve"> </w:t>
      </w:r>
      <w:r w:rsidR="001256A5" w:rsidRPr="00E66B0D">
        <w:rPr>
          <w:rFonts w:ascii="Times New Roman" w:eastAsia="Times New Roman" w:hAnsi="Times New Roman" w:cs="Times New Roman"/>
          <w:sz w:val="22"/>
          <w:szCs w:val="22"/>
        </w:rPr>
        <w:t xml:space="preserve">pilnvarotā persona </w:t>
      </w:r>
      <w:r w:rsidR="00236FF2" w:rsidRPr="00E66B0D">
        <w:rPr>
          <w:rFonts w:ascii="Times New Roman" w:eastAsia="Times New Roman" w:hAnsi="Times New Roman" w:cs="Times New Roman"/>
          <w:sz w:val="22"/>
          <w:szCs w:val="22"/>
        </w:rPr>
        <w:t xml:space="preserve">norāda </w:t>
      </w:r>
      <w:r w:rsidR="004D69FB" w:rsidRPr="00E66B0D">
        <w:rPr>
          <w:rFonts w:ascii="Times New Roman" w:eastAsia="Times New Roman" w:hAnsi="Times New Roman" w:cs="Times New Roman"/>
          <w:sz w:val="22"/>
          <w:szCs w:val="22"/>
        </w:rPr>
        <w:t xml:space="preserve">nepieciešamās </w:t>
      </w:r>
      <w:r w:rsidR="00236FF2" w:rsidRPr="00E66B0D">
        <w:rPr>
          <w:rFonts w:ascii="Times New Roman" w:eastAsia="Times New Roman" w:hAnsi="Times New Roman" w:cs="Times New Roman"/>
          <w:sz w:val="22"/>
          <w:szCs w:val="22"/>
        </w:rPr>
        <w:t>P</w:t>
      </w:r>
      <w:r w:rsidR="004D69FB" w:rsidRPr="00E66B0D">
        <w:rPr>
          <w:rFonts w:ascii="Times New Roman" w:eastAsia="Times New Roman" w:hAnsi="Times New Roman" w:cs="Times New Roman"/>
          <w:sz w:val="22"/>
          <w:szCs w:val="22"/>
        </w:rPr>
        <w:t xml:space="preserve">reces </w:t>
      </w:r>
      <w:r w:rsidRPr="00E66B0D">
        <w:rPr>
          <w:rFonts w:ascii="Times New Roman" w:eastAsia="Times New Roman" w:hAnsi="Times New Roman" w:cs="Times New Roman"/>
          <w:sz w:val="22"/>
          <w:szCs w:val="22"/>
        </w:rPr>
        <w:t xml:space="preserve">un </w:t>
      </w:r>
      <w:r w:rsidR="004D69FB" w:rsidRPr="00E66B0D">
        <w:rPr>
          <w:rFonts w:ascii="Times New Roman" w:eastAsia="Times New Roman" w:hAnsi="Times New Roman" w:cs="Times New Roman"/>
          <w:sz w:val="22"/>
          <w:szCs w:val="22"/>
        </w:rPr>
        <w:t>to</w:t>
      </w:r>
      <w:r w:rsidR="00236FF2" w:rsidRPr="00E66B0D">
        <w:rPr>
          <w:rFonts w:ascii="Times New Roman" w:eastAsia="Times New Roman" w:hAnsi="Times New Roman" w:cs="Times New Roman"/>
          <w:sz w:val="22"/>
          <w:szCs w:val="22"/>
        </w:rPr>
        <w:t xml:space="preserve"> </w:t>
      </w:r>
      <w:r w:rsidRPr="00E66B0D">
        <w:rPr>
          <w:rFonts w:ascii="Times New Roman" w:eastAsia="Times New Roman" w:hAnsi="Times New Roman" w:cs="Times New Roman"/>
          <w:sz w:val="22"/>
          <w:szCs w:val="22"/>
        </w:rPr>
        <w:t>daudzumu.</w:t>
      </w:r>
    </w:p>
    <w:p w:rsidR="00196BFE" w:rsidRPr="00E66B0D" w:rsidRDefault="00DD168C" w:rsidP="00196BFE">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Piegādātājs</w:t>
      </w:r>
      <w:r w:rsidR="00C25370" w:rsidRPr="00E66B0D">
        <w:rPr>
          <w:rFonts w:ascii="Times New Roman" w:eastAsia="Times New Roman" w:hAnsi="Times New Roman" w:cs="Times New Roman"/>
          <w:sz w:val="22"/>
          <w:szCs w:val="22"/>
        </w:rPr>
        <w:t xml:space="preserve"> nodod Preces Pasūtītājam</w:t>
      </w:r>
      <w:r w:rsidR="00C1359E" w:rsidRPr="00E66B0D">
        <w:rPr>
          <w:rFonts w:ascii="Times New Roman" w:eastAsia="Times New Roman" w:hAnsi="Times New Roman" w:cs="Times New Roman"/>
          <w:sz w:val="22"/>
          <w:szCs w:val="22"/>
        </w:rPr>
        <w:t xml:space="preserve"> Līguma izpildes vietā</w:t>
      </w:r>
      <w:r w:rsidR="00C25370" w:rsidRPr="00E66B0D">
        <w:rPr>
          <w:rFonts w:ascii="Times New Roman" w:eastAsia="Times New Roman" w:hAnsi="Times New Roman" w:cs="Times New Roman"/>
          <w:sz w:val="22"/>
          <w:szCs w:val="22"/>
        </w:rPr>
        <w:t xml:space="preserve"> </w:t>
      </w:r>
      <w:r w:rsidR="009072B9" w:rsidRPr="00E66B0D">
        <w:rPr>
          <w:rFonts w:ascii="Times New Roman" w:eastAsia="Times New Roman" w:hAnsi="Times New Roman" w:cs="Times New Roman"/>
          <w:sz w:val="22"/>
          <w:szCs w:val="22"/>
          <w:lang w:eastAsia="lv-LV"/>
        </w:rPr>
        <w:t>ne vēlāk kā 2 (divu</w:t>
      </w:r>
      <w:r w:rsidR="00A11E74" w:rsidRPr="00E66B0D">
        <w:rPr>
          <w:rFonts w:ascii="Times New Roman" w:eastAsia="Times New Roman" w:hAnsi="Times New Roman" w:cs="Times New Roman"/>
          <w:sz w:val="22"/>
          <w:szCs w:val="22"/>
          <w:lang w:eastAsia="lv-LV"/>
        </w:rPr>
        <w:t>) darba dienu laikā</w:t>
      </w:r>
      <w:r w:rsidR="00B421F2" w:rsidRPr="00E66B0D">
        <w:rPr>
          <w:rFonts w:ascii="Times New Roman" w:eastAsia="Times New Roman" w:hAnsi="Times New Roman" w:cs="Times New Roman"/>
          <w:sz w:val="22"/>
          <w:szCs w:val="22"/>
        </w:rPr>
        <w:t xml:space="preserve"> no P</w:t>
      </w:r>
      <w:r w:rsidR="00A11E74" w:rsidRPr="00E66B0D">
        <w:rPr>
          <w:rFonts w:ascii="Times New Roman" w:eastAsia="Times New Roman" w:hAnsi="Times New Roman" w:cs="Times New Roman"/>
          <w:sz w:val="22"/>
          <w:szCs w:val="22"/>
        </w:rPr>
        <w:t>asūtījuma saņemšanas dienas</w:t>
      </w:r>
      <w:r w:rsidR="00460CB1" w:rsidRPr="00E66B0D">
        <w:rPr>
          <w:rFonts w:ascii="Times New Roman" w:eastAsia="Times New Roman" w:hAnsi="Times New Roman" w:cs="Times New Roman"/>
          <w:sz w:val="22"/>
          <w:szCs w:val="22"/>
        </w:rPr>
        <w:t xml:space="preserve"> </w:t>
      </w:r>
      <w:r w:rsidR="00485694" w:rsidRPr="00E66B0D">
        <w:rPr>
          <w:rFonts w:ascii="Times New Roman" w:eastAsia="Times New Roman" w:hAnsi="Times New Roman" w:cs="Times New Roman"/>
          <w:sz w:val="22"/>
          <w:szCs w:val="22"/>
        </w:rPr>
        <w:t>kopā ar P</w:t>
      </w:r>
      <w:r w:rsidR="00DB0A7C" w:rsidRPr="00E66B0D">
        <w:rPr>
          <w:rFonts w:ascii="Times New Roman" w:eastAsia="Times New Roman" w:hAnsi="Times New Roman" w:cs="Times New Roman"/>
          <w:sz w:val="22"/>
          <w:szCs w:val="22"/>
        </w:rPr>
        <w:t>reču pavadzīmi</w:t>
      </w:r>
      <w:r w:rsidR="00A00D30" w:rsidRPr="00E66B0D">
        <w:rPr>
          <w:rFonts w:ascii="Times New Roman" w:eastAsia="Times New Roman" w:hAnsi="Times New Roman" w:cs="Times New Roman"/>
          <w:sz w:val="22"/>
          <w:szCs w:val="22"/>
        </w:rPr>
        <w:t xml:space="preserve"> </w:t>
      </w:r>
      <w:r w:rsidRPr="00E66B0D">
        <w:rPr>
          <w:rFonts w:ascii="Times New Roman" w:eastAsia="Times New Roman" w:hAnsi="Times New Roman" w:cs="Times New Roman"/>
          <w:sz w:val="22"/>
          <w:szCs w:val="22"/>
        </w:rPr>
        <w:t>–</w:t>
      </w:r>
      <w:r w:rsidR="00A00D30" w:rsidRPr="00E66B0D">
        <w:rPr>
          <w:rFonts w:ascii="Times New Roman" w:eastAsia="Times New Roman" w:hAnsi="Times New Roman" w:cs="Times New Roman"/>
          <w:sz w:val="22"/>
          <w:szCs w:val="22"/>
        </w:rPr>
        <w:t xml:space="preserve"> rēķinu</w:t>
      </w:r>
      <w:r w:rsidR="00196BFE" w:rsidRPr="00E66B0D">
        <w:rPr>
          <w:rFonts w:ascii="Times New Roman" w:eastAsia="Times New Roman" w:hAnsi="Times New Roman" w:cs="Times New Roman"/>
          <w:sz w:val="22"/>
          <w:szCs w:val="22"/>
        </w:rPr>
        <w:t xml:space="preserve">. Ja vienā piegādes reizē Preces kopējā summa pārsniedz EUR 150,00 (viens simts piecdesmit </w:t>
      </w:r>
      <w:proofErr w:type="spellStart"/>
      <w:r w:rsidR="00196BFE" w:rsidRPr="00E66B0D">
        <w:rPr>
          <w:rFonts w:ascii="Times New Roman" w:eastAsia="Times New Roman" w:hAnsi="Times New Roman" w:cs="Times New Roman"/>
          <w:sz w:val="22"/>
          <w:szCs w:val="22"/>
        </w:rPr>
        <w:t>euro</w:t>
      </w:r>
      <w:proofErr w:type="spellEnd"/>
      <w:r w:rsidR="00196BFE" w:rsidRPr="00E66B0D">
        <w:rPr>
          <w:rFonts w:ascii="Times New Roman" w:eastAsia="Times New Roman" w:hAnsi="Times New Roman" w:cs="Times New Roman"/>
          <w:sz w:val="22"/>
          <w:szCs w:val="22"/>
        </w:rPr>
        <w:t xml:space="preserve"> 00 centi) bez PVN, Piegādātājs pēc Pasūtītāja pilnvarotās personas pieprasījuma, nodrošina bezmaksas Preču piegādi uz Pasūtītāja pilnvarotās personas norādīto adresi: Dubultu prospektā 59, Jūrmalā, Slokas ielā 61, Jūrmalā, Slokas ielā 68, Jūrmalā, 2 (divu) darba dienu laikā pēc pirkuma veikšanas no plkst.8.30 līdz 17.00, kopā ar Preču pavadzīmi – rēķinu.</w:t>
      </w:r>
    </w:p>
    <w:p w:rsidR="00035500" w:rsidRPr="00E66B0D" w:rsidRDefault="00E43A08" w:rsidP="00035500">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Pre</w:t>
      </w:r>
      <w:r w:rsidR="00C25370" w:rsidRPr="00E66B0D">
        <w:rPr>
          <w:rFonts w:ascii="Times New Roman" w:eastAsia="Times New Roman" w:hAnsi="Times New Roman" w:cs="Times New Roman"/>
          <w:sz w:val="22"/>
          <w:szCs w:val="22"/>
        </w:rPr>
        <w:t xml:space="preserve">ces </w:t>
      </w:r>
      <w:r w:rsidR="00753725" w:rsidRPr="00E66B0D">
        <w:rPr>
          <w:rFonts w:ascii="Times New Roman" w:eastAsia="Times New Roman" w:hAnsi="Times New Roman" w:cs="Times New Roman"/>
          <w:sz w:val="22"/>
          <w:szCs w:val="22"/>
        </w:rPr>
        <w:t>tiek uzskatītas</w:t>
      </w:r>
      <w:r w:rsidR="00196BFE" w:rsidRPr="00E66B0D">
        <w:rPr>
          <w:rFonts w:ascii="Times New Roman" w:eastAsia="Times New Roman" w:hAnsi="Times New Roman" w:cs="Times New Roman"/>
          <w:sz w:val="22"/>
          <w:szCs w:val="22"/>
        </w:rPr>
        <w:t xml:space="preserve"> par nodotām Pasūtītājam </w:t>
      </w:r>
      <w:r w:rsidR="00C25370" w:rsidRPr="00E66B0D">
        <w:rPr>
          <w:rFonts w:ascii="Times New Roman" w:eastAsia="Times New Roman" w:hAnsi="Times New Roman" w:cs="Times New Roman"/>
          <w:sz w:val="22"/>
          <w:szCs w:val="22"/>
        </w:rPr>
        <w:t xml:space="preserve">brīdī, </w:t>
      </w:r>
      <w:r w:rsidR="00C25370" w:rsidRPr="00E66B0D">
        <w:rPr>
          <w:rFonts w:ascii="Times New Roman" w:hAnsi="Times New Roman"/>
          <w:sz w:val="22"/>
          <w:szCs w:val="22"/>
        </w:rPr>
        <w:t xml:space="preserve">kad Pasūtītāja </w:t>
      </w:r>
      <w:r w:rsidR="00753725" w:rsidRPr="00E66B0D">
        <w:rPr>
          <w:rFonts w:ascii="Times New Roman" w:hAnsi="Times New Roman"/>
          <w:sz w:val="22"/>
          <w:szCs w:val="22"/>
        </w:rPr>
        <w:t xml:space="preserve">pilnvarotā </w:t>
      </w:r>
      <w:r w:rsidR="00C25370" w:rsidRPr="00E66B0D">
        <w:rPr>
          <w:rFonts w:ascii="Times New Roman" w:hAnsi="Times New Roman"/>
          <w:sz w:val="22"/>
          <w:szCs w:val="22"/>
        </w:rPr>
        <w:t xml:space="preserve">persona </w:t>
      </w:r>
      <w:r w:rsidR="00753725" w:rsidRPr="00E66B0D">
        <w:rPr>
          <w:rFonts w:ascii="Times New Roman" w:hAnsi="Times New Roman"/>
          <w:sz w:val="22"/>
          <w:szCs w:val="22"/>
        </w:rPr>
        <w:t>ir parakstījusi</w:t>
      </w:r>
      <w:r w:rsidR="00C25370" w:rsidRPr="00E66B0D">
        <w:rPr>
          <w:rFonts w:ascii="Times New Roman" w:hAnsi="Times New Roman"/>
          <w:sz w:val="22"/>
          <w:szCs w:val="22"/>
        </w:rPr>
        <w:t xml:space="preserve"> </w:t>
      </w:r>
      <w:r w:rsidR="00753725" w:rsidRPr="00E66B0D">
        <w:rPr>
          <w:rFonts w:ascii="Times New Roman" w:eastAsia="Times New Roman" w:hAnsi="Times New Roman" w:cs="Times New Roman"/>
          <w:sz w:val="22"/>
          <w:szCs w:val="22"/>
        </w:rPr>
        <w:t>Preču pavadzīmi – rēķinu.</w:t>
      </w:r>
    </w:p>
    <w:p w:rsidR="00035500" w:rsidRPr="00E66B0D" w:rsidRDefault="009132DF" w:rsidP="00035500">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Pas</w:t>
      </w:r>
      <w:r w:rsidR="00485694" w:rsidRPr="00E66B0D">
        <w:rPr>
          <w:rFonts w:ascii="Times New Roman" w:eastAsia="Times New Roman" w:hAnsi="Times New Roman" w:cs="Times New Roman"/>
          <w:sz w:val="22"/>
          <w:szCs w:val="22"/>
        </w:rPr>
        <w:t>ūtītāj</w:t>
      </w:r>
      <w:r w:rsidR="00035500" w:rsidRPr="00E66B0D">
        <w:rPr>
          <w:rFonts w:ascii="Times New Roman" w:eastAsia="Times New Roman" w:hAnsi="Times New Roman" w:cs="Times New Roman"/>
          <w:sz w:val="22"/>
          <w:szCs w:val="22"/>
        </w:rPr>
        <w:t>a pilnvarotajai personai</w:t>
      </w:r>
      <w:r w:rsidR="00485694" w:rsidRPr="00E66B0D">
        <w:rPr>
          <w:rFonts w:ascii="Times New Roman" w:eastAsia="Times New Roman" w:hAnsi="Times New Roman" w:cs="Times New Roman"/>
          <w:sz w:val="22"/>
          <w:szCs w:val="22"/>
        </w:rPr>
        <w:t xml:space="preserve"> ir tiesības nepieņemt P</w:t>
      </w:r>
      <w:r w:rsidRPr="00E66B0D">
        <w:rPr>
          <w:rFonts w:ascii="Times New Roman" w:eastAsia="Times New Roman" w:hAnsi="Times New Roman" w:cs="Times New Roman"/>
          <w:sz w:val="22"/>
          <w:szCs w:val="22"/>
        </w:rPr>
        <w:t xml:space="preserve">reces, ja </w:t>
      </w:r>
      <w:r w:rsidR="00035500" w:rsidRPr="00E66B0D">
        <w:rPr>
          <w:rFonts w:ascii="Times New Roman" w:eastAsia="Times New Roman" w:hAnsi="Times New Roman" w:cs="Times New Roman"/>
          <w:sz w:val="22"/>
          <w:szCs w:val="22"/>
        </w:rPr>
        <w:t>tā</w:t>
      </w:r>
      <w:r w:rsidR="00485694" w:rsidRPr="00E66B0D">
        <w:rPr>
          <w:rFonts w:ascii="Times New Roman" w:eastAsia="Times New Roman" w:hAnsi="Times New Roman" w:cs="Times New Roman"/>
          <w:sz w:val="22"/>
          <w:szCs w:val="22"/>
        </w:rPr>
        <w:t xml:space="preserve"> konstatē, ka P</w:t>
      </w:r>
      <w:r w:rsidR="00710B9B" w:rsidRPr="00E66B0D">
        <w:rPr>
          <w:rFonts w:ascii="Times New Roman" w:eastAsia="Times New Roman" w:hAnsi="Times New Roman" w:cs="Times New Roman"/>
          <w:sz w:val="22"/>
          <w:szCs w:val="22"/>
        </w:rPr>
        <w:t>reces ir nekvalitatīvas, bojātas, satur jebkādus defektus vai neatbilst Līguma prasībām.</w:t>
      </w:r>
      <w:r w:rsidR="00035500" w:rsidRPr="00E66B0D">
        <w:rPr>
          <w:rFonts w:ascii="Times New Roman" w:eastAsia="Times New Roman" w:hAnsi="Times New Roman" w:cs="Times New Roman"/>
          <w:sz w:val="22"/>
          <w:szCs w:val="22"/>
        </w:rPr>
        <w:t xml:space="preserve"> </w:t>
      </w:r>
      <w:r w:rsidR="00035500" w:rsidRPr="00E66B0D">
        <w:rPr>
          <w:rFonts w:ascii="Times New Roman" w:eastAsia="Calibri" w:hAnsi="Times New Roman" w:cs="Times New Roman"/>
          <w:sz w:val="22"/>
          <w:szCs w:val="22"/>
        </w:rPr>
        <w:t xml:space="preserve">Par nekvalitatīvas, Līguma noteikumiem neatbilstošas Preces iegādes faktu, kas atklājies Preces pieņemšanas brīdī, tiek sastādīts akts par konstatētajām neatbilstībām. Minēto aktu ir pienākums parakstīt Piegādātāja un Pasūtītāja pilnvarotajām personām. </w:t>
      </w:r>
    </w:p>
    <w:p w:rsidR="00035500" w:rsidRPr="00E66B0D" w:rsidRDefault="009132DF" w:rsidP="00035500">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 xml:space="preserve">Par </w:t>
      </w:r>
      <w:r w:rsidR="00035500" w:rsidRPr="00E66B0D">
        <w:rPr>
          <w:rFonts w:ascii="Times New Roman" w:eastAsia="Times New Roman" w:hAnsi="Times New Roman" w:cs="Times New Roman"/>
          <w:sz w:val="22"/>
          <w:szCs w:val="22"/>
        </w:rPr>
        <w:t xml:space="preserve">nekvalitatīvas, </w:t>
      </w:r>
      <w:r w:rsidRPr="00E66B0D">
        <w:rPr>
          <w:rFonts w:ascii="Times New Roman" w:eastAsia="Times New Roman" w:hAnsi="Times New Roman" w:cs="Times New Roman"/>
          <w:sz w:val="22"/>
          <w:szCs w:val="22"/>
        </w:rPr>
        <w:t>Līguma prasībām neatbilstoš</w:t>
      </w:r>
      <w:r w:rsidR="00035500" w:rsidRPr="00E66B0D">
        <w:rPr>
          <w:rFonts w:ascii="Times New Roman" w:eastAsia="Times New Roman" w:hAnsi="Times New Roman" w:cs="Times New Roman"/>
          <w:sz w:val="22"/>
          <w:szCs w:val="22"/>
        </w:rPr>
        <w:t>as</w:t>
      </w:r>
      <w:r w:rsidR="00485694" w:rsidRPr="00E66B0D">
        <w:rPr>
          <w:rFonts w:ascii="Times New Roman" w:eastAsia="Times New Roman" w:hAnsi="Times New Roman" w:cs="Times New Roman"/>
          <w:sz w:val="22"/>
          <w:szCs w:val="22"/>
        </w:rPr>
        <w:t xml:space="preserve"> </w:t>
      </w:r>
      <w:r w:rsidR="00E43A08" w:rsidRPr="00E66B0D">
        <w:rPr>
          <w:rFonts w:ascii="Times New Roman" w:eastAsia="Times New Roman" w:hAnsi="Times New Roman" w:cs="Times New Roman"/>
          <w:sz w:val="22"/>
          <w:szCs w:val="22"/>
        </w:rPr>
        <w:t xml:space="preserve">vai bojātu </w:t>
      </w:r>
      <w:r w:rsidR="00485694" w:rsidRPr="00E66B0D">
        <w:rPr>
          <w:rFonts w:ascii="Times New Roman" w:eastAsia="Times New Roman" w:hAnsi="Times New Roman" w:cs="Times New Roman"/>
          <w:sz w:val="22"/>
          <w:szCs w:val="22"/>
        </w:rPr>
        <w:t>P</w:t>
      </w:r>
      <w:r w:rsidRPr="00E66B0D">
        <w:rPr>
          <w:rFonts w:ascii="Times New Roman" w:eastAsia="Times New Roman" w:hAnsi="Times New Roman" w:cs="Times New Roman"/>
          <w:sz w:val="22"/>
          <w:szCs w:val="22"/>
        </w:rPr>
        <w:t>re</w:t>
      </w:r>
      <w:r w:rsidR="00035500" w:rsidRPr="00E66B0D">
        <w:rPr>
          <w:rFonts w:ascii="Times New Roman" w:eastAsia="Times New Roman" w:hAnsi="Times New Roman" w:cs="Times New Roman"/>
          <w:sz w:val="22"/>
          <w:szCs w:val="22"/>
        </w:rPr>
        <w:t>ces</w:t>
      </w:r>
      <w:r w:rsidRPr="00E66B0D">
        <w:rPr>
          <w:rFonts w:ascii="Times New Roman" w:eastAsia="Times New Roman" w:hAnsi="Times New Roman" w:cs="Times New Roman"/>
          <w:sz w:val="22"/>
          <w:szCs w:val="22"/>
        </w:rPr>
        <w:t xml:space="preserve"> </w:t>
      </w:r>
      <w:r w:rsidR="00DD168C" w:rsidRPr="00E66B0D">
        <w:rPr>
          <w:rFonts w:ascii="Times New Roman" w:eastAsia="Times New Roman" w:hAnsi="Times New Roman" w:cs="Times New Roman"/>
          <w:sz w:val="22"/>
          <w:szCs w:val="22"/>
        </w:rPr>
        <w:t>saņemšanas</w:t>
      </w:r>
      <w:r w:rsidRPr="00E66B0D">
        <w:rPr>
          <w:rFonts w:ascii="Times New Roman" w:eastAsia="Times New Roman" w:hAnsi="Times New Roman" w:cs="Times New Roman"/>
          <w:sz w:val="22"/>
          <w:szCs w:val="22"/>
        </w:rPr>
        <w:t xml:space="preserve"> faktu</w:t>
      </w:r>
      <w:r w:rsidR="00F836AC" w:rsidRPr="00E66B0D">
        <w:rPr>
          <w:rFonts w:ascii="Times New Roman" w:eastAsia="Times New Roman" w:hAnsi="Times New Roman" w:cs="Times New Roman"/>
          <w:sz w:val="22"/>
          <w:szCs w:val="22"/>
        </w:rPr>
        <w:t>, kas atklājies</w:t>
      </w:r>
      <w:r w:rsidR="00753725" w:rsidRPr="00E66B0D">
        <w:rPr>
          <w:rFonts w:ascii="Times New Roman" w:eastAsia="Times New Roman" w:hAnsi="Times New Roman" w:cs="Times New Roman"/>
          <w:sz w:val="22"/>
          <w:szCs w:val="22"/>
        </w:rPr>
        <w:t xml:space="preserve"> pēc Preču pieņemšanas,</w:t>
      </w:r>
      <w:r w:rsidRPr="00E66B0D">
        <w:rPr>
          <w:rFonts w:ascii="Times New Roman" w:eastAsia="Times New Roman" w:hAnsi="Times New Roman" w:cs="Times New Roman"/>
          <w:sz w:val="22"/>
          <w:szCs w:val="22"/>
        </w:rPr>
        <w:t xml:space="preserve"> Pasūtītājs paziņo Piegādātājam </w:t>
      </w:r>
      <w:r w:rsidR="00175585" w:rsidRPr="00E66B0D">
        <w:rPr>
          <w:rFonts w:ascii="Times New Roman" w:eastAsia="Times New Roman" w:hAnsi="Times New Roman" w:cs="Times New Roman"/>
          <w:sz w:val="22"/>
          <w:szCs w:val="22"/>
          <w:lang w:eastAsia="lv-LV"/>
        </w:rPr>
        <w:t xml:space="preserve">ne vēlāk kā </w:t>
      </w:r>
      <w:r w:rsidR="009072B9" w:rsidRPr="00E66B0D">
        <w:rPr>
          <w:rFonts w:ascii="Times New Roman" w:eastAsia="Times New Roman" w:hAnsi="Times New Roman" w:cs="Times New Roman"/>
          <w:sz w:val="22"/>
          <w:szCs w:val="22"/>
          <w:lang w:eastAsia="lv-LV"/>
        </w:rPr>
        <w:t>2 (divu</w:t>
      </w:r>
      <w:r w:rsidRPr="00E66B0D">
        <w:rPr>
          <w:rFonts w:ascii="Times New Roman" w:eastAsia="Times New Roman" w:hAnsi="Times New Roman" w:cs="Times New Roman"/>
          <w:sz w:val="22"/>
          <w:szCs w:val="22"/>
          <w:lang w:eastAsia="lv-LV"/>
        </w:rPr>
        <w:t>) darba dienu laikā</w:t>
      </w:r>
      <w:r w:rsidRPr="00E66B0D">
        <w:rPr>
          <w:rFonts w:ascii="Times New Roman" w:eastAsia="Times New Roman" w:hAnsi="Times New Roman" w:cs="Times New Roman"/>
          <w:sz w:val="22"/>
          <w:szCs w:val="22"/>
        </w:rPr>
        <w:t xml:space="preserve"> </w:t>
      </w:r>
      <w:r w:rsidR="00C25370" w:rsidRPr="00E66B0D">
        <w:rPr>
          <w:rFonts w:ascii="Times New Roman" w:eastAsia="Times New Roman" w:hAnsi="Times New Roman" w:cs="Times New Roman"/>
          <w:sz w:val="22"/>
          <w:szCs w:val="22"/>
        </w:rPr>
        <w:t>no</w:t>
      </w:r>
      <w:r w:rsidRPr="00E66B0D">
        <w:rPr>
          <w:rFonts w:ascii="Times New Roman" w:eastAsia="Times New Roman" w:hAnsi="Times New Roman" w:cs="Times New Roman"/>
          <w:sz w:val="22"/>
          <w:szCs w:val="22"/>
        </w:rPr>
        <w:t xml:space="preserve"> </w:t>
      </w:r>
      <w:r w:rsidR="00485694" w:rsidRPr="00E66B0D">
        <w:rPr>
          <w:rFonts w:ascii="Times New Roman" w:eastAsia="Times New Roman" w:hAnsi="Times New Roman" w:cs="Times New Roman"/>
          <w:sz w:val="22"/>
          <w:szCs w:val="22"/>
        </w:rPr>
        <w:t>P</w:t>
      </w:r>
      <w:r w:rsidRPr="00E66B0D">
        <w:rPr>
          <w:rFonts w:ascii="Times New Roman" w:eastAsia="Times New Roman" w:hAnsi="Times New Roman" w:cs="Times New Roman"/>
          <w:sz w:val="22"/>
          <w:szCs w:val="22"/>
        </w:rPr>
        <w:t>reču pavadzīmes</w:t>
      </w:r>
      <w:r w:rsidR="000D7FD0" w:rsidRPr="00E66B0D">
        <w:rPr>
          <w:rFonts w:ascii="Times New Roman" w:eastAsia="Times New Roman" w:hAnsi="Times New Roman" w:cs="Times New Roman"/>
          <w:sz w:val="22"/>
          <w:szCs w:val="22"/>
        </w:rPr>
        <w:t xml:space="preserve"> - rēķina</w:t>
      </w:r>
      <w:r w:rsidRPr="00E66B0D">
        <w:rPr>
          <w:rFonts w:ascii="Times New Roman" w:eastAsia="Times New Roman" w:hAnsi="Times New Roman" w:cs="Times New Roman"/>
          <w:sz w:val="22"/>
          <w:szCs w:val="22"/>
        </w:rPr>
        <w:t xml:space="preserve"> parakstīšanas dienas, </w:t>
      </w:r>
      <w:r w:rsidR="00485694" w:rsidRPr="00E66B0D">
        <w:rPr>
          <w:rFonts w:ascii="Times New Roman" w:eastAsia="Times New Roman" w:hAnsi="Times New Roman" w:cs="Times New Roman"/>
          <w:sz w:val="22"/>
          <w:szCs w:val="22"/>
        </w:rPr>
        <w:t xml:space="preserve">nosūtot Piegādātājam rakstveida paziņojumu, kurā uzaicina </w:t>
      </w:r>
      <w:r w:rsidRPr="00E66B0D">
        <w:rPr>
          <w:rFonts w:ascii="Times New Roman" w:eastAsia="Times New Roman" w:hAnsi="Times New Roman" w:cs="Times New Roman"/>
          <w:sz w:val="22"/>
          <w:szCs w:val="22"/>
        </w:rPr>
        <w:t xml:space="preserve">Piegādātāju sastādīt aktu par konstatētajām neatbilstībām. Piegādātājam pēc </w:t>
      </w:r>
      <w:r w:rsidR="00485694" w:rsidRPr="00E66B0D">
        <w:rPr>
          <w:rFonts w:ascii="Times New Roman" w:eastAsia="Times New Roman" w:hAnsi="Times New Roman" w:cs="Times New Roman"/>
          <w:sz w:val="22"/>
          <w:szCs w:val="22"/>
        </w:rPr>
        <w:t xml:space="preserve">minētā </w:t>
      </w:r>
      <w:r w:rsidRPr="00E66B0D">
        <w:rPr>
          <w:rFonts w:ascii="Times New Roman" w:eastAsia="Times New Roman" w:hAnsi="Times New Roman" w:cs="Times New Roman"/>
          <w:sz w:val="22"/>
          <w:szCs w:val="22"/>
        </w:rPr>
        <w:t xml:space="preserve">paziņojuma saņemšanas </w:t>
      </w:r>
      <w:r w:rsidR="00175585" w:rsidRPr="00E66B0D">
        <w:rPr>
          <w:rFonts w:ascii="Times New Roman" w:eastAsia="Times New Roman" w:hAnsi="Times New Roman" w:cs="Times New Roman"/>
          <w:sz w:val="22"/>
          <w:szCs w:val="22"/>
          <w:lang w:eastAsia="lv-LV"/>
        </w:rPr>
        <w:t xml:space="preserve">ne vēlāk kā </w:t>
      </w:r>
      <w:r w:rsidR="00035500" w:rsidRPr="00E66B0D">
        <w:rPr>
          <w:rFonts w:ascii="Times New Roman" w:eastAsia="Times New Roman" w:hAnsi="Times New Roman" w:cs="Times New Roman"/>
          <w:sz w:val="22"/>
          <w:szCs w:val="22"/>
          <w:lang w:eastAsia="lv-LV"/>
        </w:rPr>
        <w:t>2</w:t>
      </w:r>
      <w:r w:rsidR="00175585" w:rsidRPr="00E66B0D">
        <w:rPr>
          <w:rFonts w:ascii="Times New Roman" w:eastAsia="Times New Roman" w:hAnsi="Times New Roman" w:cs="Times New Roman"/>
          <w:sz w:val="22"/>
          <w:szCs w:val="22"/>
          <w:lang w:eastAsia="lv-LV"/>
        </w:rPr>
        <w:t xml:space="preserve"> (</w:t>
      </w:r>
      <w:r w:rsidR="00035500" w:rsidRPr="00E66B0D">
        <w:rPr>
          <w:rFonts w:ascii="Times New Roman" w:eastAsia="Times New Roman" w:hAnsi="Times New Roman" w:cs="Times New Roman"/>
          <w:sz w:val="22"/>
          <w:szCs w:val="22"/>
          <w:lang w:eastAsia="lv-LV"/>
        </w:rPr>
        <w:t>divu</w:t>
      </w:r>
      <w:r w:rsidR="00175585" w:rsidRPr="00E66B0D">
        <w:rPr>
          <w:rFonts w:ascii="Times New Roman" w:eastAsia="Times New Roman" w:hAnsi="Times New Roman" w:cs="Times New Roman"/>
          <w:sz w:val="22"/>
          <w:szCs w:val="22"/>
          <w:lang w:eastAsia="lv-LV"/>
        </w:rPr>
        <w:t>) darba dienu laikā</w:t>
      </w:r>
      <w:r w:rsidR="00E603A7" w:rsidRPr="00E66B0D">
        <w:rPr>
          <w:rFonts w:ascii="Times New Roman" w:eastAsia="Times New Roman" w:hAnsi="Times New Roman" w:cs="Times New Roman"/>
          <w:sz w:val="22"/>
          <w:szCs w:val="22"/>
          <w:lang w:eastAsia="lv-LV"/>
        </w:rPr>
        <w:t>,</w:t>
      </w:r>
      <w:r w:rsidR="00175585" w:rsidRPr="00E66B0D">
        <w:rPr>
          <w:rFonts w:ascii="Times New Roman" w:eastAsia="Times New Roman" w:hAnsi="Times New Roman" w:cs="Times New Roman"/>
          <w:sz w:val="22"/>
          <w:szCs w:val="22"/>
        </w:rPr>
        <w:t xml:space="preserve"> </w:t>
      </w:r>
      <w:r w:rsidRPr="00E66B0D">
        <w:rPr>
          <w:rFonts w:ascii="Times New Roman" w:eastAsia="Times New Roman" w:hAnsi="Times New Roman" w:cs="Times New Roman"/>
          <w:sz w:val="22"/>
          <w:szCs w:val="22"/>
        </w:rPr>
        <w:t>jāierodas Pasūtītāja norādītajā adresē</w:t>
      </w:r>
      <w:r w:rsidR="00E43A08" w:rsidRPr="00E66B0D">
        <w:rPr>
          <w:rFonts w:ascii="Times New Roman" w:eastAsia="Times New Roman" w:hAnsi="Times New Roman" w:cs="Times New Roman"/>
          <w:sz w:val="22"/>
          <w:szCs w:val="22"/>
        </w:rPr>
        <w:t>.</w:t>
      </w:r>
    </w:p>
    <w:p w:rsidR="00035500" w:rsidRPr="00E66B0D" w:rsidRDefault="009132DF" w:rsidP="00035500">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Gadījumā, ja Piegādātājs atsakās piedalīties akta sastādīšanā un/vai atsakās no tā parakstīšanas, akts tiek sastādīts un parakstīts bez Piegādātāja klātbūtn</w:t>
      </w:r>
      <w:r w:rsidR="00035500" w:rsidRPr="00E66B0D">
        <w:rPr>
          <w:rFonts w:ascii="Times New Roman" w:eastAsia="Times New Roman" w:hAnsi="Times New Roman" w:cs="Times New Roman"/>
          <w:sz w:val="22"/>
          <w:szCs w:val="22"/>
        </w:rPr>
        <w:t>es,</w:t>
      </w:r>
      <w:r w:rsidRPr="00E66B0D">
        <w:rPr>
          <w:rFonts w:ascii="Times New Roman" w:eastAsia="Times New Roman" w:hAnsi="Times New Roman" w:cs="Times New Roman"/>
          <w:sz w:val="22"/>
          <w:szCs w:val="22"/>
        </w:rPr>
        <w:t xml:space="preserve"> par to </w:t>
      </w:r>
      <w:r w:rsidR="00035500" w:rsidRPr="00E66B0D">
        <w:rPr>
          <w:rFonts w:ascii="Times New Roman" w:eastAsia="Times New Roman" w:hAnsi="Times New Roman" w:cs="Times New Roman"/>
          <w:sz w:val="22"/>
          <w:szCs w:val="22"/>
        </w:rPr>
        <w:t>veicot</w:t>
      </w:r>
      <w:r w:rsidRPr="00E66B0D">
        <w:rPr>
          <w:rFonts w:ascii="Times New Roman" w:eastAsia="Times New Roman" w:hAnsi="Times New Roman" w:cs="Times New Roman"/>
          <w:sz w:val="22"/>
          <w:szCs w:val="22"/>
        </w:rPr>
        <w:t xml:space="preserve"> ierakst</w:t>
      </w:r>
      <w:r w:rsidR="00035500" w:rsidRPr="00E66B0D">
        <w:rPr>
          <w:rFonts w:ascii="Times New Roman" w:eastAsia="Times New Roman" w:hAnsi="Times New Roman" w:cs="Times New Roman"/>
          <w:sz w:val="22"/>
          <w:szCs w:val="22"/>
        </w:rPr>
        <w:t>u</w:t>
      </w:r>
      <w:r w:rsidR="00175585" w:rsidRPr="00E66B0D">
        <w:rPr>
          <w:rFonts w:ascii="Times New Roman" w:eastAsia="Times New Roman" w:hAnsi="Times New Roman" w:cs="Times New Roman"/>
          <w:sz w:val="22"/>
          <w:szCs w:val="22"/>
        </w:rPr>
        <w:t xml:space="preserve"> aktā</w:t>
      </w:r>
      <w:r w:rsidRPr="00E66B0D">
        <w:rPr>
          <w:rFonts w:ascii="Times New Roman" w:eastAsia="Times New Roman" w:hAnsi="Times New Roman" w:cs="Times New Roman"/>
          <w:sz w:val="22"/>
          <w:szCs w:val="22"/>
        </w:rPr>
        <w:t xml:space="preserve">. </w:t>
      </w:r>
      <w:r w:rsidR="007A7CCB" w:rsidRPr="00E66B0D">
        <w:rPr>
          <w:rFonts w:ascii="Times New Roman" w:eastAsia="Times New Roman" w:hAnsi="Times New Roman" w:cs="Times New Roman"/>
          <w:sz w:val="22"/>
          <w:szCs w:val="22"/>
        </w:rPr>
        <w:t xml:space="preserve">Aktu sagatavo un paraksta Pasūtītāja izveidota komisija </w:t>
      </w:r>
      <w:r w:rsidR="007A7CCB" w:rsidRPr="00E66B0D">
        <w:rPr>
          <w:rFonts w:ascii="Times New Roman" w:eastAsia="Times New Roman" w:hAnsi="Times New Roman" w:cs="Times New Roman"/>
          <w:sz w:val="22"/>
          <w:szCs w:val="22"/>
          <w:lang w:eastAsia="lv-LV"/>
        </w:rPr>
        <w:t>ne mazāk kā 3 (trīs) cilvēku</w:t>
      </w:r>
      <w:r w:rsidR="007A7CCB" w:rsidRPr="00E66B0D">
        <w:rPr>
          <w:rFonts w:ascii="Times New Roman" w:eastAsia="Times New Roman" w:hAnsi="Times New Roman" w:cs="Times New Roman"/>
          <w:sz w:val="22"/>
          <w:szCs w:val="22"/>
        </w:rPr>
        <w:t xml:space="preserve"> sastāvā. </w:t>
      </w:r>
      <w:r w:rsidRPr="00E66B0D">
        <w:rPr>
          <w:rFonts w:ascii="Times New Roman" w:eastAsia="Times New Roman" w:hAnsi="Times New Roman" w:cs="Times New Roman"/>
          <w:sz w:val="22"/>
          <w:szCs w:val="22"/>
        </w:rPr>
        <w:t>Minētais akts ir saistošs P</w:t>
      </w:r>
      <w:r w:rsidR="007A7CCB" w:rsidRPr="00E66B0D">
        <w:rPr>
          <w:rFonts w:ascii="Times New Roman" w:eastAsia="Times New Roman" w:hAnsi="Times New Roman" w:cs="Times New Roman"/>
          <w:sz w:val="22"/>
          <w:szCs w:val="22"/>
        </w:rPr>
        <w:t xml:space="preserve">iegādātājam no tā </w:t>
      </w:r>
      <w:r w:rsidR="00231AA9" w:rsidRPr="00E66B0D">
        <w:rPr>
          <w:rFonts w:ascii="Times New Roman" w:eastAsia="Times New Roman" w:hAnsi="Times New Roman" w:cs="Times New Roman"/>
          <w:sz w:val="22"/>
          <w:szCs w:val="22"/>
        </w:rPr>
        <w:t>sastādīšanas</w:t>
      </w:r>
      <w:r w:rsidR="00035500" w:rsidRPr="00E66B0D">
        <w:rPr>
          <w:rFonts w:ascii="Times New Roman" w:eastAsia="Times New Roman" w:hAnsi="Times New Roman" w:cs="Times New Roman"/>
          <w:sz w:val="22"/>
          <w:szCs w:val="22"/>
        </w:rPr>
        <w:t xml:space="preserve"> un/vai parakstīšanas</w:t>
      </w:r>
      <w:r w:rsidR="00231AA9" w:rsidRPr="00E66B0D">
        <w:rPr>
          <w:rFonts w:ascii="Times New Roman" w:eastAsia="Times New Roman" w:hAnsi="Times New Roman" w:cs="Times New Roman"/>
          <w:sz w:val="22"/>
          <w:szCs w:val="22"/>
        </w:rPr>
        <w:t xml:space="preserve"> dienas</w:t>
      </w:r>
      <w:r w:rsidR="00035500" w:rsidRPr="00E66B0D">
        <w:rPr>
          <w:rFonts w:ascii="Times New Roman" w:eastAsia="Times New Roman" w:hAnsi="Times New Roman" w:cs="Times New Roman"/>
          <w:sz w:val="22"/>
          <w:szCs w:val="22"/>
        </w:rPr>
        <w:t>, arī, ja Piegādātājs atsakās piedalīties akta sastādīšanā un/vai atsakās no tā parakstīšanas. Minētais akts uzskatāms par paziņotu dienā, kad tad nosūtīts Piegādātājam uz Līgumā norādīto Piegādātāja e-pasta adresi.</w:t>
      </w:r>
    </w:p>
    <w:p w:rsidR="003659C6" w:rsidRPr="00E66B0D" w:rsidRDefault="00035500" w:rsidP="003659C6">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Piegādātājs novērš Līguma 5.6. – 5.8.apakšpunktā attiecīgajos aktos minētos trūkumus ne vēlāk kā 3 (trīs) darba dienu laikā no Līgumā minētā akta paziņošanas dienas.</w:t>
      </w:r>
    </w:p>
    <w:p w:rsidR="003659C6" w:rsidRPr="00E66B0D" w:rsidRDefault="00035500" w:rsidP="003659C6">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 xml:space="preserve">Ja objektīvu iemeslu dēļ Piegādātājs 3 (trīs) darba dienu laikā nevar novērst attiecīgajā aktā konstatētos trūkumus, Piegādātājs iesniedz Pasūtītājam paziņojumu, kurā norādīts faktiskais un tiesiskais pamatojums Līguma neizpildīšanas iemesliem un izpildes termiņiem. </w:t>
      </w:r>
    </w:p>
    <w:p w:rsidR="00035500" w:rsidRPr="00E66B0D" w:rsidRDefault="00035500" w:rsidP="003659C6">
      <w:pPr>
        <w:numPr>
          <w:ilvl w:val="1"/>
          <w:numId w:val="6"/>
        </w:numPr>
        <w:spacing w:after="0"/>
        <w:ind w:left="567" w:right="-108" w:hanging="567"/>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Pēc paziņojuma saņemšanas no Piegādātāja par konstatēto trūkumu novēršanu, Pasūtītāja pilnvarotā persona veic atkārtotu Preces pieņemšanu Līgumā noteiktajā kārtībā.</w:t>
      </w:r>
    </w:p>
    <w:p w:rsidR="00134755" w:rsidRPr="00E66B0D" w:rsidRDefault="00134755" w:rsidP="00E61606">
      <w:pPr>
        <w:numPr>
          <w:ilvl w:val="0"/>
          <w:numId w:val="6"/>
        </w:numPr>
        <w:spacing w:before="20" w:after="20"/>
        <w:ind w:left="357" w:hanging="357"/>
        <w:jc w:val="center"/>
        <w:rPr>
          <w:rFonts w:ascii="Times New Roman" w:eastAsia="Times New Roman" w:hAnsi="Times New Roman" w:cs="Times New Roman"/>
          <w:b/>
          <w:sz w:val="22"/>
          <w:szCs w:val="22"/>
        </w:rPr>
      </w:pPr>
      <w:r w:rsidRPr="00E66B0D">
        <w:rPr>
          <w:rFonts w:ascii="Times New Roman" w:eastAsia="Times New Roman" w:hAnsi="Times New Roman" w:cs="Times New Roman"/>
          <w:b/>
          <w:sz w:val="22"/>
          <w:szCs w:val="22"/>
        </w:rPr>
        <w:t>Pušu tiesības un pienākumi</w:t>
      </w:r>
    </w:p>
    <w:p w:rsidR="00271E1B" w:rsidRPr="00E66B0D" w:rsidRDefault="00271E1B" w:rsidP="00524342">
      <w:pPr>
        <w:numPr>
          <w:ilvl w:val="1"/>
          <w:numId w:val="6"/>
        </w:numPr>
        <w:tabs>
          <w:tab w:val="left" w:pos="567"/>
        </w:tabs>
        <w:spacing w:after="0"/>
        <w:ind w:left="0" w:right="-108" w:firstLine="0"/>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Pasūtītāja pienākumi:</w:t>
      </w:r>
    </w:p>
    <w:p w:rsidR="00271E1B" w:rsidRPr="00E66B0D" w:rsidRDefault="00271E1B" w:rsidP="003659C6">
      <w:pPr>
        <w:numPr>
          <w:ilvl w:val="2"/>
          <w:numId w:val="6"/>
        </w:numPr>
        <w:spacing w:after="0"/>
        <w:ind w:left="709" w:right="-108" w:hanging="142"/>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pieņemt</w:t>
      </w:r>
      <w:r w:rsidR="00B4567C" w:rsidRPr="00E66B0D">
        <w:rPr>
          <w:rFonts w:ascii="Times New Roman" w:eastAsia="Times New Roman" w:hAnsi="Times New Roman" w:cs="Times New Roman"/>
          <w:sz w:val="22"/>
          <w:szCs w:val="22"/>
        </w:rPr>
        <w:t xml:space="preserve"> </w:t>
      </w:r>
      <w:r w:rsidR="00F836AC" w:rsidRPr="00E66B0D">
        <w:rPr>
          <w:rFonts w:ascii="Times New Roman" w:eastAsia="Times New Roman" w:hAnsi="Times New Roman" w:cs="Times New Roman"/>
          <w:sz w:val="22"/>
          <w:szCs w:val="22"/>
        </w:rPr>
        <w:t>pasūtītās</w:t>
      </w:r>
      <w:r w:rsidR="00570012" w:rsidRPr="00E66B0D">
        <w:rPr>
          <w:rFonts w:ascii="Times New Roman" w:eastAsia="Times New Roman" w:hAnsi="Times New Roman" w:cs="Times New Roman"/>
          <w:sz w:val="22"/>
          <w:szCs w:val="22"/>
        </w:rPr>
        <w:t xml:space="preserve"> P</w:t>
      </w:r>
      <w:r w:rsidRPr="00E66B0D">
        <w:rPr>
          <w:rFonts w:ascii="Times New Roman" w:eastAsia="Times New Roman" w:hAnsi="Times New Roman" w:cs="Times New Roman"/>
          <w:sz w:val="22"/>
          <w:szCs w:val="22"/>
        </w:rPr>
        <w:t>reces</w:t>
      </w:r>
      <w:r w:rsidR="00F836AC" w:rsidRPr="00E66B0D">
        <w:rPr>
          <w:rFonts w:ascii="Times New Roman" w:eastAsia="Times New Roman" w:hAnsi="Times New Roman" w:cs="Times New Roman"/>
          <w:sz w:val="22"/>
          <w:szCs w:val="22"/>
        </w:rPr>
        <w:t xml:space="preserve"> no Piegādātāja</w:t>
      </w:r>
      <w:r w:rsidRPr="00E66B0D">
        <w:rPr>
          <w:rFonts w:ascii="Times New Roman" w:eastAsia="Times New Roman" w:hAnsi="Times New Roman" w:cs="Times New Roman"/>
          <w:sz w:val="22"/>
          <w:szCs w:val="22"/>
        </w:rPr>
        <w:t xml:space="preserve"> </w:t>
      </w:r>
      <w:r w:rsidR="00B4567C" w:rsidRPr="00E66B0D">
        <w:rPr>
          <w:rFonts w:ascii="Times New Roman" w:eastAsia="Times New Roman" w:hAnsi="Times New Roman" w:cs="Times New Roman"/>
          <w:sz w:val="22"/>
          <w:szCs w:val="22"/>
        </w:rPr>
        <w:t>saskaņ</w:t>
      </w:r>
      <w:r w:rsidR="003B3EB2" w:rsidRPr="00E66B0D">
        <w:rPr>
          <w:rFonts w:ascii="Times New Roman" w:eastAsia="Times New Roman" w:hAnsi="Times New Roman" w:cs="Times New Roman"/>
          <w:sz w:val="22"/>
          <w:szCs w:val="22"/>
        </w:rPr>
        <w:t xml:space="preserve">ā ar </w:t>
      </w:r>
      <w:r w:rsidR="00B4567C" w:rsidRPr="00E66B0D">
        <w:rPr>
          <w:rFonts w:ascii="Times New Roman" w:eastAsia="Times New Roman" w:hAnsi="Times New Roman" w:cs="Times New Roman"/>
          <w:sz w:val="22"/>
          <w:szCs w:val="22"/>
        </w:rPr>
        <w:t>Līguma noteikumiem</w:t>
      </w:r>
      <w:r w:rsidRPr="00E66B0D">
        <w:rPr>
          <w:rFonts w:ascii="Times New Roman" w:eastAsia="Times New Roman" w:hAnsi="Times New Roman" w:cs="Times New Roman"/>
          <w:sz w:val="22"/>
          <w:szCs w:val="22"/>
        </w:rPr>
        <w:t>;</w:t>
      </w:r>
    </w:p>
    <w:p w:rsidR="00271E1B" w:rsidRPr="00E66B0D" w:rsidRDefault="00271E1B" w:rsidP="003659C6">
      <w:pPr>
        <w:numPr>
          <w:ilvl w:val="2"/>
          <w:numId w:val="6"/>
        </w:numPr>
        <w:spacing w:after="0"/>
        <w:ind w:left="1418" w:right="-108" w:hanging="851"/>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lastRenderedPageBreak/>
        <w:t>samaksāt Piegādātājam par kvalita</w:t>
      </w:r>
      <w:r w:rsidR="003659C6" w:rsidRPr="00E66B0D">
        <w:rPr>
          <w:rFonts w:ascii="Times New Roman" w:eastAsia="Times New Roman" w:hAnsi="Times New Roman" w:cs="Times New Roman"/>
          <w:sz w:val="22"/>
          <w:szCs w:val="22"/>
        </w:rPr>
        <w:t>tīvām, Līguma noteikumiem atbilstošām</w:t>
      </w:r>
      <w:r w:rsidR="00E22976" w:rsidRPr="00E66B0D">
        <w:rPr>
          <w:rFonts w:ascii="Times New Roman" w:eastAsia="Times New Roman" w:hAnsi="Times New Roman" w:cs="Times New Roman"/>
          <w:sz w:val="22"/>
          <w:szCs w:val="22"/>
        </w:rPr>
        <w:t xml:space="preserve"> </w:t>
      </w:r>
      <w:r w:rsidR="00570012" w:rsidRPr="00E66B0D">
        <w:rPr>
          <w:rFonts w:ascii="Times New Roman" w:eastAsia="Times New Roman" w:hAnsi="Times New Roman" w:cs="Times New Roman"/>
          <w:sz w:val="22"/>
          <w:szCs w:val="22"/>
        </w:rPr>
        <w:t>P</w:t>
      </w:r>
      <w:r w:rsidRPr="00E66B0D">
        <w:rPr>
          <w:rFonts w:ascii="Times New Roman" w:eastAsia="Times New Roman" w:hAnsi="Times New Roman" w:cs="Times New Roman"/>
          <w:sz w:val="22"/>
          <w:szCs w:val="22"/>
        </w:rPr>
        <w:t>recēm</w:t>
      </w:r>
      <w:r w:rsidR="00E22976" w:rsidRPr="00E66B0D">
        <w:rPr>
          <w:rFonts w:ascii="Times New Roman" w:eastAsia="Times New Roman" w:hAnsi="Times New Roman" w:cs="Times New Roman"/>
          <w:sz w:val="22"/>
          <w:szCs w:val="22"/>
        </w:rPr>
        <w:t xml:space="preserve"> </w:t>
      </w:r>
      <w:r w:rsidRPr="00E66B0D">
        <w:rPr>
          <w:rFonts w:ascii="Times New Roman" w:eastAsia="Times New Roman" w:hAnsi="Times New Roman" w:cs="Times New Roman"/>
          <w:sz w:val="22"/>
          <w:szCs w:val="22"/>
        </w:rPr>
        <w:t>Līgumā noteiktajā</w:t>
      </w:r>
      <w:r w:rsidR="00570012" w:rsidRPr="00E66B0D">
        <w:rPr>
          <w:rFonts w:ascii="Times New Roman" w:eastAsia="Times New Roman" w:hAnsi="Times New Roman" w:cs="Times New Roman"/>
          <w:sz w:val="22"/>
          <w:szCs w:val="22"/>
        </w:rPr>
        <w:t xml:space="preserve"> kārtībā,</w:t>
      </w:r>
      <w:r w:rsidRPr="00E66B0D">
        <w:rPr>
          <w:rFonts w:ascii="Times New Roman" w:eastAsia="Times New Roman" w:hAnsi="Times New Roman" w:cs="Times New Roman"/>
          <w:sz w:val="22"/>
          <w:szCs w:val="22"/>
        </w:rPr>
        <w:t xml:space="preserve"> termiņā un apmērā;</w:t>
      </w:r>
    </w:p>
    <w:p w:rsidR="00271E1B" w:rsidRPr="00E66B0D" w:rsidRDefault="00271E1B" w:rsidP="003659C6">
      <w:pPr>
        <w:numPr>
          <w:ilvl w:val="1"/>
          <w:numId w:val="6"/>
        </w:numPr>
        <w:tabs>
          <w:tab w:val="left" w:pos="567"/>
        </w:tabs>
        <w:spacing w:after="0"/>
        <w:ind w:left="0" w:right="-108" w:firstLine="0"/>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Pasūtītāja tiesības:</w:t>
      </w:r>
    </w:p>
    <w:p w:rsidR="003659C6" w:rsidRPr="00E66B0D" w:rsidRDefault="003659C6" w:rsidP="003659C6">
      <w:pPr>
        <w:numPr>
          <w:ilvl w:val="2"/>
          <w:numId w:val="6"/>
        </w:numPr>
        <w:spacing w:after="0"/>
        <w:ind w:left="1418" w:right="-108" w:hanging="851"/>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veikt Preces kvalitātes kontroli un nepieņemt Preces, ja tās ir nekvalitatīvas, neatbilst Līguma noteikumiem vai ir bojātas;</w:t>
      </w:r>
    </w:p>
    <w:p w:rsidR="003659C6" w:rsidRPr="00E66B0D" w:rsidRDefault="003659C6" w:rsidP="003659C6">
      <w:pPr>
        <w:numPr>
          <w:ilvl w:val="2"/>
          <w:numId w:val="6"/>
        </w:numPr>
        <w:spacing w:after="0"/>
        <w:ind w:left="1418" w:right="-108" w:hanging="851"/>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sagatavot Līguma 5.8.apakšpunktā minēto aktu bez Piegādātāja klātbūtnes Līgumā noteiktajā kārtībā;</w:t>
      </w:r>
    </w:p>
    <w:p w:rsidR="003659C6" w:rsidRPr="00E66B0D" w:rsidRDefault="000B084B" w:rsidP="003659C6">
      <w:pPr>
        <w:numPr>
          <w:ilvl w:val="2"/>
          <w:numId w:val="6"/>
        </w:numPr>
        <w:spacing w:after="0"/>
        <w:ind w:left="1418" w:right="-108" w:hanging="851"/>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pieprasīt un saņemt no Piegādātāja ar Precēm saistītus dokumentus</w:t>
      </w:r>
      <w:r w:rsidR="00A968EA" w:rsidRPr="00E66B0D">
        <w:rPr>
          <w:rFonts w:ascii="Times New Roman" w:eastAsia="Times New Roman" w:hAnsi="Times New Roman" w:cs="Times New Roman"/>
          <w:sz w:val="22"/>
          <w:szCs w:val="22"/>
        </w:rPr>
        <w:t xml:space="preserve"> vai to kopijas, kas</w:t>
      </w:r>
      <w:r w:rsidR="003C126F" w:rsidRPr="00E66B0D">
        <w:rPr>
          <w:rFonts w:ascii="Times New Roman" w:eastAsia="Times New Roman" w:hAnsi="Times New Roman" w:cs="Times New Roman"/>
          <w:sz w:val="22"/>
          <w:szCs w:val="22"/>
        </w:rPr>
        <w:t xml:space="preserve"> apliecina Preču izcelsmi un </w:t>
      </w:r>
      <w:r w:rsidR="00A968EA" w:rsidRPr="00E66B0D">
        <w:rPr>
          <w:rFonts w:ascii="Times New Roman" w:eastAsia="Times New Roman" w:hAnsi="Times New Roman" w:cs="Times New Roman"/>
          <w:sz w:val="22"/>
          <w:szCs w:val="22"/>
        </w:rPr>
        <w:t>kvalitāti</w:t>
      </w:r>
      <w:r w:rsidR="003659C6" w:rsidRPr="00E66B0D">
        <w:rPr>
          <w:rFonts w:ascii="Times New Roman" w:eastAsia="Times New Roman" w:hAnsi="Times New Roman" w:cs="Times New Roman"/>
          <w:sz w:val="22"/>
          <w:szCs w:val="22"/>
        </w:rPr>
        <w:t>.</w:t>
      </w:r>
    </w:p>
    <w:p w:rsidR="00134755" w:rsidRPr="00E66B0D" w:rsidRDefault="004A33D7" w:rsidP="003659C6">
      <w:pPr>
        <w:numPr>
          <w:ilvl w:val="1"/>
          <w:numId w:val="6"/>
        </w:numPr>
        <w:tabs>
          <w:tab w:val="left" w:pos="567"/>
        </w:tabs>
        <w:spacing w:after="0"/>
        <w:ind w:left="0" w:right="-108" w:firstLine="0"/>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 xml:space="preserve">Piegādātāja </w:t>
      </w:r>
      <w:r w:rsidR="00134755" w:rsidRPr="00E66B0D">
        <w:rPr>
          <w:rFonts w:ascii="Times New Roman" w:eastAsia="Times New Roman" w:hAnsi="Times New Roman" w:cs="Times New Roman"/>
          <w:sz w:val="22"/>
          <w:szCs w:val="22"/>
        </w:rPr>
        <w:t>pienākumi:</w:t>
      </w:r>
    </w:p>
    <w:p w:rsidR="003659C6" w:rsidRPr="00E66B0D" w:rsidRDefault="00E22976" w:rsidP="003659C6">
      <w:pPr>
        <w:numPr>
          <w:ilvl w:val="2"/>
          <w:numId w:val="6"/>
        </w:numPr>
        <w:spacing w:after="0"/>
        <w:ind w:left="709" w:right="-108" w:hanging="142"/>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 xml:space="preserve">pārdot </w:t>
      </w:r>
      <w:r w:rsidR="003B3EB2" w:rsidRPr="00E66B0D">
        <w:rPr>
          <w:rFonts w:ascii="Times New Roman" w:eastAsia="Times New Roman" w:hAnsi="Times New Roman" w:cs="Times New Roman"/>
          <w:sz w:val="22"/>
          <w:szCs w:val="22"/>
        </w:rPr>
        <w:t xml:space="preserve">Pasūtītājam kvalitatīvas </w:t>
      </w:r>
      <w:r w:rsidR="00F30FCA" w:rsidRPr="00E66B0D">
        <w:rPr>
          <w:rFonts w:ascii="Times New Roman" w:eastAsia="Times New Roman" w:hAnsi="Times New Roman" w:cs="Times New Roman"/>
          <w:sz w:val="22"/>
          <w:szCs w:val="22"/>
        </w:rPr>
        <w:t>P</w:t>
      </w:r>
      <w:r w:rsidR="004A33D7" w:rsidRPr="00E66B0D">
        <w:rPr>
          <w:rFonts w:ascii="Times New Roman" w:eastAsia="Times New Roman" w:hAnsi="Times New Roman" w:cs="Times New Roman"/>
          <w:sz w:val="22"/>
          <w:szCs w:val="22"/>
        </w:rPr>
        <w:t xml:space="preserve">reces </w:t>
      </w:r>
      <w:r w:rsidR="003B3EB2" w:rsidRPr="00E66B0D">
        <w:rPr>
          <w:rFonts w:ascii="Times New Roman" w:eastAsia="Times New Roman" w:hAnsi="Times New Roman" w:cs="Times New Roman"/>
          <w:sz w:val="22"/>
          <w:szCs w:val="22"/>
        </w:rPr>
        <w:t>atbilstoši Līguma noteikumiem</w:t>
      </w:r>
      <w:r w:rsidR="00134755" w:rsidRPr="00E66B0D">
        <w:rPr>
          <w:rFonts w:ascii="Times New Roman" w:eastAsia="Times New Roman" w:hAnsi="Times New Roman" w:cs="Times New Roman"/>
          <w:sz w:val="22"/>
          <w:szCs w:val="22"/>
        </w:rPr>
        <w:t>;</w:t>
      </w:r>
    </w:p>
    <w:p w:rsidR="003659C6" w:rsidRPr="00E66B0D" w:rsidRDefault="00134755" w:rsidP="003659C6">
      <w:pPr>
        <w:numPr>
          <w:ilvl w:val="2"/>
          <w:numId w:val="6"/>
        </w:numPr>
        <w:spacing w:after="0"/>
        <w:ind w:left="1418" w:right="-108" w:hanging="851"/>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 xml:space="preserve">nodrošināt </w:t>
      </w:r>
      <w:r w:rsidR="003C126F" w:rsidRPr="00E66B0D">
        <w:rPr>
          <w:rFonts w:ascii="Times New Roman" w:eastAsia="Times New Roman" w:hAnsi="Times New Roman" w:cs="Times New Roman"/>
          <w:sz w:val="22"/>
          <w:szCs w:val="22"/>
        </w:rPr>
        <w:t xml:space="preserve">Pasūtītājam </w:t>
      </w:r>
      <w:r w:rsidRPr="00E66B0D">
        <w:rPr>
          <w:rFonts w:ascii="Times New Roman" w:eastAsia="Times New Roman" w:hAnsi="Times New Roman" w:cs="Times New Roman"/>
          <w:sz w:val="22"/>
          <w:szCs w:val="22"/>
        </w:rPr>
        <w:t>iespēju iepazīties a</w:t>
      </w:r>
      <w:r w:rsidR="000B084B" w:rsidRPr="00E66B0D">
        <w:rPr>
          <w:rFonts w:ascii="Times New Roman" w:eastAsia="Times New Roman" w:hAnsi="Times New Roman" w:cs="Times New Roman"/>
          <w:sz w:val="22"/>
          <w:szCs w:val="22"/>
        </w:rPr>
        <w:t>r dokumentiem</w:t>
      </w:r>
      <w:r w:rsidR="00F30FCA" w:rsidRPr="00E66B0D">
        <w:rPr>
          <w:rFonts w:ascii="Times New Roman" w:eastAsia="Times New Roman" w:hAnsi="Times New Roman" w:cs="Times New Roman"/>
          <w:sz w:val="22"/>
          <w:szCs w:val="22"/>
        </w:rPr>
        <w:t>, kas apliecina P</w:t>
      </w:r>
      <w:r w:rsidRPr="00E66B0D">
        <w:rPr>
          <w:rFonts w:ascii="Times New Roman" w:eastAsia="Times New Roman" w:hAnsi="Times New Roman" w:cs="Times New Roman"/>
          <w:sz w:val="22"/>
          <w:szCs w:val="22"/>
        </w:rPr>
        <w:t>reču izcelsmi un kvalitāti;</w:t>
      </w:r>
    </w:p>
    <w:p w:rsidR="003659C6" w:rsidRPr="00E66B0D" w:rsidRDefault="003B3EB2" w:rsidP="003659C6">
      <w:pPr>
        <w:numPr>
          <w:ilvl w:val="2"/>
          <w:numId w:val="6"/>
        </w:numPr>
        <w:spacing w:after="0"/>
        <w:ind w:left="1418" w:right="-108" w:hanging="851"/>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nekavējoties ziņot Pasūtītājam par apstākļiem, kas radušies un va</w:t>
      </w:r>
      <w:r w:rsidR="00F30FCA" w:rsidRPr="00E66B0D">
        <w:rPr>
          <w:rFonts w:ascii="Times New Roman" w:eastAsia="Times New Roman" w:hAnsi="Times New Roman" w:cs="Times New Roman"/>
          <w:sz w:val="22"/>
          <w:szCs w:val="22"/>
        </w:rPr>
        <w:t>r kavēt Līguma saistību izpildi;</w:t>
      </w:r>
    </w:p>
    <w:p w:rsidR="003659C6" w:rsidRPr="00E66B0D" w:rsidRDefault="00963607" w:rsidP="003659C6">
      <w:pPr>
        <w:numPr>
          <w:ilvl w:val="2"/>
          <w:numId w:val="6"/>
        </w:numPr>
        <w:spacing w:after="0"/>
        <w:ind w:left="1418" w:right="-108" w:hanging="851"/>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kopā ar</w:t>
      </w:r>
      <w:r w:rsidR="00F30FCA" w:rsidRPr="00E66B0D">
        <w:rPr>
          <w:rFonts w:ascii="Times New Roman" w:eastAsia="Times New Roman" w:hAnsi="Times New Roman" w:cs="Times New Roman"/>
          <w:sz w:val="22"/>
          <w:szCs w:val="22"/>
        </w:rPr>
        <w:t xml:space="preserve"> Precēm</w:t>
      </w:r>
      <w:r w:rsidR="009665DB" w:rsidRPr="00E66B0D">
        <w:rPr>
          <w:rFonts w:ascii="Times New Roman" w:eastAsia="Times New Roman" w:hAnsi="Times New Roman" w:cs="Times New Roman"/>
          <w:sz w:val="22"/>
          <w:szCs w:val="22"/>
        </w:rPr>
        <w:t>, kas atbilst Līguma prasībām,</w:t>
      </w:r>
      <w:r w:rsidRPr="00E66B0D">
        <w:rPr>
          <w:rFonts w:ascii="Times New Roman" w:eastAsia="Times New Roman" w:hAnsi="Times New Roman" w:cs="Times New Roman"/>
          <w:sz w:val="22"/>
          <w:szCs w:val="22"/>
        </w:rPr>
        <w:t xml:space="preserve"> izs</w:t>
      </w:r>
      <w:r w:rsidR="00F30FCA" w:rsidRPr="00E66B0D">
        <w:rPr>
          <w:rFonts w:ascii="Times New Roman" w:eastAsia="Times New Roman" w:hAnsi="Times New Roman" w:cs="Times New Roman"/>
          <w:sz w:val="22"/>
          <w:szCs w:val="22"/>
        </w:rPr>
        <w:t>niegt Preču pavadzīmi – rēķinu;</w:t>
      </w:r>
    </w:p>
    <w:p w:rsidR="003659C6" w:rsidRPr="00E66B0D" w:rsidRDefault="003659C6" w:rsidP="003659C6">
      <w:pPr>
        <w:numPr>
          <w:ilvl w:val="2"/>
          <w:numId w:val="6"/>
        </w:numPr>
        <w:spacing w:after="0"/>
        <w:ind w:left="1418" w:right="-108" w:hanging="851"/>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novērst aktos norādītos trūkumus Līguma 5.9.apakšpunktā norādītajā termiņā;</w:t>
      </w:r>
    </w:p>
    <w:p w:rsidR="003659C6" w:rsidRPr="00E66B0D" w:rsidRDefault="00F30FCA" w:rsidP="003659C6">
      <w:pPr>
        <w:numPr>
          <w:ilvl w:val="2"/>
          <w:numId w:val="6"/>
        </w:numPr>
        <w:spacing w:after="0"/>
        <w:ind w:left="1418" w:right="-108" w:hanging="851"/>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 xml:space="preserve">pēc </w:t>
      </w:r>
      <w:r w:rsidR="00963607" w:rsidRPr="00E66B0D">
        <w:rPr>
          <w:rFonts w:ascii="Times New Roman" w:eastAsia="Times New Roman" w:hAnsi="Times New Roman" w:cs="Times New Roman"/>
          <w:sz w:val="22"/>
          <w:szCs w:val="22"/>
        </w:rPr>
        <w:t xml:space="preserve">Līguma </w:t>
      </w:r>
      <w:r w:rsidR="003C126F" w:rsidRPr="00E66B0D">
        <w:rPr>
          <w:rFonts w:ascii="Times New Roman" w:eastAsia="Times New Roman" w:hAnsi="Times New Roman" w:cs="Times New Roman"/>
          <w:sz w:val="22"/>
          <w:szCs w:val="22"/>
        </w:rPr>
        <w:t xml:space="preserve">saistību </w:t>
      </w:r>
      <w:r w:rsidR="00963607" w:rsidRPr="00E66B0D">
        <w:rPr>
          <w:rFonts w:ascii="Times New Roman" w:eastAsia="Times New Roman" w:hAnsi="Times New Roman" w:cs="Times New Roman"/>
          <w:sz w:val="22"/>
          <w:szCs w:val="22"/>
        </w:rPr>
        <w:t>izpildes</w:t>
      </w:r>
      <w:r w:rsidR="000B084B" w:rsidRPr="00E66B0D">
        <w:rPr>
          <w:rFonts w:ascii="Times New Roman" w:eastAsia="Times New Roman" w:hAnsi="Times New Roman" w:cs="Times New Roman"/>
          <w:sz w:val="22"/>
          <w:szCs w:val="22"/>
        </w:rPr>
        <w:t xml:space="preserve"> </w:t>
      </w:r>
      <w:r w:rsidRPr="00E66B0D">
        <w:rPr>
          <w:rFonts w:ascii="Times New Roman" w:eastAsia="Times New Roman" w:hAnsi="Times New Roman" w:cs="Times New Roman"/>
          <w:sz w:val="22"/>
          <w:szCs w:val="22"/>
        </w:rPr>
        <w:t xml:space="preserve">sagatavot un iesniegt Pasūtītājam </w:t>
      </w:r>
      <w:r w:rsidR="003659C6" w:rsidRPr="00E66B0D">
        <w:rPr>
          <w:rFonts w:ascii="Times New Roman" w:eastAsia="Times New Roman" w:hAnsi="Times New Roman" w:cs="Times New Roman"/>
          <w:sz w:val="22"/>
          <w:szCs w:val="22"/>
        </w:rPr>
        <w:t xml:space="preserve">ar Piegādātāja parakstu apliecinātu </w:t>
      </w:r>
      <w:r w:rsidRPr="00E66B0D">
        <w:rPr>
          <w:rFonts w:ascii="Times New Roman" w:eastAsia="Times New Roman" w:hAnsi="Times New Roman" w:cs="Times New Roman"/>
          <w:sz w:val="22"/>
          <w:szCs w:val="22"/>
        </w:rPr>
        <w:t>Līguma izpild</w:t>
      </w:r>
      <w:r w:rsidR="003659C6" w:rsidRPr="00E66B0D">
        <w:rPr>
          <w:rFonts w:ascii="Times New Roman" w:eastAsia="Times New Roman" w:hAnsi="Times New Roman" w:cs="Times New Roman"/>
          <w:sz w:val="22"/>
          <w:szCs w:val="22"/>
        </w:rPr>
        <w:t>es nodošanas – pieņemšanas aktu;</w:t>
      </w:r>
    </w:p>
    <w:p w:rsidR="003659C6" w:rsidRPr="00E66B0D" w:rsidRDefault="003659C6" w:rsidP="003659C6">
      <w:pPr>
        <w:numPr>
          <w:ilvl w:val="2"/>
          <w:numId w:val="6"/>
        </w:numPr>
        <w:spacing w:after="0"/>
        <w:ind w:left="1418" w:right="-108" w:hanging="851"/>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Līguma noteikumiem neatbilstošu, nekvalitatīvu Preci Preces ekspertīzes veikšanai, nocenošanai, trūkumu novēršanai, apmaiņai vai Līguma atcelšanai nogādā Piegādātājs uz sava rēķina. Ja Piegādātājs atsakās nogādāt Preci, Pasūtītājs ir tiesīgs nogādāt Preci pats vai ar trešās personas palīdzību, bet uz Piegādātāja rēķina.</w:t>
      </w:r>
    </w:p>
    <w:p w:rsidR="004A33D7" w:rsidRPr="00E66B0D" w:rsidRDefault="004A33D7" w:rsidP="003659C6">
      <w:pPr>
        <w:numPr>
          <w:ilvl w:val="1"/>
          <w:numId w:val="6"/>
        </w:numPr>
        <w:tabs>
          <w:tab w:val="left" w:pos="567"/>
        </w:tabs>
        <w:spacing w:after="0"/>
        <w:ind w:left="0" w:right="-108" w:firstLine="0"/>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Piegādātāja tiesības:</w:t>
      </w:r>
    </w:p>
    <w:p w:rsidR="003659C6" w:rsidRPr="00E66B0D" w:rsidRDefault="00770F52" w:rsidP="003659C6">
      <w:pPr>
        <w:numPr>
          <w:ilvl w:val="2"/>
          <w:numId w:val="6"/>
        </w:numPr>
        <w:spacing w:after="0"/>
        <w:ind w:left="1418" w:right="-108" w:hanging="851"/>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saņemt samaksu par atbilstoši</w:t>
      </w:r>
      <w:r w:rsidR="00110C51" w:rsidRPr="00E66B0D">
        <w:rPr>
          <w:rFonts w:ascii="Times New Roman" w:eastAsia="Times New Roman" w:hAnsi="Times New Roman" w:cs="Times New Roman"/>
          <w:sz w:val="22"/>
          <w:szCs w:val="22"/>
        </w:rPr>
        <w:t xml:space="preserve"> Līguma </w:t>
      </w:r>
      <w:r w:rsidRPr="00E66B0D">
        <w:rPr>
          <w:rFonts w:ascii="Times New Roman" w:eastAsia="Times New Roman" w:hAnsi="Times New Roman" w:cs="Times New Roman"/>
          <w:sz w:val="22"/>
          <w:szCs w:val="22"/>
        </w:rPr>
        <w:t>noteikumiem</w:t>
      </w:r>
      <w:r w:rsidR="007F0690" w:rsidRPr="00E66B0D">
        <w:rPr>
          <w:rFonts w:ascii="Times New Roman" w:eastAsia="Times New Roman" w:hAnsi="Times New Roman" w:cs="Times New Roman"/>
          <w:sz w:val="22"/>
          <w:szCs w:val="22"/>
        </w:rPr>
        <w:t xml:space="preserve"> </w:t>
      </w:r>
      <w:r w:rsidR="003C126F" w:rsidRPr="00E66B0D">
        <w:rPr>
          <w:rFonts w:ascii="Times New Roman" w:eastAsia="Times New Roman" w:hAnsi="Times New Roman" w:cs="Times New Roman"/>
          <w:sz w:val="22"/>
          <w:szCs w:val="22"/>
        </w:rPr>
        <w:t xml:space="preserve">Pasūtītājam </w:t>
      </w:r>
      <w:r w:rsidR="003659C6" w:rsidRPr="00E66B0D">
        <w:rPr>
          <w:rFonts w:ascii="Times New Roman" w:eastAsia="Times New Roman" w:hAnsi="Times New Roman" w:cs="Times New Roman"/>
          <w:sz w:val="22"/>
          <w:szCs w:val="22"/>
        </w:rPr>
        <w:t>pārdotām</w:t>
      </w:r>
      <w:r w:rsidR="003C126F" w:rsidRPr="00E66B0D">
        <w:rPr>
          <w:rFonts w:ascii="Times New Roman" w:eastAsia="Times New Roman" w:hAnsi="Times New Roman" w:cs="Times New Roman"/>
          <w:sz w:val="22"/>
          <w:szCs w:val="22"/>
        </w:rPr>
        <w:t xml:space="preserve"> </w:t>
      </w:r>
      <w:r w:rsidR="007F0690" w:rsidRPr="00E66B0D">
        <w:rPr>
          <w:rFonts w:ascii="Times New Roman" w:eastAsia="Times New Roman" w:hAnsi="Times New Roman" w:cs="Times New Roman"/>
          <w:sz w:val="22"/>
          <w:szCs w:val="22"/>
        </w:rPr>
        <w:t>P</w:t>
      </w:r>
      <w:r w:rsidR="009665DB" w:rsidRPr="00E66B0D">
        <w:rPr>
          <w:rFonts w:ascii="Times New Roman" w:eastAsia="Times New Roman" w:hAnsi="Times New Roman" w:cs="Times New Roman"/>
          <w:sz w:val="22"/>
          <w:szCs w:val="22"/>
        </w:rPr>
        <w:t>recēm</w:t>
      </w:r>
      <w:r w:rsidRPr="00E66B0D">
        <w:rPr>
          <w:rFonts w:ascii="Times New Roman" w:eastAsia="Times New Roman" w:hAnsi="Times New Roman" w:cs="Times New Roman"/>
          <w:sz w:val="22"/>
          <w:szCs w:val="22"/>
        </w:rPr>
        <w:t xml:space="preserve"> </w:t>
      </w:r>
      <w:r w:rsidR="009665DB" w:rsidRPr="00E66B0D">
        <w:rPr>
          <w:rFonts w:ascii="Times New Roman" w:eastAsia="Times New Roman" w:hAnsi="Times New Roman" w:cs="Times New Roman"/>
          <w:sz w:val="22"/>
          <w:szCs w:val="22"/>
        </w:rPr>
        <w:t xml:space="preserve">Līgumā </w:t>
      </w:r>
      <w:r w:rsidR="00110C51" w:rsidRPr="00E66B0D">
        <w:rPr>
          <w:rFonts w:ascii="Times New Roman" w:eastAsia="Times New Roman" w:hAnsi="Times New Roman" w:cs="Times New Roman"/>
          <w:sz w:val="22"/>
          <w:szCs w:val="22"/>
        </w:rPr>
        <w:t>noteiktajā kārtībā, termiņā un apmērā;</w:t>
      </w:r>
    </w:p>
    <w:p w:rsidR="0087548A" w:rsidRPr="00E66B0D" w:rsidRDefault="00AC72E8" w:rsidP="003659C6">
      <w:pPr>
        <w:numPr>
          <w:ilvl w:val="2"/>
          <w:numId w:val="6"/>
        </w:numPr>
        <w:spacing w:after="0"/>
        <w:ind w:left="1418" w:right="-108" w:hanging="851"/>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saņemt no Pasūtītāja</w:t>
      </w:r>
      <w:r w:rsidR="00770F52" w:rsidRPr="00E66B0D">
        <w:rPr>
          <w:rFonts w:ascii="Times New Roman" w:eastAsia="Times New Roman" w:hAnsi="Times New Roman" w:cs="Times New Roman"/>
          <w:sz w:val="22"/>
          <w:szCs w:val="22"/>
        </w:rPr>
        <w:t xml:space="preserve"> </w:t>
      </w:r>
      <w:r w:rsidR="003659C6" w:rsidRPr="00E66B0D">
        <w:rPr>
          <w:rFonts w:ascii="Times New Roman" w:eastAsia="Times New Roman" w:hAnsi="Times New Roman" w:cs="Times New Roman"/>
          <w:sz w:val="22"/>
          <w:szCs w:val="22"/>
        </w:rPr>
        <w:t xml:space="preserve">Preces iegādei nepieciešamo </w:t>
      </w:r>
      <w:r w:rsidR="003C126F" w:rsidRPr="00E66B0D">
        <w:rPr>
          <w:rFonts w:ascii="Times New Roman" w:eastAsia="Times New Roman" w:hAnsi="Times New Roman" w:cs="Times New Roman"/>
          <w:sz w:val="22"/>
          <w:szCs w:val="22"/>
        </w:rPr>
        <w:t>informāciju</w:t>
      </w:r>
      <w:r w:rsidR="003659C6" w:rsidRPr="00E66B0D">
        <w:rPr>
          <w:rFonts w:ascii="Times New Roman" w:eastAsia="Times New Roman" w:hAnsi="Times New Roman" w:cs="Times New Roman"/>
          <w:sz w:val="22"/>
          <w:szCs w:val="22"/>
        </w:rPr>
        <w:t>.</w:t>
      </w:r>
    </w:p>
    <w:p w:rsidR="00134755" w:rsidRPr="00E66B0D" w:rsidRDefault="00134755" w:rsidP="003C126F">
      <w:pPr>
        <w:numPr>
          <w:ilvl w:val="0"/>
          <w:numId w:val="6"/>
        </w:numPr>
        <w:spacing w:before="20" w:after="20"/>
        <w:ind w:left="357" w:hanging="357"/>
        <w:jc w:val="center"/>
        <w:rPr>
          <w:rFonts w:ascii="Times New Roman" w:eastAsia="Times New Roman" w:hAnsi="Times New Roman" w:cs="Times New Roman"/>
          <w:b/>
          <w:sz w:val="22"/>
          <w:szCs w:val="22"/>
        </w:rPr>
      </w:pPr>
      <w:r w:rsidRPr="00E66B0D">
        <w:rPr>
          <w:rFonts w:ascii="Times New Roman" w:eastAsia="Times New Roman" w:hAnsi="Times New Roman" w:cs="Times New Roman"/>
          <w:b/>
          <w:sz w:val="22"/>
          <w:szCs w:val="22"/>
        </w:rPr>
        <w:t>Pušu atbildība</w:t>
      </w:r>
    </w:p>
    <w:p w:rsidR="00524342" w:rsidRPr="00E66B0D" w:rsidRDefault="00D67B05" w:rsidP="00524342">
      <w:pPr>
        <w:numPr>
          <w:ilvl w:val="1"/>
          <w:numId w:val="6"/>
        </w:numPr>
        <w:spacing w:after="0"/>
        <w:ind w:left="426" w:right="-108" w:hanging="568"/>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Puses ir atbildīgas</w:t>
      </w:r>
      <w:r w:rsidR="00643B98" w:rsidRPr="00E66B0D">
        <w:rPr>
          <w:rFonts w:ascii="Times New Roman" w:eastAsia="Times New Roman" w:hAnsi="Times New Roman" w:cs="Times New Roman"/>
          <w:sz w:val="22"/>
          <w:szCs w:val="22"/>
        </w:rPr>
        <w:t xml:space="preserve"> par </w:t>
      </w:r>
      <w:r w:rsidRPr="00E66B0D">
        <w:rPr>
          <w:rFonts w:ascii="Times New Roman" w:eastAsia="Times New Roman" w:hAnsi="Times New Roman" w:cs="Times New Roman"/>
          <w:sz w:val="22"/>
          <w:szCs w:val="22"/>
        </w:rPr>
        <w:t>Līguma saistību izpildi</w:t>
      </w:r>
      <w:r w:rsidR="00956D72" w:rsidRPr="00E66B0D">
        <w:rPr>
          <w:rFonts w:ascii="Times New Roman" w:eastAsia="Times New Roman" w:hAnsi="Times New Roman" w:cs="Times New Roman"/>
          <w:sz w:val="22"/>
          <w:szCs w:val="22"/>
        </w:rPr>
        <w:t xml:space="preserve"> atbilstoši </w:t>
      </w:r>
      <w:r w:rsidR="00F23955" w:rsidRPr="00E66B0D">
        <w:rPr>
          <w:rFonts w:ascii="Times New Roman" w:eastAsia="Times New Roman" w:hAnsi="Times New Roman" w:cs="Times New Roman"/>
          <w:sz w:val="22"/>
          <w:szCs w:val="22"/>
        </w:rPr>
        <w:t>Līguma noteikumiem</w:t>
      </w:r>
      <w:r w:rsidR="00956D72" w:rsidRPr="00E66B0D">
        <w:rPr>
          <w:rFonts w:ascii="Times New Roman" w:eastAsia="Times New Roman" w:hAnsi="Times New Roman" w:cs="Times New Roman"/>
          <w:sz w:val="22"/>
          <w:szCs w:val="22"/>
        </w:rPr>
        <w:t xml:space="preserve"> un saskaņā ar Latvijas Republikas normatīvajiem aktiem</w:t>
      </w:r>
      <w:r w:rsidR="00134755" w:rsidRPr="00E66B0D">
        <w:rPr>
          <w:rFonts w:ascii="Times New Roman" w:eastAsia="Times New Roman" w:hAnsi="Times New Roman" w:cs="Times New Roman"/>
          <w:sz w:val="22"/>
          <w:szCs w:val="22"/>
        </w:rPr>
        <w:t>.</w:t>
      </w:r>
    </w:p>
    <w:p w:rsidR="00524342" w:rsidRPr="00E66B0D" w:rsidRDefault="00134755" w:rsidP="00524342">
      <w:pPr>
        <w:numPr>
          <w:ilvl w:val="1"/>
          <w:numId w:val="6"/>
        </w:numPr>
        <w:spacing w:after="0"/>
        <w:ind w:left="426" w:right="-108" w:hanging="568"/>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 xml:space="preserve">Piegādātājs </w:t>
      </w:r>
      <w:r w:rsidR="00524342" w:rsidRPr="00E66B0D">
        <w:rPr>
          <w:rFonts w:ascii="Times New Roman" w:eastAsia="Times New Roman" w:hAnsi="Times New Roman" w:cs="Times New Roman"/>
          <w:sz w:val="22"/>
          <w:szCs w:val="22"/>
        </w:rPr>
        <w:t xml:space="preserve">ir </w:t>
      </w:r>
      <w:r w:rsidRPr="00E66B0D">
        <w:rPr>
          <w:rFonts w:ascii="Times New Roman" w:eastAsia="Times New Roman" w:hAnsi="Times New Roman" w:cs="Times New Roman"/>
          <w:sz w:val="22"/>
          <w:szCs w:val="22"/>
        </w:rPr>
        <w:t>atbild</w:t>
      </w:r>
      <w:r w:rsidR="00524342" w:rsidRPr="00E66B0D">
        <w:rPr>
          <w:rFonts w:ascii="Times New Roman" w:eastAsia="Times New Roman" w:hAnsi="Times New Roman" w:cs="Times New Roman"/>
          <w:sz w:val="22"/>
          <w:szCs w:val="22"/>
        </w:rPr>
        <w:t>īgs</w:t>
      </w:r>
      <w:r w:rsidRPr="00E66B0D">
        <w:rPr>
          <w:rFonts w:ascii="Times New Roman" w:eastAsia="Times New Roman" w:hAnsi="Times New Roman" w:cs="Times New Roman"/>
          <w:sz w:val="22"/>
          <w:szCs w:val="22"/>
        </w:rPr>
        <w:t xml:space="preserve"> par </w:t>
      </w:r>
      <w:r w:rsidR="003C126F" w:rsidRPr="00E66B0D">
        <w:rPr>
          <w:rFonts w:ascii="Times New Roman" w:eastAsia="Times New Roman" w:hAnsi="Times New Roman" w:cs="Times New Roman"/>
          <w:sz w:val="22"/>
          <w:szCs w:val="22"/>
        </w:rPr>
        <w:t>Pasūtītājam pārdoto</w:t>
      </w:r>
      <w:r w:rsidR="00F23955" w:rsidRPr="00E66B0D">
        <w:rPr>
          <w:rFonts w:ascii="Times New Roman" w:eastAsia="Times New Roman" w:hAnsi="Times New Roman" w:cs="Times New Roman"/>
          <w:sz w:val="22"/>
          <w:szCs w:val="22"/>
        </w:rPr>
        <w:t xml:space="preserve"> </w:t>
      </w:r>
      <w:r w:rsidR="007F0690" w:rsidRPr="00E66B0D">
        <w:rPr>
          <w:rFonts w:ascii="Times New Roman" w:eastAsia="Times New Roman" w:hAnsi="Times New Roman" w:cs="Times New Roman"/>
          <w:sz w:val="22"/>
          <w:szCs w:val="22"/>
        </w:rPr>
        <w:t>P</w:t>
      </w:r>
      <w:r w:rsidR="00643B98" w:rsidRPr="00E66B0D">
        <w:rPr>
          <w:rFonts w:ascii="Times New Roman" w:eastAsia="Times New Roman" w:hAnsi="Times New Roman" w:cs="Times New Roman"/>
          <w:sz w:val="22"/>
          <w:szCs w:val="22"/>
        </w:rPr>
        <w:t>reču kvalitāti, to</w:t>
      </w:r>
      <w:r w:rsidRPr="00E66B0D">
        <w:rPr>
          <w:rFonts w:ascii="Times New Roman" w:eastAsia="Times New Roman" w:hAnsi="Times New Roman" w:cs="Times New Roman"/>
          <w:sz w:val="22"/>
          <w:szCs w:val="22"/>
        </w:rPr>
        <w:t xml:space="preserve"> dro</w:t>
      </w:r>
      <w:r w:rsidR="007E394A" w:rsidRPr="00E66B0D">
        <w:rPr>
          <w:rFonts w:ascii="Times New Roman" w:eastAsia="Times New Roman" w:hAnsi="Times New Roman" w:cs="Times New Roman"/>
          <w:sz w:val="22"/>
          <w:szCs w:val="22"/>
        </w:rPr>
        <w:t xml:space="preserve">šu lietošanu, tai skaitā </w:t>
      </w:r>
      <w:r w:rsidRPr="00E66B0D">
        <w:rPr>
          <w:rFonts w:ascii="Times New Roman" w:eastAsia="Times New Roman" w:hAnsi="Times New Roman" w:cs="Times New Roman"/>
          <w:sz w:val="22"/>
          <w:szCs w:val="22"/>
        </w:rPr>
        <w:t xml:space="preserve">par </w:t>
      </w:r>
      <w:r w:rsidR="00524342" w:rsidRPr="00E66B0D">
        <w:rPr>
          <w:rFonts w:ascii="Times New Roman" w:eastAsia="Times New Roman" w:hAnsi="Times New Roman" w:cs="Times New Roman"/>
          <w:sz w:val="22"/>
          <w:szCs w:val="22"/>
        </w:rPr>
        <w:t xml:space="preserve">tiešiem </w:t>
      </w:r>
      <w:r w:rsidRPr="00E66B0D">
        <w:rPr>
          <w:rFonts w:ascii="Times New Roman" w:eastAsia="Times New Roman" w:hAnsi="Times New Roman" w:cs="Times New Roman"/>
          <w:sz w:val="22"/>
          <w:szCs w:val="22"/>
        </w:rPr>
        <w:t>zaudēju</w:t>
      </w:r>
      <w:r w:rsidR="007E394A" w:rsidRPr="00E66B0D">
        <w:rPr>
          <w:rFonts w:ascii="Times New Roman" w:eastAsia="Times New Roman" w:hAnsi="Times New Roman" w:cs="Times New Roman"/>
          <w:sz w:val="22"/>
          <w:szCs w:val="22"/>
        </w:rPr>
        <w:t>miem</w:t>
      </w:r>
      <w:r w:rsidR="00643B98" w:rsidRPr="00E66B0D">
        <w:rPr>
          <w:rFonts w:ascii="Times New Roman" w:eastAsia="Times New Roman" w:hAnsi="Times New Roman" w:cs="Times New Roman"/>
          <w:sz w:val="22"/>
          <w:szCs w:val="22"/>
        </w:rPr>
        <w:t>, kas Pasūtītājam vai trešajām personām</w:t>
      </w:r>
      <w:r w:rsidRPr="00E66B0D">
        <w:rPr>
          <w:rFonts w:ascii="Times New Roman" w:eastAsia="Times New Roman" w:hAnsi="Times New Roman" w:cs="Times New Roman"/>
          <w:sz w:val="22"/>
          <w:szCs w:val="22"/>
        </w:rPr>
        <w:t xml:space="preserve"> </w:t>
      </w:r>
      <w:r w:rsidR="00643B98" w:rsidRPr="00E66B0D">
        <w:rPr>
          <w:rFonts w:ascii="Times New Roman" w:eastAsia="Times New Roman" w:hAnsi="Times New Roman" w:cs="Times New Roman"/>
          <w:sz w:val="22"/>
          <w:szCs w:val="22"/>
        </w:rPr>
        <w:t>v</w:t>
      </w:r>
      <w:r w:rsidR="00F8656B" w:rsidRPr="00E66B0D">
        <w:rPr>
          <w:rFonts w:ascii="Times New Roman" w:eastAsia="Times New Roman" w:hAnsi="Times New Roman" w:cs="Times New Roman"/>
          <w:sz w:val="22"/>
          <w:szCs w:val="22"/>
        </w:rPr>
        <w:t>ar tikt nodarīti nekvalitatīvu P</w:t>
      </w:r>
      <w:r w:rsidR="00643B98" w:rsidRPr="00E66B0D">
        <w:rPr>
          <w:rFonts w:ascii="Times New Roman" w:eastAsia="Times New Roman" w:hAnsi="Times New Roman" w:cs="Times New Roman"/>
          <w:sz w:val="22"/>
          <w:szCs w:val="22"/>
        </w:rPr>
        <w:t>reču</w:t>
      </w:r>
      <w:r w:rsidR="003C126F" w:rsidRPr="00E66B0D">
        <w:rPr>
          <w:rFonts w:ascii="Times New Roman" w:eastAsia="Times New Roman" w:hAnsi="Times New Roman" w:cs="Times New Roman"/>
          <w:sz w:val="22"/>
          <w:szCs w:val="22"/>
        </w:rPr>
        <w:t xml:space="preserve"> </w:t>
      </w:r>
      <w:r w:rsidR="00F23955" w:rsidRPr="00E66B0D">
        <w:rPr>
          <w:rFonts w:ascii="Times New Roman" w:eastAsia="Times New Roman" w:hAnsi="Times New Roman" w:cs="Times New Roman"/>
          <w:sz w:val="22"/>
          <w:szCs w:val="22"/>
        </w:rPr>
        <w:t>lietošanas</w:t>
      </w:r>
      <w:r w:rsidRPr="00E66B0D">
        <w:rPr>
          <w:rFonts w:ascii="Times New Roman" w:eastAsia="Times New Roman" w:hAnsi="Times New Roman" w:cs="Times New Roman"/>
          <w:sz w:val="22"/>
          <w:szCs w:val="22"/>
        </w:rPr>
        <w:t xml:space="preserve"> </w:t>
      </w:r>
      <w:r w:rsidR="00643B98" w:rsidRPr="00E66B0D">
        <w:rPr>
          <w:rFonts w:ascii="Times New Roman" w:eastAsia="Times New Roman" w:hAnsi="Times New Roman" w:cs="Times New Roman"/>
          <w:sz w:val="22"/>
          <w:szCs w:val="22"/>
        </w:rPr>
        <w:t>rezultātā</w:t>
      </w:r>
      <w:r w:rsidR="00524342" w:rsidRPr="00E66B0D">
        <w:rPr>
          <w:rFonts w:ascii="Times New Roman" w:eastAsia="Times New Roman" w:hAnsi="Times New Roman" w:cs="Times New Roman"/>
          <w:sz w:val="22"/>
          <w:szCs w:val="22"/>
        </w:rPr>
        <w:t xml:space="preserve"> vai Līguma neizpildes gadījumā</w:t>
      </w:r>
      <w:r w:rsidR="00F23955" w:rsidRPr="00E66B0D">
        <w:rPr>
          <w:rFonts w:ascii="Times New Roman" w:eastAsia="Times New Roman" w:hAnsi="Times New Roman" w:cs="Times New Roman"/>
          <w:sz w:val="22"/>
          <w:szCs w:val="22"/>
        </w:rPr>
        <w:t>.</w:t>
      </w:r>
    </w:p>
    <w:p w:rsidR="00524342" w:rsidRPr="00E66B0D" w:rsidRDefault="00524342" w:rsidP="00524342">
      <w:pPr>
        <w:numPr>
          <w:ilvl w:val="1"/>
          <w:numId w:val="6"/>
        </w:numPr>
        <w:spacing w:after="0"/>
        <w:ind w:left="426" w:right="-108" w:hanging="568"/>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 xml:space="preserve">Pasūtītājs ir atbildīgs par norēķiniem ar Piegādātāju Līgumā noteiktajā termiņā un apmērā par kvalitatīvu un atbilstoši Līguma noteikumiem </w:t>
      </w:r>
      <w:r w:rsidR="00356250" w:rsidRPr="00E66B0D">
        <w:rPr>
          <w:rFonts w:ascii="Times New Roman" w:eastAsia="Times New Roman" w:hAnsi="Times New Roman" w:cs="Times New Roman"/>
          <w:sz w:val="22"/>
          <w:szCs w:val="22"/>
        </w:rPr>
        <w:t>saņemtu</w:t>
      </w:r>
      <w:r w:rsidRPr="00E66B0D">
        <w:rPr>
          <w:rFonts w:ascii="Times New Roman" w:eastAsia="Times New Roman" w:hAnsi="Times New Roman" w:cs="Times New Roman"/>
          <w:sz w:val="22"/>
          <w:szCs w:val="22"/>
        </w:rPr>
        <w:t xml:space="preserve"> Preci.</w:t>
      </w:r>
    </w:p>
    <w:p w:rsidR="00524342" w:rsidRPr="00E66B0D" w:rsidRDefault="00524342" w:rsidP="00524342">
      <w:pPr>
        <w:numPr>
          <w:ilvl w:val="1"/>
          <w:numId w:val="6"/>
        </w:numPr>
        <w:spacing w:after="0"/>
        <w:ind w:left="426" w:right="-108" w:hanging="568"/>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 xml:space="preserve">Ja Piegādātājs Līguma 5.6. – 5.8.apakšpunktā attiecīgajos aktos minētās neatbilstības nenovērš Līguma 5.9.apakšpunktā noteiktajā termiņā, Pasūtītājam ir tiesības aprēķināt soda naudu par saistību nepienācīgu izpildi vai neizpildīšanu laikā (termiņā) sākot ar akta paziņošanas dienu Piegādātājam. Šajā gadījumā Piegādātājs maksā Pasūtītājam līgumsodu 0,1% (vienas desmitās daļas procenta) apmērā no pamatparāda vai galvenās saistības apmēra par katru nokavēto saistību dienu, bet ne vairāk kā 10% (desmit procenti) no Līgumcenas. </w:t>
      </w:r>
    </w:p>
    <w:p w:rsidR="00524342" w:rsidRPr="00E66B0D" w:rsidRDefault="00524342" w:rsidP="00524342">
      <w:pPr>
        <w:numPr>
          <w:ilvl w:val="1"/>
          <w:numId w:val="6"/>
        </w:numPr>
        <w:spacing w:after="0"/>
        <w:ind w:left="426" w:right="-108" w:hanging="568"/>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Līguma 7.</w:t>
      </w:r>
      <w:r w:rsidR="00EF2724">
        <w:rPr>
          <w:rFonts w:ascii="Times New Roman" w:eastAsia="Times New Roman" w:hAnsi="Times New Roman" w:cs="Times New Roman"/>
          <w:sz w:val="22"/>
          <w:szCs w:val="22"/>
        </w:rPr>
        <w:t>4</w:t>
      </w:r>
      <w:r w:rsidRPr="00E66B0D">
        <w:rPr>
          <w:rFonts w:ascii="Times New Roman" w:eastAsia="Times New Roman" w:hAnsi="Times New Roman" w:cs="Times New Roman"/>
          <w:sz w:val="22"/>
          <w:szCs w:val="22"/>
        </w:rPr>
        <w:t>.apakšpunktā noteiktais līgumsods bezstrīdus kārtībā tiek ieturēts no Piegādātājam izmaksājamās naudas summas par pasūtītājām Precēm no Līgumcenas, tādējādi samazinot Piegādātājam izmaksājamo Līgumcenas kopējo summu Līguma 7.4.apakšpunktā noteiktā līgumsoda apmērā.</w:t>
      </w:r>
    </w:p>
    <w:p w:rsidR="00524342" w:rsidRPr="00E66B0D" w:rsidRDefault="00134755" w:rsidP="00524342">
      <w:pPr>
        <w:numPr>
          <w:ilvl w:val="1"/>
          <w:numId w:val="6"/>
        </w:numPr>
        <w:spacing w:after="0"/>
        <w:ind w:left="426" w:right="-108" w:hanging="568"/>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Ja</w:t>
      </w:r>
      <w:r w:rsidR="00643B98" w:rsidRPr="00E66B0D">
        <w:rPr>
          <w:rFonts w:ascii="Times New Roman" w:eastAsia="Times New Roman" w:hAnsi="Times New Roman" w:cs="Times New Roman"/>
          <w:sz w:val="22"/>
          <w:szCs w:val="22"/>
        </w:rPr>
        <w:t xml:space="preserve"> Pasūtītājs </w:t>
      </w:r>
      <w:r w:rsidR="00AF76D5" w:rsidRPr="00E66B0D">
        <w:rPr>
          <w:rFonts w:ascii="Times New Roman" w:eastAsia="Times New Roman" w:hAnsi="Times New Roman" w:cs="Times New Roman"/>
          <w:sz w:val="22"/>
          <w:szCs w:val="22"/>
        </w:rPr>
        <w:t xml:space="preserve">savas vainas dēļ </w:t>
      </w:r>
      <w:r w:rsidR="00643B98" w:rsidRPr="00E66B0D">
        <w:rPr>
          <w:rFonts w:ascii="Times New Roman" w:eastAsia="Times New Roman" w:hAnsi="Times New Roman" w:cs="Times New Roman"/>
          <w:sz w:val="22"/>
          <w:szCs w:val="22"/>
        </w:rPr>
        <w:t xml:space="preserve">neveic samaksu </w:t>
      </w:r>
      <w:r w:rsidR="003C126F" w:rsidRPr="00E66B0D">
        <w:rPr>
          <w:rFonts w:ascii="Times New Roman" w:eastAsia="Times New Roman" w:hAnsi="Times New Roman" w:cs="Times New Roman"/>
          <w:sz w:val="22"/>
          <w:szCs w:val="22"/>
        </w:rPr>
        <w:t xml:space="preserve">Piegādātājam </w:t>
      </w:r>
      <w:r w:rsidR="00643B98" w:rsidRPr="00E66B0D">
        <w:rPr>
          <w:rFonts w:ascii="Times New Roman" w:eastAsia="Times New Roman" w:hAnsi="Times New Roman" w:cs="Times New Roman"/>
          <w:sz w:val="22"/>
          <w:szCs w:val="22"/>
        </w:rPr>
        <w:t xml:space="preserve">par </w:t>
      </w:r>
      <w:r w:rsidR="003C126F" w:rsidRPr="00E66B0D">
        <w:rPr>
          <w:rFonts w:ascii="Times New Roman" w:eastAsia="Times New Roman" w:hAnsi="Times New Roman" w:cs="Times New Roman"/>
          <w:sz w:val="22"/>
          <w:szCs w:val="22"/>
        </w:rPr>
        <w:t>saņem</w:t>
      </w:r>
      <w:r w:rsidR="00DD140A" w:rsidRPr="00E66B0D">
        <w:rPr>
          <w:rFonts w:ascii="Times New Roman" w:eastAsia="Times New Roman" w:hAnsi="Times New Roman" w:cs="Times New Roman"/>
          <w:sz w:val="22"/>
          <w:szCs w:val="22"/>
        </w:rPr>
        <w:t xml:space="preserve">tajām </w:t>
      </w:r>
      <w:r w:rsidR="00296D70" w:rsidRPr="00E66B0D">
        <w:rPr>
          <w:rFonts w:ascii="Times New Roman" w:eastAsia="Times New Roman" w:hAnsi="Times New Roman" w:cs="Times New Roman"/>
          <w:sz w:val="22"/>
          <w:szCs w:val="22"/>
        </w:rPr>
        <w:t>P</w:t>
      </w:r>
      <w:r w:rsidR="00AF76D5" w:rsidRPr="00E66B0D">
        <w:rPr>
          <w:rFonts w:ascii="Times New Roman" w:eastAsia="Times New Roman" w:hAnsi="Times New Roman" w:cs="Times New Roman"/>
          <w:sz w:val="22"/>
          <w:szCs w:val="22"/>
        </w:rPr>
        <w:t>recēm</w:t>
      </w:r>
      <w:r w:rsidR="0022133F" w:rsidRPr="00E66B0D">
        <w:rPr>
          <w:rFonts w:ascii="Times New Roman" w:eastAsia="Times New Roman" w:hAnsi="Times New Roman" w:cs="Times New Roman"/>
          <w:sz w:val="22"/>
          <w:szCs w:val="22"/>
        </w:rPr>
        <w:t xml:space="preserve"> Līgumā noteiktajā termiņā</w:t>
      </w:r>
      <w:r w:rsidRPr="00E66B0D">
        <w:rPr>
          <w:rFonts w:ascii="Times New Roman" w:eastAsia="Times New Roman" w:hAnsi="Times New Roman" w:cs="Times New Roman"/>
          <w:sz w:val="22"/>
          <w:szCs w:val="22"/>
        </w:rPr>
        <w:t xml:space="preserve">, tad </w:t>
      </w:r>
      <w:r w:rsidR="00AF76D5" w:rsidRPr="00E66B0D">
        <w:rPr>
          <w:rFonts w:ascii="Times New Roman" w:eastAsia="Times New Roman" w:hAnsi="Times New Roman" w:cs="Times New Roman"/>
          <w:sz w:val="22"/>
          <w:szCs w:val="22"/>
        </w:rPr>
        <w:t xml:space="preserve">Piegādātājam ir tiesības pieprasīt un Pasūtītājam ir pienākums </w:t>
      </w:r>
      <w:r w:rsidRPr="00E66B0D">
        <w:rPr>
          <w:rFonts w:ascii="Times New Roman" w:eastAsia="Times New Roman" w:hAnsi="Times New Roman" w:cs="Times New Roman"/>
          <w:sz w:val="22"/>
          <w:szCs w:val="22"/>
        </w:rPr>
        <w:t xml:space="preserve"> maksā</w:t>
      </w:r>
      <w:r w:rsidR="00DD140A" w:rsidRPr="00E66B0D">
        <w:rPr>
          <w:rFonts w:ascii="Times New Roman" w:eastAsia="Times New Roman" w:hAnsi="Times New Roman" w:cs="Times New Roman"/>
          <w:sz w:val="22"/>
          <w:szCs w:val="22"/>
        </w:rPr>
        <w:t>t</w:t>
      </w:r>
      <w:r w:rsidRPr="00E66B0D">
        <w:rPr>
          <w:rFonts w:ascii="Times New Roman" w:eastAsia="Times New Roman" w:hAnsi="Times New Roman" w:cs="Times New Roman"/>
          <w:sz w:val="22"/>
          <w:szCs w:val="22"/>
        </w:rPr>
        <w:t xml:space="preserve"> līgumsodu </w:t>
      </w:r>
      <w:r w:rsidRPr="00E66B0D">
        <w:rPr>
          <w:rFonts w:ascii="Times New Roman" w:eastAsia="Times New Roman" w:hAnsi="Times New Roman" w:cs="Times New Roman"/>
          <w:sz w:val="22"/>
          <w:szCs w:val="22"/>
          <w:lang w:eastAsia="lv-LV"/>
        </w:rPr>
        <w:t>0,1% (vienas desmitās daļas procenta) apmērā</w:t>
      </w:r>
      <w:r w:rsidR="00AF76D5" w:rsidRPr="00E66B0D">
        <w:rPr>
          <w:rFonts w:ascii="Times New Roman" w:eastAsia="Times New Roman" w:hAnsi="Times New Roman" w:cs="Times New Roman"/>
          <w:sz w:val="22"/>
          <w:szCs w:val="22"/>
        </w:rPr>
        <w:t xml:space="preserve"> no termiņā nesamaksātās summas</w:t>
      </w:r>
      <w:r w:rsidRPr="00E66B0D">
        <w:rPr>
          <w:rFonts w:ascii="Times New Roman" w:eastAsia="Times New Roman" w:hAnsi="Times New Roman" w:cs="Times New Roman"/>
          <w:sz w:val="22"/>
          <w:szCs w:val="22"/>
        </w:rPr>
        <w:t xml:space="preserve"> par katru nokavēto dienu, </w:t>
      </w:r>
      <w:r w:rsidR="004C3621" w:rsidRPr="00E66B0D">
        <w:rPr>
          <w:rFonts w:ascii="Times New Roman" w:eastAsia="Times New Roman" w:hAnsi="Times New Roman" w:cs="Times New Roman"/>
          <w:sz w:val="22"/>
          <w:szCs w:val="22"/>
        </w:rPr>
        <w:t xml:space="preserve">bet </w:t>
      </w:r>
      <w:r w:rsidR="004C3621" w:rsidRPr="00E66B0D">
        <w:rPr>
          <w:rFonts w:ascii="Times New Roman" w:eastAsia="Times New Roman" w:hAnsi="Times New Roman" w:cs="Times New Roman"/>
          <w:sz w:val="22"/>
          <w:szCs w:val="22"/>
          <w:lang w:eastAsia="lv-LV"/>
        </w:rPr>
        <w:t>ne vairāk kā 10% (desmit procenti)</w:t>
      </w:r>
      <w:r w:rsidR="004C3621" w:rsidRPr="00E66B0D">
        <w:rPr>
          <w:rFonts w:ascii="Times New Roman" w:eastAsia="Times New Roman" w:hAnsi="Times New Roman" w:cs="Times New Roman"/>
          <w:sz w:val="22"/>
          <w:szCs w:val="22"/>
        </w:rPr>
        <w:t xml:space="preserve"> no </w:t>
      </w:r>
      <w:r w:rsidR="00524342" w:rsidRPr="00E66B0D">
        <w:rPr>
          <w:rFonts w:ascii="Times New Roman" w:eastAsia="Times New Roman" w:hAnsi="Times New Roman" w:cs="Times New Roman"/>
          <w:sz w:val="22"/>
          <w:szCs w:val="22"/>
        </w:rPr>
        <w:t>Līgumcenas.</w:t>
      </w:r>
    </w:p>
    <w:p w:rsidR="00524342" w:rsidRPr="00E66B0D" w:rsidRDefault="00134755" w:rsidP="00524342">
      <w:pPr>
        <w:numPr>
          <w:ilvl w:val="1"/>
          <w:numId w:val="6"/>
        </w:numPr>
        <w:spacing w:after="0"/>
        <w:ind w:left="426" w:right="-108" w:hanging="568"/>
        <w:jc w:val="both"/>
        <w:rPr>
          <w:rFonts w:ascii="Times New Roman" w:eastAsia="Times New Roman" w:hAnsi="Times New Roman" w:cs="Times New Roman"/>
          <w:sz w:val="22"/>
          <w:szCs w:val="22"/>
        </w:rPr>
      </w:pPr>
      <w:r w:rsidRPr="00E66B0D">
        <w:rPr>
          <w:rFonts w:ascii="Times New Roman" w:eastAsia="Times New Roman" w:hAnsi="Times New Roman" w:cs="Times New Roman"/>
          <w:snapToGrid w:val="0"/>
          <w:sz w:val="22"/>
          <w:szCs w:val="22"/>
        </w:rPr>
        <w:t>Gadīju</w:t>
      </w:r>
      <w:r w:rsidR="006514FE" w:rsidRPr="00E66B0D">
        <w:rPr>
          <w:rFonts w:ascii="Times New Roman" w:eastAsia="Times New Roman" w:hAnsi="Times New Roman" w:cs="Times New Roman"/>
          <w:snapToGrid w:val="0"/>
          <w:sz w:val="22"/>
          <w:szCs w:val="22"/>
        </w:rPr>
        <w:t>mā, ja viena P</w:t>
      </w:r>
      <w:r w:rsidR="0022133F" w:rsidRPr="00E66B0D">
        <w:rPr>
          <w:rFonts w:ascii="Times New Roman" w:eastAsia="Times New Roman" w:hAnsi="Times New Roman" w:cs="Times New Roman"/>
          <w:snapToGrid w:val="0"/>
          <w:sz w:val="22"/>
          <w:szCs w:val="22"/>
        </w:rPr>
        <w:t xml:space="preserve">use ir pildījusi </w:t>
      </w:r>
      <w:r w:rsidRPr="00E66B0D">
        <w:rPr>
          <w:rFonts w:ascii="Times New Roman" w:eastAsia="Times New Roman" w:hAnsi="Times New Roman" w:cs="Times New Roman"/>
          <w:snapToGrid w:val="0"/>
          <w:sz w:val="22"/>
          <w:szCs w:val="22"/>
        </w:rPr>
        <w:t>Līguma nosacījumus, bet</w:t>
      </w:r>
      <w:r w:rsidRPr="00E66B0D">
        <w:rPr>
          <w:rFonts w:ascii="Times New Roman" w:eastAsia="Times New Roman" w:hAnsi="Times New Roman" w:cs="Times New Roman"/>
          <w:i/>
          <w:snapToGrid w:val="0"/>
          <w:sz w:val="22"/>
          <w:szCs w:val="22"/>
        </w:rPr>
        <w:t xml:space="preserve"> </w:t>
      </w:r>
      <w:r w:rsidR="006514FE" w:rsidRPr="00E66B0D">
        <w:rPr>
          <w:rFonts w:ascii="Times New Roman" w:eastAsia="Times New Roman" w:hAnsi="Times New Roman" w:cs="Times New Roman"/>
          <w:snapToGrid w:val="0"/>
          <w:sz w:val="22"/>
          <w:szCs w:val="22"/>
        </w:rPr>
        <w:t>otra P</w:t>
      </w:r>
      <w:r w:rsidR="0022133F" w:rsidRPr="00E66B0D">
        <w:rPr>
          <w:rFonts w:ascii="Times New Roman" w:eastAsia="Times New Roman" w:hAnsi="Times New Roman" w:cs="Times New Roman"/>
          <w:snapToGrid w:val="0"/>
          <w:sz w:val="22"/>
          <w:szCs w:val="22"/>
        </w:rPr>
        <w:t>use</w:t>
      </w:r>
      <w:r w:rsidRPr="00E66B0D">
        <w:rPr>
          <w:rFonts w:ascii="Times New Roman" w:eastAsia="Times New Roman" w:hAnsi="Times New Roman" w:cs="Times New Roman"/>
          <w:snapToGrid w:val="0"/>
          <w:sz w:val="22"/>
          <w:szCs w:val="22"/>
        </w:rPr>
        <w:t xml:space="preserve"> </w:t>
      </w:r>
      <w:r w:rsidR="0022133F" w:rsidRPr="00E66B0D">
        <w:rPr>
          <w:rFonts w:ascii="Times New Roman" w:eastAsia="Times New Roman" w:hAnsi="Times New Roman" w:cs="Times New Roman"/>
          <w:snapToGrid w:val="0"/>
          <w:sz w:val="22"/>
          <w:szCs w:val="22"/>
        </w:rPr>
        <w:t>atkāpjas no Līguma</w:t>
      </w:r>
      <w:r w:rsidRPr="00E66B0D">
        <w:rPr>
          <w:rFonts w:ascii="Times New Roman" w:eastAsia="Times New Roman" w:hAnsi="Times New Roman" w:cs="Times New Roman"/>
          <w:snapToGrid w:val="0"/>
          <w:sz w:val="22"/>
          <w:szCs w:val="22"/>
        </w:rPr>
        <w:t xml:space="preserve"> pēc savas iniciatīvas</w:t>
      </w:r>
      <w:r w:rsidR="00524342" w:rsidRPr="00E66B0D">
        <w:rPr>
          <w:rFonts w:ascii="Times New Roman" w:eastAsia="Times New Roman" w:hAnsi="Times New Roman" w:cs="Times New Roman"/>
          <w:snapToGrid w:val="0"/>
          <w:sz w:val="22"/>
          <w:szCs w:val="22"/>
        </w:rPr>
        <w:t xml:space="preserve"> vai neizpilda Līgumu</w:t>
      </w:r>
      <w:r w:rsidRPr="00E66B0D">
        <w:rPr>
          <w:rFonts w:ascii="Times New Roman" w:eastAsia="Times New Roman" w:hAnsi="Times New Roman" w:cs="Times New Roman"/>
          <w:snapToGrid w:val="0"/>
          <w:sz w:val="22"/>
          <w:szCs w:val="22"/>
        </w:rPr>
        <w:t xml:space="preserve">, tad </w:t>
      </w:r>
      <w:r w:rsidR="006514FE" w:rsidRPr="00E66B0D">
        <w:rPr>
          <w:rFonts w:ascii="Times New Roman" w:eastAsia="Times New Roman" w:hAnsi="Times New Roman" w:cs="Times New Roman"/>
          <w:snapToGrid w:val="0"/>
          <w:sz w:val="22"/>
          <w:szCs w:val="22"/>
        </w:rPr>
        <w:t>P</w:t>
      </w:r>
      <w:r w:rsidR="0022133F" w:rsidRPr="00E66B0D">
        <w:rPr>
          <w:rFonts w:ascii="Times New Roman" w:eastAsia="Times New Roman" w:hAnsi="Times New Roman" w:cs="Times New Roman"/>
          <w:snapToGrid w:val="0"/>
          <w:sz w:val="22"/>
          <w:szCs w:val="22"/>
        </w:rPr>
        <w:t>usei, kura ir pildījusi Līguma noteikumus</w:t>
      </w:r>
      <w:r w:rsidR="007E394A" w:rsidRPr="00E66B0D">
        <w:rPr>
          <w:rFonts w:ascii="Times New Roman" w:eastAsia="Times New Roman" w:hAnsi="Times New Roman" w:cs="Times New Roman"/>
          <w:snapToGrid w:val="0"/>
          <w:sz w:val="22"/>
          <w:szCs w:val="22"/>
        </w:rPr>
        <w:t>,</w:t>
      </w:r>
      <w:r w:rsidR="0022133F" w:rsidRPr="00E66B0D">
        <w:rPr>
          <w:rFonts w:ascii="Times New Roman" w:eastAsia="Times New Roman" w:hAnsi="Times New Roman" w:cs="Times New Roman"/>
          <w:snapToGrid w:val="0"/>
          <w:sz w:val="22"/>
          <w:szCs w:val="22"/>
        </w:rPr>
        <w:t xml:space="preserve"> ir</w:t>
      </w:r>
      <w:r w:rsidR="006514FE" w:rsidRPr="00E66B0D">
        <w:rPr>
          <w:rFonts w:ascii="Times New Roman" w:eastAsia="Times New Roman" w:hAnsi="Times New Roman" w:cs="Times New Roman"/>
          <w:snapToGrid w:val="0"/>
          <w:sz w:val="22"/>
          <w:szCs w:val="22"/>
        </w:rPr>
        <w:t xml:space="preserve"> tiesības pieprasīt, bet otrai P</w:t>
      </w:r>
      <w:r w:rsidR="0022133F" w:rsidRPr="00E66B0D">
        <w:rPr>
          <w:rFonts w:ascii="Times New Roman" w:eastAsia="Times New Roman" w:hAnsi="Times New Roman" w:cs="Times New Roman"/>
          <w:snapToGrid w:val="0"/>
          <w:sz w:val="22"/>
          <w:szCs w:val="22"/>
        </w:rPr>
        <w:t>usei</w:t>
      </w:r>
      <w:r w:rsidRPr="00E66B0D">
        <w:rPr>
          <w:rFonts w:ascii="Times New Roman" w:eastAsia="Times New Roman" w:hAnsi="Times New Roman" w:cs="Times New Roman"/>
          <w:snapToGrid w:val="0"/>
          <w:sz w:val="22"/>
          <w:szCs w:val="22"/>
        </w:rPr>
        <w:t xml:space="preserve"> </w:t>
      </w:r>
      <w:r w:rsidR="00A968EA" w:rsidRPr="00E66B0D">
        <w:rPr>
          <w:rFonts w:ascii="Times New Roman" w:eastAsia="Times New Roman" w:hAnsi="Times New Roman" w:cs="Times New Roman"/>
          <w:snapToGrid w:val="0"/>
          <w:sz w:val="22"/>
          <w:szCs w:val="22"/>
        </w:rPr>
        <w:t xml:space="preserve">ir </w:t>
      </w:r>
      <w:r w:rsidR="004B1205" w:rsidRPr="00E66B0D">
        <w:rPr>
          <w:rFonts w:ascii="Times New Roman" w:eastAsia="Times New Roman" w:hAnsi="Times New Roman" w:cs="Times New Roman"/>
          <w:snapToGrid w:val="0"/>
          <w:sz w:val="22"/>
          <w:szCs w:val="22"/>
        </w:rPr>
        <w:t xml:space="preserve">pienākums </w:t>
      </w:r>
      <w:r w:rsidRPr="00E66B0D">
        <w:rPr>
          <w:rFonts w:ascii="Times New Roman" w:eastAsia="Times New Roman" w:hAnsi="Times New Roman" w:cs="Times New Roman"/>
          <w:snapToGrid w:val="0"/>
          <w:sz w:val="22"/>
          <w:szCs w:val="22"/>
        </w:rPr>
        <w:t>maksā</w:t>
      </w:r>
      <w:r w:rsidR="0022133F" w:rsidRPr="00E66B0D">
        <w:rPr>
          <w:rFonts w:ascii="Times New Roman" w:eastAsia="Times New Roman" w:hAnsi="Times New Roman" w:cs="Times New Roman"/>
          <w:snapToGrid w:val="0"/>
          <w:sz w:val="22"/>
          <w:szCs w:val="22"/>
        </w:rPr>
        <w:t>t</w:t>
      </w:r>
      <w:r w:rsidRPr="00E66B0D">
        <w:rPr>
          <w:rFonts w:ascii="Times New Roman" w:eastAsia="Times New Roman" w:hAnsi="Times New Roman" w:cs="Times New Roman"/>
          <w:snapToGrid w:val="0"/>
          <w:sz w:val="22"/>
          <w:szCs w:val="22"/>
        </w:rPr>
        <w:t xml:space="preserve"> vienreizēju līgumsodu </w:t>
      </w:r>
      <w:r w:rsidR="0022133F" w:rsidRPr="00E66B0D">
        <w:rPr>
          <w:rFonts w:ascii="Times New Roman" w:eastAsia="Times New Roman" w:hAnsi="Times New Roman" w:cs="Times New Roman"/>
          <w:sz w:val="22"/>
          <w:szCs w:val="22"/>
          <w:lang w:eastAsia="lv-LV"/>
        </w:rPr>
        <w:t>10% (desmit procenti</w:t>
      </w:r>
      <w:r w:rsidRPr="00E66B0D">
        <w:rPr>
          <w:rFonts w:ascii="Times New Roman" w:eastAsia="Times New Roman" w:hAnsi="Times New Roman" w:cs="Times New Roman"/>
          <w:sz w:val="22"/>
          <w:szCs w:val="22"/>
          <w:lang w:eastAsia="lv-LV"/>
        </w:rPr>
        <w:t>) apmērā</w:t>
      </w:r>
      <w:r w:rsidRPr="00E66B0D">
        <w:rPr>
          <w:rFonts w:ascii="Times New Roman" w:eastAsia="Times New Roman" w:hAnsi="Times New Roman" w:cs="Times New Roman"/>
          <w:snapToGrid w:val="0"/>
          <w:sz w:val="22"/>
          <w:szCs w:val="22"/>
        </w:rPr>
        <w:t xml:space="preserve"> no </w:t>
      </w:r>
      <w:r w:rsidR="00524342" w:rsidRPr="00E66B0D">
        <w:rPr>
          <w:rFonts w:ascii="Times New Roman" w:eastAsia="Times New Roman" w:hAnsi="Times New Roman" w:cs="Times New Roman"/>
          <w:snapToGrid w:val="0"/>
          <w:sz w:val="22"/>
          <w:szCs w:val="22"/>
        </w:rPr>
        <w:t>Līgumcenas</w:t>
      </w:r>
      <w:r w:rsidR="00637B97" w:rsidRPr="00E66B0D">
        <w:rPr>
          <w:rFonts w:ascii="Times New Roman" w:eastAsia="Times New Roman" w:hAnsi="Times New Roman" w:cs="Times New Roman"/>
          <w:snapToGrid w:val="0"/>
          <w:sz w:val="22"/>
          <w:szCs w:val="22"/>
        </w:rPr>
        <w:t>, izņemot Līguma 8.</w:t>
      </w:r>
      <w:r w:rsidR="00524342" w:rsidRPr="00E66B0D">
        <w:rPr>
          <w:rFonts w:ascii="Times New Roman" w:eastAsia="Times New Roman" w:hAnsi="Times New Roman" w:cs="Times New Roman"/>
          <w:snapToGrid w:val="0"/>
          <w:sz w:val="22"/>
          <w:szCs w:val="22"/>
        </w:rPr>
        <w:t>4</w:t>
      </w:r>
      <w:r w:rsidR="004B1205" w:rsidRPr="00E66B0D">
        <w:rPr>
          <w:rFonts w:ascii="Times New Roman" w:eastAsia="Times New Roman" w:hAnsi="Times New Roman" w:cs="Times New Roman"/>
          <w:snapToGrid w:val="0"/>
          <w:sz w:val="22"/>
          <w:szCs w:val="22"/>
        </w:rPr>
        <w:t>.</w:t>
      </w:r>
      <w:r w:rsidR="00637B97" w:rsidRPr="00E66B0D">
        <w:rPr>
          <w:rFonts w:ascii="Times New Roman" w:eastAsia="Times New Roman" w:hAnsi="Times New Roman" w:cs="Times New Roman"/>
          <w:snapToGrid w:val="0"/>
          <w:sz w:val="22"/>
          <w:szCs w:val="22"/>
        </w:rPr>
        <w:t>,8.</w:t>
      </w:r>
      <w:r w:rsidR="00524342" w:rsidRPr="00E66B0D">
        <w:rPr>
          <w:rFonts w:ascii="Times New Roman" w:eastAsia="Times New Roman" w:hAnsi="Times New Roman" w:cs="Times New Roman"/>
          <w:snapToGrid w:val="0"/>
          <w:sz w:val="22"/>
          <w:szCs w:val="22"/>
        </w:rPr>
        <w:t>5</w:t>
      </w:r>
      <w:r w:rsidR="00637B97" w:rsidRPr="00E66B0D">
        <w:rPr>
          <w:rFonts w:ascii="Times New Roman" w:eastAsia="Times New Roman" w:hAnsi="Times New Roman" w:cs="Times New Roman"/>
          <w:snapToGrid w:val="0"/>
          <w:sz w:val="22"/>
          <w:szCs w:val="22"/>
        </w:rPr>
        <w:t>.</w:t>
      </w:r>
      <w:r w:rsidR="00524342" w:rsidRPr="00E66B0D">
        <w:rPr>
          <w:rFonts w:ascii="Times New Roman" w:eastAsia="Times New Roman" w:hAnsi="Times New Roman" w:cs="Times New Roman"/>
          <w:snapToGrid w:val="0"/>
          <w:sz w:val="22"/>
          <w:szCs w:val="22"/>
        </w:rPr>
        <w:t>apakš</w:t>
      </w:r>
      <w:r w:rsidR="004B1205" w:rsidRPr="00E66B0D">
        <w:rPr>
          <w:rFonts w:ascii="Times New Roman" w:eastAsia="Times New Roman" w:hAnsi="Times New Roman" w:cs="Times New Roman"/>
          <w:snapToGrid w:val="0"/>
          <w:sz w:val="22"/>
          <w:szCs w:val="22"/>
        </w:rPr>
        <w:t>punktā minētajā gadījumā.</w:t>
      </w:r>
    </w:p>
    <w:p w:rsidR="00370D05" w:rsidRPr="00E66B0D" w:rsidRDefault="00134755" w:rsidP="00370D05">
      <w:pPr>
        <w:numPr>
          <w:ilvl w:val="1"/>
          <w:numId w:val="6"/>
        </w:numPr>
        <w:spacing w:after="0"/>
        <w:ind w:left="426" w:right="-108" w:hanging="568"/>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Puses atbild sakarā ar šī Līguma neizpil</w:t>
      </w:r>
      <w:r w:rsidR="006514FE" w:rsidRPr="00E66B0D">
        <w:rPr>
          <w:rFonts w:ascii="Times New Roman" w:eastAsia="Times New Roman" w:hAnsi="Times New Roman" w:cs="Times New Roman"/>
          <w:sz w:val="22"/>
          <w:szCs w:val="22"/>
        </w:rPr>
        <w:t>di vai nepilnīgu izpildi otrai P</w:t>
      </w:r>
      <w:r w:rsidRPr="00E66B0D">
        <w:rPr>
          <w:rFonts w:ascii="Times New Roman" w:eastAsia="Times New Roman" w:hAnsi="Times New Roman" w:cs="Times New Roman"/>
          <w:sz w:val="22"/>
          <w:szCs w:val="22"/>
        </w:rPr>
        <w:t>usei vai trešajām personām nodarītajiem zaudējumiem saskaņā ar spēkā esošajiem normatīvajiem aktiem.</w:t>
      </w:r>
    </w:p>
    <w:p w:rsidR="00370D05" w:rsidRPr="00E66B0D" w:rsidRDefault="0097663A" w:rsidP="00370D05">
      <w:pPr>
        <w:numPr>
          <w:ilvl w:val="1"/>
          <w:numId w:val="6"/>
        </w:numPr>
        <w:spacing w:after="0"/>
        <w:ind w:left="426" w:right="-108" w:hanging="568"/>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Puses garantē, ka Līgumu paraksta to likumiskais p</w:t>
      </w:r>
      <w:r w:rsidR="00595D0F" w:rsidRPr="00E66B0D">
        <w:rPr>
          <w:rFonts w:ascii="Times New Roman" w:eastAsia="Times New Roman" w:hAnsi="Times New Roman" w:cs="Times New Roman"/>
          <w:sz w:val="22"/>
          <w:szCs w:val="22"/>
        </w:rPr>
        <w:t>ārstāvis vai pilnvarotā persona. P</w:t>
      </w:r>
      <w:r w:rsidRPr="00E66B0D">
        <w:rPr>
          <w:rFonts w:ascii="Times New Roman" w:eastAsia="Times New Roman" w:hAnsi="Times New Roman" w:cs="Times New Roman"/>
          <w:sz w:val="22"/>
          <w:szCs w:val="22"/>
        </w:rPr>
        <w:t xml:space="preserve">retējā gadījumā visu atbildību par Līguma </w:t>
      </w:r>
      <w:r w:rsidR="00370D05" w:rsidRPr="00E66B0D">
        <w:rPr>
          <w:rFonts w:ascii="Times New Roman" w:eastAsia="Times New Roman" w:hAnsi="Times New Roman" w:cs="Times New Roman"/>
          <w:sz w:val="22"/>
          <w:szCs w:val="22"/>
        </w:rPr>
        <w:t>saistību izpildi uzņemas attiecīgi Pasūtītājs un/vai Piegādātājs.</w:t>
      </w:r>
    </w:p>
    <w:p w:rsidR="0097663A" w:rsidRPr="00E66B0D" w:rsidRDefault="0097663A" w:rsidP="00370D05">
      <w:pPr>
        <w:numPr>
          <w:ilvl w:val="1"/>
          <w:numId w:val="6"/>
        </w:numPr>
        <w:spacing w:after="0"/>
        <w:ind w:left="426" w:right="-108" w:hanging="568"/>
        <w:jc w:val="both"/>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rPr>
        <w:t>Puses savstarpēji ir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rsidR="00134755" w:rsidRPr="00E66B0D" w:rsidRDefault="0022133F" w:rsidP="003C126F">
      <w:pPr>
        <w:numPr>
          <w:ilvl w:val="0"/>
          <w:numId w:val="6"/>
        </w:numPr>
        <w:spacing w:before="20" w:after="20"/>
        <w:ind w:left="357" w:hanging="357"/>
        <w:jc w:val="center"/>
        <w:rPr>
          <w:rFonts w:ascii="Times New Roman" w:eastAsia="Times New Roman" w:hAnsi="Times New Roman" w:cs="Times New Roman"/>
          <w:b/>
          <w:sz w:val="22"/>
          <w:szCs w:val="22"/>
        </w:rPr>
      </w:pPr>
      <w:r w:rsidRPr="00E66B0D">
        <w:rPr>
          <w:rFonts w:ascii="Times New Roman" w:eastAsia="Times New Roman" w:hAnsi="Times New Roman" w:cs="Times New Roman"/>
          <w:b/>
          <w:sz w:val="22"/>
          <w:szCs w:val="22"/>
        </w:rPr>
        <w:lastRenderedPageBreak/>
        <w:t>Līguma grozīšana</w:t>
      </w:r>
      <w:r w:rsidR="00134755" w:rsidRPr="00E66B0D">
        <w:rPr>
          <w:rFonts w:ascii="Times New Roman" w:eastAsia="Times New Roman" w:hAnsi="Times New Roman" w:cs="Times New Roman"/>
          <w:b/>
          <w:sz w:val="22"/>
          <w:szCs w:val="22"/>
        </w:rPr>
        <w:t xml:space="preserve">, </w:t>
      </w:r>
      <w:r w:rsidRPr="00E66B0D">
        <w:rPr>
          <w:rFonts w:ascii="Times New Roman" w:eastAsia="Times New Roman" w:hAnsi="Times New Roman" w:cs="Times New Roman"/>
          <w:b/>
          <w:sz w:val="22"/>
          <w:szCs w:val="22"/>
        </w:rPr>
        <w:t xml:space="preserve">papildināšana un </w:t>
      </w:r>
      <w:r w:rsidR="000B3728" w:rsidRPr="00E66B0D">
        <w:rPr>
          <w:rFonts w:ascii="Times New Roman" w:eastAsia="Times New Roman" w:hAnsi="Times New Roman" w:cs="Times New Roman"/>
          <w:b/>
          <w:sz w:val="22"/>
          <w:szCs w:val="22"/>
        </w:rPr>
        <w:t>izbeigšana</w:t>
      </w:r>
    </w:p>
    <w:p w:rsidR="00356250" w:rsidRPr="00E66B0D" w:rsidRDefault="00D308BF" w:rsidP="00356250">
      <w:pPr>
        <w:pStyle w:val="ListParagraph"/>
        <w:numPr>
          <w:ilvl w:val="1"/>
          <w:numId w:val="6"/>
        </w:numPr>
        <w:spacing w:after="0" w:line="240" w:lineRule="auto"/>
        <w:ind w:left="426" w:right="-108" w:hanging="426"/>
        <w:jc w:val="both"/>
        <w:rPr>
          <w:rFonts w:ascii="Times New Roman" w:eastAsia="Calibri" w:hAnsi="Times New Roman" w:cs="Times New Roman"/>
          <w:lang w:val="lv-LV"/>
        </w:rPr>
      </w:pPr>
      <w:r w:rsidRPr="00E66B0D">
        <w:rPr>
          <w:rFonts w:ascii="Times New Roman" w:eastAsia="Calibri" w:hAnsi="Times New Roman" w:cs="Times New Roman"/>
          <w:lang w:val="lv-LV"/>
        </w:rPr>
        <w:t>Līgumu var grozīt, papildināt vai izbeigt, Pusēm savstarpēji vienojoties. Visi Līguma grozījumi, pielikumi un papildinājumi tiek noformēti rakstveidā un kļūst par Līguma neatņemamu sastāvdaļu. Līguma grozījumi stājas spēkā no dienas, kad Puses tos ir parakstījušas.</w:t>
      </w:r>
    </w:p>
    <w:p w:rsidR="00356250" w:rsidRPr="00E66B0D" w:rsidRDefault="00D308BF" w:rsidP="00356250">
      <w:pPr>
        <w:pStyle w:val="ListParagraph"/>
        <w:numPr>
          <w:ilvl w:val="1"/>
          <w:numId w:val="6"/>
        </w:numPr>
        <w:spacing w:after="0" w:line="240" w:lineRule="auto"/>
        <w:ind w:left="426" w:right="-108" w:hanging="426"/>
        <w:jc w:val="both"/>
        <w:rPr>
          <w:rFonts w:ascii="Times New Roman" w:eastAsia="Calibri" w:hAnsi="Times New Roman" w:cs="Times New Roman"/>
          <w:lang w:val="lv-LV"/>
        </w:rPr>
      </w:pPr>
      <w:r w:rsidRPr="00E66B0D">
        <w:rPr>
          <w:rFonts w:ascii="Times New Roman" w:eastAsia="Calibri" w:hAnsi="Times New Roman" w:cs="Times New Roman"/>
          <w:lang w:val="lv-LV"/>
        </w:rPr>
        <w:t>Būtiski Līguma grozījumi ir veicami Publisko iepirkumu likuma 61. pantā noteiktajā kārtībā, ja no Pusēm neatkarīgu iemeslu dēļ Līgumu nav iespējams izpildīt Līgumā noteiktajā termiņā vai apjomā. Šajā gadījumā Puses pagarina Līguma izpildes termiņu, kādā pastāv šie apstākļi.</w:t>
      </w:r>
    </w:p>
    <w:p w:rsidR="00D308BF" w:rsidRPr="00E66B0D" w:rsidRDefault="00D308BF" w:rsidP="00356250">
      <w:pPr>
        <w:pStyle w:val="ListParagraph"/>
        <w:numPr>
          <w:ilvl w:val="1"/>
          <w:numId w:val="6"/>
        </w:numPr>
        <w:spacing w:after="0" w:line="240" w:lineRule="auto"/>
        <w:ind w:left="426" w:right="-108" w:hanging="426"/>
        <w:jc w:val="both"/>
        <w:rPr>
          <w:rFonts w:ascii="Times New Roman" w:eastAsia="Calibri" w:hAnsi="Times New Roman" w:cs="Times New Roman"/>
          <w:lang w:val="lv-LV"/>
        </w:rPr>
      </w:pPr>
      <w:r w:rsidRPr="00E66B0D">
        <w:rPr>
          <w:rFonts w:ascii="Times New Roman" w:eastAsia="Calibri" w:hAnsi="Times New Roman" w:cs="Times New Roman"/>
          <w:lang w:val="lv-LV"/>
        </w:rPr>
        <w:t>Līguma grozījumi, neievērojot Līguma 8.2.apakšpunktā noteikto kārtību, ir pieļaujami, ja Līguma grozījumu vērtība, ko noteic kā visu secīgi veikto grozījumu naudas vērtību summu (neņemot vērā to grozījumu vērtību, kuri veikti saskaņā ar Publiskā iepirkuma likuma 61.panta trešās daļas 1.,2. un 3.punktu), vienlaikus nepārsniedz:</w:t>
      </w:r>
    </w:p>
    <w:p w:rsidR="00356250" w:rsidRPr="00E66B0D" w:rsidRDefault="00D308BF" w:rsidP="00356250">
      <w:pPr>
        <w:pStyle w:val="ListParagraph"/>
        <w:numPr>
          <w:ilvl w:val="2"/>
          <w:numId w:val="6"/>
        </w:numPr>
        <w:spacing w:after="0" w:line="240" w:lineRule="auto"/>
        <w:ind w:left="1134" w:right="-108" w:hanging="708"/>
        <w:jc w:val="both"/>
        <w:rPr>
          <w:rFonts w:ascii="Times New Roman" w:eastAsia="Calibri" w:hAnsi="Times New Roman" w:cs="Times New Roman"/>
          <w:lang w:val="lv-LV"/>
        </w:rPr>
      </w:pPr>
      <w:r w:rsidRPr="00E66B0D">
        <w:rPr>
          <w:rFonts w:ascii="Times New Roman" w:eastAsia="Calibri" w:hAnsi="Times New Roman" w:cs="Times New Roman"/>
          <w:lang w:val="lv-LV"/>
        </w:rPr>
        <w:t>Ministru kabineta noteiktās līgumcenu robežas, sākot ar kurām paziņojums par līgumu publicējams Eiropas Savienības Oficiālajā Vēstnesī;</w:t>
      </w:r>
    </w:p>
    <w:p w:rsidR="00D308BF" w:rsidRPr="00E66B0D" w:rsidRDefault="00D308BF" w:rsidP="00356250">
      <w:pPr>
        <w:pStyle w:val="ListParagraph"/>
        <w:numPr>
          <w:ilvl w:val="2"/>
          <w:numId w:val="6"/>
        </w:numPr>
        <w:spacing w:after="0" w:line="240" w:lineRule="auto"/>
        <w:ind w:left="1134" w:right="-108" w:hanging="708"/>
        <w:jc w:val="both"/>
        <w:rPr>
          <w:rFonts w:ascii="Times New Roman" w:eastAsia="Calibri" w:hAnsi="Times New Roman" w:cs="Times New Roman"/>
          <w:lang w:val="lv-LV"/>
        </w:rPr>
      </w:pPr>
      <w:r w:rsidRPr="00E66B0D">
        <w:rPr>
          <w:rFonts w:ascii="Times New Roman" w:eastAsia="Calibri" w:hAnsi="Times New Roman" w:cs="Times New Roman"/>
          <w:lang w:val="lv-LV"/>
        </w:rPr>
        <w:t>10 procentus no sākotnējās Līgumcenas.</w:t>
      </w:r>
    </w:p>
    <w:p w:rsidR="00D308BF" w:rsidRPr="00E66B0D" w:rsidRDefault="00D308BF" w:rsidP="00356250">
      <w:pPr>
        <w:spacing w:after="0"/>
        <w:ind w:left="426" w:right="-108" w:hanging="426"/>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 xml:space="preserve">8.4. Pasūtītājs ir tiesīgs, </w:t>
      </w:r>
      <w:r w:rsidR="00356250" w:rsidRPr="00E66B0D">
        <w:rPr>
          <w:rFonts w:ascii="Times New Roman" w:eastAsia="Calibri" w:hAnsi="Times New Roman" w:cs="Times New Roman"/>
          <w:sz w:val="22"/>
          <w:szCs w:val="22"/>
        </w:rPr>
        <w:t>30</w:t>
      </w:r>
      <w:r w:rsidRPr="00E66B0D">
        <w:rPr>
          <w:rFonts w:ascii="Times New Roman" w:eastAsia="Calibri" w:hAnsi="Times New Roman" w:cs="Times New Roman"/>
          <w:sz w:val="22"/>
          <w:szCs w:val="22"/>
        </w:rPr>
        <w:t xml:space="preserve"> (</w:t>
      </w:r>
      <w:r w:rsidR="00356250" w:rsidRPr="00E66B0D">
        <w:rPr>
          <w:rFonts w:ascii="Times New Roman" w:eastAsia="Calibri" w:hAnsi="Times New Roman" w:cs="Times New Roman"/>
          <w:sz w:val="22"/>
          <w:szCs w:val="22"/>
        </w:rPr>
        <w:t>trīsdesmit</w:t>
      </w:r>
      <w:r w:rsidRPr="00E66B0D">
        <w:rPr>
          <w:rFonts w:ascii="Times New Roman" w:eastAsia="Calibri" w:hAnsi="Times New Roman" w:cs="Times New Roman"/>
          <w:sz w:val="22"/>
          <w:szCs w:val="22"/>
        </w:rPr>
        <w:t>) dienas iepriekš nosūtot rakstveida paziņojumu, vienpusēji atkāpties no Līguma bez līgumsoda samaksas, neatlīdzinot Piegādātājam tā ieguldījumus, uzlabojumus un jebkādus zaudējumus, šādos gadījumos:</w:t>
      </w:r>
    </w:p>
    <w:p w:rsidR="00356250" w:rsidRPr="00E66B0D" w:rsidRDefault="00D308BF" w:rsidP="00356250">
      <w:pPr>
        <w:numPr>
          <w:ilvl w:val="2"/>
          <w:numId w:val="13"/>
        </w:numPr>
        <w:spacing w:after="200"/>
        <w:ind w:left="1134" w:right="-108" w:hanging="708"/>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Piegādātājs ir nokavējis Līgumā noteikto Preces piegādes termiņu un nokavējums ir sasniedzis vismaz 10 (desmit) darba dienas;</w:t>
      </w:r>
    </w:p>
    <w:p w:rsidR="00356250" w:rsidRPr="00E66B0D" w:rsidRDefault="00D308BF" w:rsidP="00356250">
      <w:pPr>
        <w:numPr>
          <w:ilvl w:val="2"/>
          <w:numId w:val="13"/>
        </w:numPr>
        <w:spacing w:after="200"/>
        <w:ind w:left="1134" w:right="-108" w:hanging="708"/>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Piegādātājs nepilda citas Līgumā noteiktās saistības un Piegādātājs minēto saistību neizpildi nav novērsis 10 (desmit) darba dienu laikā pēc rakstveida paziņojuma saņemšanas no Pasūtītāja par šādu saistību neizpildi;</w:t>
      </w:r>
    </w:p>
    <w:p w:rsidR="00356250" w:rsidRPr="00E66B0D" w:rsidRDefault="00D308BF" w:rsidP="00356250">
      <w:pPr>
        <w:numPr>
          <w:ilvl w:val="2"/>
          <w:numId w:val="13"/>
        </w:numPr>
        <w:spacing w:after="200"/>
        <w:ind w:left="1134" w:right="-108" w:hanging="708"/>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Pasūtītājs ir atkārtoti sastādījis aktu par Līguma saistību neizpildi vai Preces neatbilstību Līguma noteikumiem;</w:t>
      </w:r>
    </w:p>
    <w:p w:rsidR="00356250" w:rsidRPr="00E66B0D" w:rsidRDefault="00D308BF" w:rsidP="00356250">
      <w:pPr>
        <w:numPr>
          <w:ilvl w:val="2"/>
          <w:numId w:val="13"/>
        </w:numPr>
        <w:spacing w:after="200"/>
        <w:ind w:left="1134" w:right="-108" w:hanging="708"/>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Piegādātājs ir patvaļīgi pārtraucis Līguma izpildi;</w:t>
      </w:r>
    </w:p>
    <w:p w:rsidR="00356250" w:rsidRPr="00E66B0D" w:rsidRDefault="00D308BF" w:rsidP="00356250">
      <w:pPr>
        <w:numPr>
          <w:ilvl w:val="2"/>
          <w:numId w:val="13"/>
        </w:numPr>
        <w:spacing w:after="200"/>
        <w:ind w:left="1134" w:right="-108" w:hanging="708"/>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Piegādātājs darbojas pretrunā ar normatīvajiem aktiem;</w:t>
      </w:r>
    </w:p>
    <w:p w:rsidR="00356250" w:rsidRPr="00E66B0D" w:rsidRDefault="00D308BF" w:rsidP="00356250">
      <w:pPr>
        <w:numPr>
          <w:ilvl w:val="2"/>
          <w:numId w:val="13"/>
        </w:numPr>
        <w:spacing w:after="200"/>
        <w:ind w:left="1134" w:right="-108" w:hanging="708"/>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Tiesa pasludinājusi Piegādātāja maksātnespēju vai tiek pieņemts lēmums par Piegādātāja likvidāciju vai reorganizāciju, kas traucē Piegādātājam turpināt Līgumā noteikto saistību izpildi;</w:t>
      </w:r>
    </w:p>
    <w:p w:rsidR="00356250" w:rsidRPr="00E66B0D" w:rsidRDefault="00D308BF" w:rsidP="00356250">
      <w:pPr>
        <w:numPr>
          <w:ilvl w:val="2"/>
          <w:numId w:val="13"/>
        </w:numPr>
        <w:spacing w:after="200"/>
        <w:ind w:left="1134" w:right="-108" w:hanging="708"/>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bez Pasūtītāja piekrišanas ierosināts Piegādātāja tiesiskās aizsardzības process;</w:t>
      </w:r>
    </w:p>
    <w:p w:rsidR="00356250" w:rsidRPr="00E66B0D" w:rsidRDefault="00D308BF" w:rsidP="00356250">
      <w:pPr>
        <w:numPr>
          <w:ilvl w:val="2"/>
          <w:numId w:val="13"/>
        </w:numPr>
        <w:spacing w:after="200"/>
        <w:ind w:left="1134" w:right="-108" w:hanging="708"/>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pret Piegādātāju tikušas vērstas tiesiskas darbības, kas saistītas ar aresta uzlikšanu vairāk kā 50% no Piegādātāja bilances aktīviem;</w:t>
      </w:r>
    </w:p>
    <w:p w:rsidR="00356250" w:rsidRPr="00E66B0D" w:rsidRDefault="00D308BF" w:rsidP="00356250">
      <w:pPr>
        <w:numPr>
          <w:ilvl w:val="2"/>
          <w:numId w:val="13"/>
        </w:numPr>
        <w:spacing w:after="200"/>
        <w:ind w:left="1134" w:right="-108" w:hanging="708"/>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valsts varas vai pārvaldes institūciju rīcība vai aizliegums, vai Saeimas, Ministru kabineta vai Labklājības ministrijas pieņemto normatīvo aktu, rīkojumu vai lēmumu dēļ Pasūtītājs vairs nevar pildīt ar Līgumu uzņemtās saistības;</w:t>
      </w:r>
    </w:p>
    <w:p w:rsidR="00356250" w:rsidRPr="00E66B0D" w:rsidRDefault="00D308BF" w:rsidP="00356250">
      <w:pPr>
        <w:numPr>
          <w:ilvl w:val="2"/>
          <w:numId w:val="13"/>
        </w:numPr>
        <w:spacing w:after="200"/>
        <w:ind w:left="1134" w:right="-108" w:hanging="708"/>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kad to konkrēti un tikai zināmos a</w:t>
      </w:r>
      <w:r w:rsidR="00356250" w:rsidRPr="00E66B0D">
        <w:rPr>
          <w:rFonts w:ascii="Times New Roman" w:eastAsia="Calibri" w:hAnsi="Times New Roman" w:cs="Times New Roman"/>
          <w:sz w:val="22"/>
          <w:szCs w:val="22"/>
        </w:rPr>
        <w:t xml:space="preserve">pstākļos atļauj normatīvie akti; </w:t>
      </w:r>
    </w:p>
    <w:p w:rsidR="00D308BF" w:rsidRPr="00E66B0D" w:rsidRDefault="00356250" w:rsidP="00356250">
      <w:pPr>
        <w:numPr>
          <w:ilvl w:val="2"/>
          <w:numId w:val="13"/>
        </w:numPr>
        <w:spacing w:after="200"/>
        <w:ind w:left="1134" w:right="-108" w:hanging="708"/>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i</w:t>
      </w:r>
      <w:r w:rsidR="00D308BF" w:rsidRPr="00E66B0D">
        <w:rPr>
          <w:rFonts w:ascii="Times New Roman" w:eastAsia="Calibri" w:hAnsi="Times New Roman" w:cs="Times New Roman"/>
          <w:sz w:val="22"/>
          <w:szCs w:val="22"/>
        </w:rPr>
        <w:t>estājoties nepārvaramās varas vai ārkārtēja rakstura apstākļiem.</w:t>
      </w:r>
    </w:p>
    <w:p w:rsidR="00356250" w:rsidRPr="00E66B0D" w:rsidRDefault="00D308BF" w:rsidP="00356250">
      <w:pPr>
        <w:numPr>
          <w:ilvl w:val="1"/>
          <w:numId w:val="13"/>
        </w:numPr>
        <w:spacing w:after="200"/>
        <w:ind w:left="426" w:right="-108" w:hanging="426"/>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Pasūtītājam ir tiesības vienpusēji izbeigt Līgumu bez jebkādu sankciju piemērošanas, ja Līgumā ietverto Pasūtītāja saistību izpilde ir neiespējama vai apgrūtināta sakarā ar būtisku Pasūtītāja finansējuma samazinājumu, kā arī sakarā ar Pasūtītāja reorganizāciju vai likvidāciju, ja tās rezultātā Pasūtītāja saistību pārņēmējs neturpina veikt funkcijas vai uzdevumus, kuru nodrošināšanai noslēgts šis Līgums, vai arī veic šīs funkcijas vai uzdevumus samazinātā apjomā.</w:t>
      </w:r>
    </w:p>
    <w:p w:rsidR="00356250" w:rsidRPr="00E66B0D" w:rsidRDefault="00D308BF" w:rsidP="00356250">
      <w:pPr>
        <w:numPr>
          <w:ilvl w:val="1"/>
          <w:numId w:val="13"/>
        </w:numPr>
        <w:spacing w:after="200"/>
        <w:ind w:left="426" w:right="-108" w:hanging="426"/>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Puses ir tiesīgas izbeigt Līgumu pirms tā izpildes termiņa, noslēdzot savstarpēju rakstisku vienošanos, vienlaikus vienojoties par savstarpējo norēķinu kārtību. Gadījumā, ja Puses izbeidz Līgumu pirms tā izpildes termiņa, tad Puses sastāda aktu, kurā tiek norādīts uz Līg</w:t>
      </w:r>
      <w:r w:rsidR="00356250" w:rsidRPr="00E66B0D">
        <w:rPr>
          <w:rFonts w:ascii="Times New Roman" w:eastAsia="Calibri" w:hAnsi="Times New Roman" w:cs="Times New Roman"/>
          <w:sz w:val="22"/>
          <w:szCs w:val="22"/>
        </w:rPr>
        <w:t xml:space="preserve">uma izbeigšanas dienu faktiski </w:t>
      </w:r>
      <w:r w:rsidRPr="00E66B0D">
        <w:rPr>
          <w:rFonts w:ascii="Times New Roman" w:eastAsia="Calibri" w:hAnsi="Times New Roman" w:cs="Times New Roman"/>
          <w:sz w:val="22"/>
          <w:szCs w:val="22"/>
        </w:rPr>
        <w:t>iegādātās Preces daudzums, līgumsods, likumiskie/ līgumiskie procenti u</w:t>
      </w:r>
      <w:r w:rsidR="00356250" w:rsidRPr="00E66B0D">
        <w:rPr>
          <w:rFonts w:ascii="Times New Roman" w:eastAsia="Calibri" w:hAnsi="Times New Roman" w:cs="Times New Roman"/>
          <w:sz w:val="22"/>
          <w:szCs w:val="22"/>
        </w:rPr>
        <w:t xml:space="preserve">n galīgā maksa par iegādātajām </w:t>
      </w:r>
      <w:r w:rsidRPr="00E66B0D">
        <w:rPr>
          <w:rFonts w:ascii="Times New Roman" w:eastAsia="Calibri" w:hAnsi="Times New Roman" w:cs="Times New Roman"/>
          <w:sz w:val="22"/>
          <w:szCs w:val="22"/>
        </w:rPr>
        <w:t xml:space="preserve">Precēm. </w:t>
      </w:r>
    </w:p>
    <w:p w:rsidR="00356250" w:rsidRPr="00E66B0D" w:rsidRDefault="00D308BF" w:rsidP="00356250">
      <w:pPr>
        <w:numPr>
          <w:ilvl w:val="1"/>
          <w:numId w:val="13"/>
        </w:numPr>
        <w:spacing w:after="200"/>
        <w:ind w:left="426" w:right="-108" w:hanging="426"/>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Līguma 8.4., 8.5.apakšpunktā noteiktajos gadījumos Pasūtītājs veic norēķin</w:t>
      </w:r>
      <w:r w:rsidR="00356250" w:rsidRPr="00E66B0D">
        <w:rPr>
          <w:rFonts w:ascii="Times New Roman" w:eastAsia="Calibri" w:hAnsi="Times New Roman" w:cs="Times New Roman"/>
          <w:sz w:val="22"/>
          <w:szCs w:val="22"/>
        </w:rPr>
        <w:t xml:space="preserve">us ar Piegādātāju par faktiski </w:t>
      </w:r>
      <w:r w:rsidRPr="00E66B0D">
        <w:rPr>
          <w:rFonts w:ascii="Times New Roman" w:eastAsia="Calibri" w:hAnsi="Times New Roman" w:cs="Times New Roman"/>
          <w:sz w:val="22"/>
          <w:szCs w:val="22"/>
        </w:rPr>
        <w:t>iegādāt</w:t>
      </w:r>
      <w:r w:rsidR="00356250" w:rsidRPr="00E66B0D">
        <w:rPr>
          <w:rFonts w:ascii="Times New Roman" w:eastAsia="Calibri" w:hAnsi="Times New Roman" w:cs="Times New Roman"/>
          <w:sz w:val="22"/>
          <w:szCs w:val="22"/>
        </w:rPr>
        <w:t>ajām</w:t>
      </w:r>
      <w:r w:rsidRPr="00E66B0D">
        <w:rPr>
          <w:rFonts w:ascii="Times New Roman" w:eastAsia="Calibri" w:hAnsi="Times New Roman" w:cs="Times New Roman"/>
          <w:sz w:val="22"/>
          <w:szCs w:val="22"/>
        </w:rPr>
        <w:t xml:space="preserve"> Precēm, atbilstoši Līgumā noteiktajam izcenojumam, Pusēm vienojoties par savstarpējo norēķinu kārtību un sastādot Līguma 8.6.apakšpunktā minēto aktu. Pasūtītājs ir tiesīgs no Piegādātājam izmaksājamās summas bezstrīdus kārtībā ieturēt aprēķināto līgumsodu un/vai zaudējumu atlīdzību, ja Līgums tiek i</w:t>
      </w:r>
      <w:r w:rsidR="00356250" w:rsidRPr="00E66B0D">
        <w:rPr>
          <w:rFonts w:ascii="Times New Roman" w:eastAsia="Calibri" w:hAnsi="Times New Roman" w:cs="Times New Roman"/>
          <w:sz w:val="22"/>
          <w:szCs w:val="22"/>
        </w:rPr>
        <w:t>zbeigts Piegādātāja vainas dēļ.</w:t>
      </w:r>
    </w:p>
    <w:p w:rsidR="00356250" w:rsidRPr="00E66B0D" w:rsidRDefault="00D308BF" w:rsidP="00356250">
      <w:pPr>
        <w:numPr>
          <w:ilvl w:val="1"/>
          <w:numId w:val="13"/>
        </w:numPr>
        <w:spacing w:after="200"/>
        <w:ind w:left="426" w:right="-108" w:hanging="426"/>
        <w:contextualSpacing/>
        <w:jc w:val="both"/>
        <w:rPr>
          <w:rFonts w:ascii="Times New Roman" w:eastAsia="Calibri" w:hAnsi="Times New Roman" w:cs="Times New Roman"/>
          <w:sz w:val="22"/>
          <w:szCs w:val="22"/>
        </w:rPr>
      </w:pPr>
      <w:r w:rsidRPr="00E66B0D">
        <w:rPr>
          <w:rFonts w:ascii="Times New Roman" w:eastAsia="Calibri" w:hAnsi="Times New Roman" w:cs="Times New Roman"/>
          <w:sz w:val="22"/>
          <w:szCs w:val="22"/>
        </w:rPr>
        <w:t xml:space="preserve">Piegādātājs pārtraucot Līgumu pirms tā izpildes termiņa, vismaz </w:t>
      </w:r>
      <w:r w:rsidR="00356250" w:rsidRPr="00E66B0D">
        <w:rPr>
          <w:rFonts w:ascii="Times New Roman" w:eastAsia="Calibri" w:hAnsi="Times New Roman" w:cs="Times New Roman"/>
          <w:sz w:val="22"/>
          <w:szCs w:val="22"/>
        </w:rPr>
        <w:t>30</w:t>
      </w:r>
      <w:r w:rsidRPr="00E66B0D">
        <w:rPr>
          <w:rFonts w:ascii="Times New Roman" w:eastAsia="Calibri" w:hAnsi="Times New Roman" w:cs="Times New Roman"/>
          <w:sz w:val="22"/>
          <w:szCs w:val="22"/>
        </w:rPr>
        <w:t xml:space="preserve"> (</w:t>
      </w:r>
      <w:r w:rsidR="00356250" w:rsidRPr="00E66B0D">
        <w:rPr>
          <w:rFonts w:ascii="Times New Roman" w:eastAsia="Calibri" w:hAnsi="Times New Roman" w:cs="Times New Roman"/>
          <w:sz w:val="22"/>
          <w:szCs w:val="22"/>
        </w:rPr>
        <w:t>trīsdesmit</w:t>
      </w:r>
      <w:r w:rsidRPr="00E66B0D">
        <w:rPr>
          <w:rFonts w:ascii="Times New Roman" w:eastAsia="Calibri" w:hAnsi="Times New Roman" w:cs="Times New Roman"/>
          <w:sz w:val="22"/>
          <w:szCs w:val="22"/>
        </w:rPr>
        <w:t>) dienas iepriekš nosūta Pasūtītājam rakstveida paziņojumu ar skaidrojumu par apstākļiem, kuru rezultātā nav iespējams turpināt Piegādātājam ar Līgumu uzliktās saistības.</w:t>
      </w:r>
    </w:p>
    <w:p w:rsidR="00134755" w:rsidRPr="00E66B0D" w:rsidRDefault="00BA56F7" w:rsidP="00BA56F7">
      <w:pPr>
        <w:spacing w:before="20" w:after="20"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12.</w:t>
      </w:r>
      <w:r w:rsidR="00134755" w:rsidRPr="00E66B0D">
        <w:rPr>
          <w:rFonts w:ascii="Times New Roman" w:eastAsia="Times New Roman" w:hAnsi="Times New Roman" w:cs="Times New Roman"/>
          <w:b/>
          <w:sz w:val="22"/>
          <w:szCs w:val="22"/>
        </w:rPr>
        <w:t>Pušu rekvizīti un paraksti.</w:t>
      </w:r>
    </w:p>
    <w:tbl>
      <w:tblPr>
        <w:tblW w:w="0" w:type="auto"/>
        <w:tblLook w:val="01E0" w:firstRow="1" w:lastRow="1" w:firstColumn="1" w:lastColumn="1" w:noHBand="0" w:noVBand="0"/>
      </w:tblPr>
      <w:tblGrid>
        <w:gridCol w:w="4743"/>
        <w:gridCol w:w="4755"/>
      </w:tblGrid>
      <w:tr w:rsidR="00E66B0D" w:rsidRPr="00E66B0D" w:rsidTr="006E5374">
        <w:tc>
          <w:tcPr>
            <w:tcW w:w="4784" w:type="dxa"/>
            <w:shd w:val="clear" w:color="auto" w:fill="auto"/>
          </w:tcPr>
          <w:p w:rsidR="006E5374" w:rsidRPr="00E66B0D" w:rsidRDefault="006E5374" w:rsidP="00BA4529">
            <w:pPr>
              <w:tabs>
                <w:tab w:val="left" w:pos="5040"/>
              </w:tabs>
              <w:spacing w:after="120"/>
              <w:rPr>
                <w:rFonts w:ascii="Times New Roman" w:hAnsi="Times New Roman"/>
                <w:sz w:val="22"/>
                <w:szCs w:val="22"/>
              </w:rPr>
            </w:pPr>
            <w:r w:rsidRPr="00E66B0D">
              <w:rPr>
                <w:rFonts w:ascii="Times New Roman" w:hAnsi="Times New Roman"/>
                <w:b/>
                <w:sz w:val="22"/>
                <w:szCs w:val="22"/>
              </w:rPr>
              <w:t>Pasūtītājs</w:t>
            </w:r>
          </w:p>
        </w:tc>
        <w:tc>
          <w:tcPr>
            <w:tcW w:w="4786" w:type="dxa"/>
            <w:shd w:val="clear" w:color="auto" w:fill="auto"/>
          </w:tcPr>
          <w:p w:rsidR="006E5374" w:rsidRPr="00E66B0D" w:rsidRDefault="006E5374" w:rsidP="0011714E">
            <w:pPr>
              <w:tabs>
                <w:tab w:val="left" w:pos="5040"/>
              </w:tabs>
              <w:spacing w:after="120"/>
              <w:ind w:left="177"/>
              <w:rPr>
                <w:rFonts w:ascii="Times New Roman" w:hAnsi="Times New Roman"/>
                <w:b/>
                <w:sz w:val="22"/>
                <w:szCs w:val="22"/>
              </w:rPr>
            </w:pPr>
            <w:r w:rsidRPr="00E66B0D">
              <w:rPr>
                <w:rFonts w:ascii="Times New Roman" w:hAnsi="Times New Roman"/>
                <w:b/>
                <w:sz w:val="22"/>
                <w:szCs w:val="22"/>
              </w:rPr>
              <w:t>Piegādātājs</w:t>
            </w:r>
          </w:p>
        </w:tc>
      </w:tr>
      <w:tr w:rsidR="005330FF" w:rsidRPr="00E66B0D" w:rsidTr="006E5374">
        <w:tc>
          <w:tcPr>
            <w:tcW w:w="4784" w:type="dxa"/>
            <w:shd w:val="clear" w:color="auto" w:fill="auto"/>
          </w:tcPr>
          <w:p w:rsidR="006E5374" w:rsidRPr="00E66B0D" w:rsidRDefault="006E5374" w:rsidP="006E5374">
            <w:pPr>
              <w:tabs>
                <w:tab w:val="left" w:pos="5040"/>
              </w:tabs>
              <w:spacing w:after="0"/>
              <w:rPr>
                <w:rFonts w:ascii="Times New Roman" w:hAnsi="Times New Roman"/>
                <w:sz w:val="22"/>
                <w:szCs w:val="22"/>
              </w:rPr>
            </w:pPr>
            <w:r w:rsidRPr="00E66B0D">
              <w:rPr>
                <w:rFonts w:ascii="Times New Roman" w:hAnsi="Times New Roman"/>
                <w:sz w:val="22"/>
                <w:szCs w:val="22"/>
              </w:rPr>
              <w:t>Sociālās integrācijas valsts aģentūra</w:t>
            </w:r>
          </w:p>
          <w:p w:rsidR="006E5374" w:rsidRPr="00E66B0D" w:rsidRDefault="006E5374" w:rsidP="006E5374">
            <w:pPr>
              <w:tabs>
                <w:tab w:val="left" w:pos="5040"/>
              </w:tabs>
              <w:spacing w:after="0"/>
              <w:rPr>
                <w:rFonts w:ascii="Times New Roman" w:hAnsi="Times New Roman"/>
                <w:sz w:val="22"/>
                <w:szCs w:val="22"/>
              </w:rPr>
            </w:pPr>
            <w:r w:rsidRPr="00E66B0D">
              <w:rPr>
                <w:rFonts w:ascii="Times New Roman" w:hAnsi="Times New Roman"/>
                <w:sz w:val="22"/>
                <w:szCs w:val="22"/>
              </w:rPr>
              <w:t>Nodokļu maksātāja kods Nr. 90001790030</w:t>
            </w:r>
          </w:p>
          <w:p w:rsidR="006E5374" w:rsidRPr="00E66B0D" w:rsidRDefault="006E5374" w:rsidP="006E5374">
            <w:pPr>
              <w:tabs>
                <w:tab w:val="left" w:pos="5040"/>
              </w:tabs>
              <w:spacing w:after="0"/>
              <w:rPr>
                <w:rFonts w:ascii="Times New Roman" w:hAnsi="Times New Roman"/>
                <w:sz w:val="22"/>
                <w:szCs w:val="22"/>
              </w:rPr>
            </w:pPr>
            <w:r w:rsidRPr="00E66B0D">
              <w:rPr>
                <w:rFonts w:ascii="Times New Roman" w:hAnsi="Times New Roman"/>
                <w:sz w:val="22"/>
                <w:szCs w:val="22"/>
              </w:rPr>
              <w:t>Dubultu prospekts 71, Jūrmala, LV-2015</w:t>
            </w:r>
          </w:p>
          <w:p w:rsidR="006E5374" w:rsidRPr="00E66B0D" w:rsidRDefault="005330FF" w:rsidP="006E5374">
            <w:pPr>
              <w:tabs>
                <w:tab w:val="left" w:pos="5040"/>
              </w:tabs>
              <w:spacing w:after="0"/>
              <w:rPr>
                <w:rFonts w:ascii="Times New Roman" w:hAnsi="Times New Roman"/>
                <w:sz w:val="22"/>
                <w:szCs w:val="22"/>
              </w:rPr>
            </w:pPr>
            <w:r w:rsidRPr="00E66B0D">
              <w:rPr>
                <w:rFonts w:ascii="Times New Roman" w:hAnsi="Times New Roman"/>
                <w:sz w:val="22"/>
                <w:szCs w:val="22"/>
              </w:rPr>
              <w:lastRenderedPageBreak/>
              <w:t xml:space="preserve">Bankas rekvizīti: </w:t>
            </w:r>
          </w:p>
          <w:p w:rsidR="00BA56F7" w:rsidRDefault="006E5374" w:rsidP="006E5374">
            <w:pPr>
              <w:tabs>
                <w:tab w:val="left" w:pos="4704"/>
              </w:tabs>
              <w:spacing w:after="0"/>
              <w:rPr>
                <w:rFonts w:ascii="Times New Roman" w:hAnsi="Times New Roman"/>
                <w:sz w:val="22"/>
                <w:szCs w:val="22"/>
              </w:rPr>
            </w:pPr>
            <w:r w:rsidRPr="00E66B0D">
              <w:rPr>
                <w:rFonts w:ascii="Times New Roman" w:hAnsi="Times New Roman"/>
                <w:sz w:val="22"/>
                <w:szCs w:val="22"/>
              </w:rPr>
              <w:t xml:space="preserve">Bankas kods: </w:t>
            </w:r>
            <w:r w:rsidR="00BA56F7">
              <w:rPr>
                <w:rFonts w:ascii="Times New Roman" w:hAnsi="Times New Roman"/>
                <w:sz w:val="22"/>
                <w:szCs w:val="22"/>
              </w:rPr>
              <w:t>________</w:t>
            </w:r>
          </w:p>
          <w:p w:rsidR="00BA56F7" w:rsidRDefault="006A0755" w:rsidP="006E5374">
            <w:pPr>
              <w:tabs>
                <w:tab w:val="left" w:pos="4704"/>
              </w:tabs>
              <w:spacing w:after="0"/>
              <w:rPr>
                <w:rFonts w:ascii="Times New Roman" w:hAnsi="Times New Roman"/>
                <w:sz w:val="22"/>
                <w:szCs w:val="22"/>
              </w:rPr>
            </w:pPr>
            <w:r w:rsidRPr="00E66B0D">
              <w:rPr>
                <w:rFonts w:ascii="Times New Roman" w:hAnsi="Times New Roman"/>
                <w:sz w:val="22"/>
                <w:szCs w:val="22"/>
              </w:rPr>
              <w:t>Bankas k</w:t>
            </w:r>
            <w:r w:rsidR="0011714E" w:rsidRPr="00E66B0D">
              <w:rPr>
                <w:rFonts w:ascii="Times New Roman" w:hAnsi="Times New Roman"/>
                <w:sz w:val="22"/>
                <w:szCs w:val="22"/>
              </w:rPr>
              <w:t>onts:</w:t>
            </w:r>
            <w:r w:rsidR="00BA56F7">
              <w:rPr>
                <w:rFonts w:ascii="Times New Roman" w:hAnsi="Times New Roman"/>
                <w:sz w:val="22"/>
                <w:szCs w:val="22"/>
              </w:rPr>
              <w:t>_________</w:t>
            </w:r>
          </w:p>
          <w:p w:rsidR="006E5374" w:rsidRPr="00E66B0D" w:rsidRDefault="008668D0" w:rsidP="006E5374">
            <w:pPr>
              <w:tabs>
                <w:tab w:val="left" w:pos="4704"/>
              </w:tabs>
              <w:spacing w:after="0"/>
              <w:rPr>
                <w:rFonts w:ascii="Times New Roman" w:hAnsi="Times New Roman"/>
                <w:sz w:val="22"/>
                <w:szCs w:val="22"/>
              </w:rPr>
            </w:pPr>
            <w:r w:rsidRPr="00E66B0D">
              <w:rPr>
                <w:rFonts w:ascii="Times New Roman" w:hAnsi="Times New Roman"/>
                <w:sz w:val="22"/>
                <w:szCs w:val="22"/>
              </w:rPr>
              <w:t>T</w:t>
            </w:r>
            <w:r w:rsidR="006E5374" w:rsidRPr="00E66B0D">
              <w:rPr>
                <w:rFonts w:ascii="Times New Roman" w:hAnsi="Times New Roman"/>
                <w:sz w:val="22"/>
                <w:szCs w:val="22"/>
              </w:rPr>
              <w:t>ālrunis</w:t>
            </w:r>
            <w:r w:rsidRPr="00E66B0D">
              <w:rPr>
                <w:rFonts w:ascii="Times New Roman" w:hAnsi="Times New Roman"/>
                <w:sz w:val="22"/>
                <w:szCs w:val="22"/>
              </w:rPr>
              <w:t>:</w:t>
            </w:r>
            <w:r w:rsidR="006E5374" w:rsidRPr="00E66B0D">
              <w:rPr>
                <w:rFonts w:ascii="Times New Roman" w:hAnsi="Times New Roman"/>
                <w:sz w:val="22"/>
                <w:szCs w:val="22"/>
              </w:rPr>
              <w:t xml:space="preserve"> </w:t>
            </w:r>
            <w:r w:rsidR="00BA56F7">
              <w:rPr>
                <w:rFonts w:ascii="Times New Roman" w:hAnsi="Times New Roman"/>
                <w:sz w:val="22"/>
                <w:szCs w:val="22"/>
              </w:rPr>
              <w:t>_________</w:t>
            </w:r>
          </w:p>
          <w:p w:rsidR="006E5374" w:rsidRPr="00E66B0D" w:rsidRDefault="008668D0" w:rsidP="006E5374">
            <w:pPr>
              <w:tabs>
                <w:tab w:val="left" w:pos="4704"/>
              </w:tabs>
              <w:spacing w:after="0"/>
              <w:rPr>
                <w:rFonts w:ascii="Times New Roman" w:hAnsi="Times New Roman"/>
                <w:sz w:val="22"/>
                <w:szCs w:val="22"/>
              </w:rPr>
            </w:pPr>
            <w:r w:rsidRPr="00E66B0D">
              <w:rPr>
                <w:rFonts w:ascii="Times New Roman" w:hAnsi="Times New Roman"/>
                <w:sz w:val="22"/>
                <w:szCs w:val="22"/>
              </w:rPr>
              <w:t>F</w:t>
            </w:r>
            <w:r w:rsidR="006E5374" w:rsidRPr="00E66B0D">
              <w:rPr>
                <w:rFonts w:ascii="Times New Roman" w:hAnsi="Times New Roman"/>
                <w:sz w:val="22"/>
                <w:szCs w:val="22"/>
              </w:rPr>
              <w:t>akss</w:t>
            </w:r>
            <w:r w:rsidRPr="00E66B0D">
              <w:rPr>
                <w:rFonts w:ascii="Times New Roman" w:hAnsi="Times New Roman"/>
                <w:sz w:val="22"/>
                <w:szCs w:val="22"/>
              </w:rPr>
              <w:t>:</w:t>
            </w:r>
            <w:r w:rsidR="006E5374" w:rsidRPr="00E66B0D">
              <w:rPr>
                <w:rFonts w:ascii="Times New Roman" w:hAnsi="Times New Roman"/>
                <w:sz w:val="22"/>
                <w:szCs w:val="22"/>
              </w:rPr>
              <w:t xml:space="preserve"> </w:t>
            </w:r>
            <w:r w:rsidR="00BA56F7">
              <w:rPr>
                <w:rFonts w:ascii="Times New Roman" w:hAnsi="Times New Roman"/>
                <w:sz w:val="22"/>
                <w:szCs w:val="22"/>
              </w:rPr>
              <w:t>_______</w:t>
            </w:r>
          </w:p>
          <w:p w:rsidR="00E01540" w:rsidRPr="00E66B0D" w:rsidRDefault="006E5374" w:rsidP="006E5374">
            <w:pPr>
              <w:tabs>
                <w:tab w:val="left" w:pos="4704"/>
              </w:tabs>
              <w:spacing w:after="0"/>
              <w:rPr>
                <w:rFonts w:ascii="Times New Roman" w:hAnsi="Times New Roman"/>
                <w:sz w:val="22"/>
                <w:szCs w:val="22"/>
              </w:rPr>
            </w:pPr>
            <w:r w:rsidRPr="00E66B0D">
              <w:rPr>
                <w:rFonts w:ascii="Times New Roman" w:hAnsi="Times New Roman"/>
                <w:sz w:val="22"/>
                <w:szCs w:val="22"/>
              </w:rPr>
              <w:t xml:space="preserve">e-pasts: </w:t>
            </w:r>
            <w:r w:rsidR="00BA56F7">
              <w:rPr>
                <w:rFonts w:ascii="Times New Roman" w:hAnsi="Times New Roman"/>
                <w:sz w:val="22"/>
                <w:szCs w:val="22"/>
              </w:rPr>
              <w:t>________</w:t>
            </w:r>
          </w:p>
          <w:p w:rsidR="008668D0" w:rsidRPr="00E66B0D" w:rsidRDefault="008668D0" w:rsidP="006E5374">
            <w:pPr>
              <w:tabs>
                <w:tab w:val="left" w:pos="4704"/>
              </w:tabs>
              <w:spacing w:after="0"/>
              <w:rPr>
                <w:rFonts w:ascii="Times New Roman" w:hAnsi="Times New Roman"/>
                <w:sz w:val="22"/>
                <w:szCs w:val="22"/>
              </w:rPr>
            </w:pPr>
          </w:p>
          <w:p w:rsidR="006E5374" w:rsidRPr="00E66B0D" w:rsidRDefault="006E5374" w:rsidP="006E5374">
            <w:pPr>
              <w:tabs>
                <w:tab w:val="left" w:pos="4704"/>
              </w:tabs>
              <w:spacing w:after="0"/>
              <w:rPr>
                <w:rFonts w:ascii="Times New Roman" w:hAnsi="Times New Roman"/>
                <w:sz w:val="22"/>
                <w:szCs w:val="22"/>
              </w:rPr>
            </w:pPr>
            <w:r w:rsidRPr="00E66B0D">
              <w:rPr>
                <w:rFonts w:ascii="Times New Roman" w:hAnsi="Times New Roman"/>
                <w:sz w:val="22"/>
                <w:szCs w:val="22"/>
              </w:rPr>
              <w:t>___________________________________</w:t>
            </w:r>
          </w:p>
          <w:p w:rsidR="003D587D" w:rsidRPr="00E66B0D" w:rsidRDefault="00E67332" w:rsidP="00E67332">
            <w:pPr>
              <w:tabs>
                <w:tab w:val="left" w:pos="4704"/>
              </w:tabs>
              <w:spacing w:after="0"/>
              <w:rPr>
                <w:rFonts w:ascii="Times New Roman" w:hAnsi="Times New Roman"/>
                <w:sz w:val="22"/>
                <w:szCs w:val="22"/>
              </w:rPr>
            </w:pPr>
            <w:r w:rsidRPr="00E66B0D">
              <w:rPr>
                <w:rFonts w:ascii="Times New Roman" w:hAnsi="Times New Roman"/>
                <w:sz w:val="22"/>
                <w:szCs w:val="22"/>
              </w:rPr>
              <w:t xml:space="preserve">Sociālās integrācijas valsts aģentūras </w:t>
            </w:r>
          </w:p>
          <w:p w:rsidR="00E67332" w:rsidRPr="00E66B0D" w:rsidRDefault="006849C8" w:rsidP="00E67332">
            <w:pPr>
              <w:tabs>
                <w:tab w:val="left" w:pos="4704"/>
              </w:tabs>
              <w:spacing w:after="0"/>
              <w:rPr>
                <w:rFonts w:ascii="Times New Roman" w:hAnsi="Times New Roman"/>
                <w:sz w:val="22"/>
                <w:szCs w:val="22"/>
              </w:rPr>
            </w:pPr>
            <w:r w:rsidRPr="00E66B0D">
              <w:rPr>
                <w:rFonts w:ascii="Times New Roman" w:hAnsi="Times New Roman"/>
                <w:sz w:val="22"/>
                <w:szCs w:val="22"/>
              </w:rPr>
              <w:t>direktor</w:t>
            </w:r>
            <w:r>
              <w:rPr>
                <w:rFonts w:ascii="Times New Roman" w:hAnsi="Times New Roman"/>
                <w:sz w:val="22"/>
                <w:szCs w:val="22"/>
              </w:rPr>
              <w:t xml:space="preserve">a </w:t>
            </w:r>
            <w:proofErr w:type="spellStart"/>
            <w:r>
              <w:rPr>
                <w:rFonts w:ascii="Times New Roman" w:hAnsi="Times New Roman"/>
                <w:sz w:val="22"/>
                <w:szCs w:val="22"/>
              </w:rPr>
              <w:t>p.i</w:t>
            </w:r>
            <w:proofErr w:type="spellEnd"/>
            <w:r>
              <w:rPr>
                <w:rFonts w:ascii="Times New Roman" w:hAnsi="Times New Roman"/>
                <w:sz w:val="22"/>
                <w:szCs w:val="22"/>
              </w:rPr>
              <w:t xml:space="preserve">. </w:t>
            </w:r>
            <w:proofErr w:type="spellStart"/>
            <w:r>
              <w:rPr>
                <w:rFonts w:ascii="Times New Roman" w:hAnsi="Times New Roman"/>
                <w:sz w:val="22"/>
                <w:szCs w:val="22"/>
              </w:rPr>
              <w:t>V.Pūliņa</w:t>
            </w:r>
            <w:proofErr w:type="spellEnd"/>
            <w:r w:rsidRPr="00E66B0D">
              <w:rPr>
                <w:rFonts w:ascii="Times New Roman" w:hAnsi="Times New Roman"/>
                <w:sz w:val="22"/>
                <w:szCs w:val="22"/>
              </w:rPr>
              <w:t xml:space="preserve"> </w:t>
            </w:r>
          </w:p>
          <w:p w:rsidR="006E5374" w:rsidRPr="00E66B0D" w:rsidRDefault="006E5374" w:rsidP="006E5374">
            <w:pPr>
              <w:tabs>
                <w:tab w:val="left" w:pos="5040"/>
              </w:tabs>
              <w:spacing w:after="0"/>
              <w:rPr>
                <w:rFonts w:ascii="Times New Roman" w:hAnsi="Times New Roman"/>
                <w:sz w:val="22"/>
                <w:szCs w:val="22"/>
              </w:rPr>
            </w:pPr>
          </w:p>
          <w:p w:rsidR="006E5374" w:rsidRPr="00E66B0D" w:rsidRDefault="00682D8E" w:rsidP="005330FF">
            <w:pPr>
              <w:tabs>
                <w:tab w:val="left" w:pos="5040"/>
              </w:tabs>
              <w:spacing w:after="0"/>
              <w:rPr>
                <w:rFonts w:ascii="Times New Roman" w:hAnsi="Times New Roman"/>
                <w:sz w:val="22"/>
                <w:szCs w:val="22"/>
              </w:rPr>
            </w:pPr>
            <w:r w:rsidRPr="00E66B0D">
              <w:rPr>
                <w:rFonts w:ascii="Times New Roman" w:hAnsi="Times New Roman"/>
                <w:sz w:val="22"/>
                <w:szCs w:val="22"/>
              </w:rPr>
              <w:t>2017</w:t>
            </w:r>
            <w:r w:rsidR="006E5374" w:rsidRPr="00E66B0D">
              <w:rPr>
                <w:rFonts w:ascii="Times New Roman" w:hAnsi="Times New Roman"/>
                <w:sz w:val="22"/>
                <w:szCs w:val="22"/>
              </w:rPr>
              <w:t xml:space="preserve">.gada </w:t>
            </w:r>
            <w:r w:rsidRPr="00E66B0D">
              <w:rPr>
                <w:rFonts w:ascii="Times New Roman" w:hAnsi="Times New Roman"/>
                <w:sz w:val="22"/>
                <w:szCs w:val="22"/>
              </w:rPr>
              <w:t>__</w:t>
            </w:r>
            <w:r w:rsidR="006E5374" w:rsidRPr="00E66B0D">
              <w:rPr>
                <w:rFonts w:ascii="Times New Roman" w:hAnsi="Times New Roman"/>
                <w:sz w:val="22"/>
                <w:szCs w:val="22"/>
              </w:rPr>
              <w:t>.</w:t>
            </w:r>
            <w:r w:rsidR="005330FF" w:rsidRPr="00E66B0D">
              <w:rPr>
                <w:rFonts w:ascii="Times New Roman" w:hAnsi="Times New Roman"/>
                <w:sz w:val="22"/>
                <w:szCs w:val="22"/>
              </w:rPr>
              <w:t xml:space="preserve"> _____________________ z.v.</w:t>
            </w:r>
          </w:p>
        </w:tc>
        <w:tc>
          <w:tcPr>
            <w:tcW w:w="4786" w:type="dxa"/>
            <w:shd w:val="clear" w:color="auto" w:fill="auto"/>
          </w:tcPr>
          <w:p w:rsidR="006E5374" w:rsidRPr="00E66B0D" w:rsidRDefault="008668D0" w:rsidP="0011714E">
            <w:pPr>
              <w:tabs>
                <w:tab w:val="left" w:pos="5040"/>
              </w:tabs>
              <w:spacing w:after="0"/>
              <w:ind w:left="177"/>
              <w:rPr>
                <w:rFonts w:ascii="Times New Roman" w:hAnsi="Times New Roman"/>
                <w:sz w:val="22"/>
                <w:szCs w:val="22"/>
              </w:rPr>
            </w:pPr>
            <w:r w:rsidRPr="00E66B0D">
              <w:rPr>
                <w:rFonts w:ascii="Times New Roman" w:eastAsia="Times New Roman" w:hAnsi="Times New Roman" w:cs="Times New Roman"/>
                <w:sz w:val="22"/>
                <w:szCs w:val="22"/>
                <w:lang w:eastAsia="lv-LV"/>
              </w:rPr>
              <w:lastRenderedPageBreak/>
              <w:t>S</w:t>
            </w:r>
            <w:r w:rsidR="006A0755" w:rsidRPr="00E66B0D">
              <w:rPr>
                <w:rFonts w:ascii="Times New Roman" w:eastAsia="Times New Roman" w:hAnsi="Times New Roman" w:cs="Times New Roman"/>
                <w:sz w:val="22"/>
                <w:szCs w:val="22"/>
                <w:lang w:eastAsia="lv-LV"/>
              </w:rPr>
              <w:t xml:space="preserve">abiedrība ar ierobežotu atbildību </w:t>
            </w:r>
            <w:r w:rsidR="005330FF" w:rsidRPr="00E66B0D">
              <w:rPr>
                <w:rFonts w:ascii="Times New Roman" w:eastAsia="Times New Roman" w:hAnsi="Times New Roman" w:cs="Times New Roman"/>
                <w:sz w:val="22"/>
                <w:szCs w:val="22"/>
                <w:lang w:eastAsia="lv-LV"/>
              </w:rPr>
              <w:t>“</w:t>
            </w:r>
            <w:r w:rsidR="006A0755" w:rsidRPr="00E66B0D">
              <w:rPr>
                <w:rFonts w:ascii="Times New Roman" w:eastAsia="Times New Roman" w:hAnsi="Times New Roman" w:cs="Times New Roman"/>
                <w:sz w:val="22"/>
                <w:szCs w:val="22"/>
                <w:lang w:eastAsia="lv-LV"/>
              </w:rPr>
              <w:t>Tirdzniecības nams „Kurši</w:t>
            </w:r>
            <w:r w:rsidRPr="00E66B0D">
              <w:rPr>
                <w:rFonts w:ascii="Times New Roman" w:eastAsia="Times New Roman" w:hAnsi="Times New Roman" w:cs="Times New Roman"/>
                <w:sz w:val="22"/>
                <w:szCs w:val="22"/>
                <w:lang w:eastAsia="lv-LV"/>
              </w:rPr>
              <w:t>”</w:t>
            </w:r>
            <w:r w:rsidR="005330FF" w:rsidRPr="00E66B0D">
              <w:rPr>
                <w:rFonts w:ascii="Times New Roman" w:eastAsia="Times New Roman" w:hAnsi="Times New Roman" w:cs="Times New Roman"/>
                <w:sz w:val="22"/>
                <w:szCs w:val="22"/>
                <w:lang w:eastAsia="lv-LV"/>
              </w:rPr>
              <w:t>”</w:t>
            </w:r>
          </w:p>
          <w:p w:rsidR="006E5374" w:rsidRPr="00E66B0D" w:rsidRDefault="006E5374" w:rsidP="0011714E">
            <w:pPr>
              <w:tabs>
                <w:tab w:val="left" w:pos="5040"/>
              </w:tabs>
              <w:spacing w:after="0"/>
              <w:ind w:left="177"/>
              <w:rPr>
                <w:rFonts w:ascii="Times New Roman" w:hAnsi="Times New Roman"/>
                <w:sz w:val="22"/>
                <w:szCs w:val="22"/>
              </w:rPr>
            </w:pPr>
            <w:r w:rsidRPr="00E66B0D">
              <w:rPr>
                <w:rFonts w:ascii="Times New Roman" w:hAnsi="Times New Roman"/>
                <w:sz w:val="22"/>
                <w:szCs w:val="22"/>
              </w:rPr>
              <w:t>Reģistrācijas Nr.</w:t>
            </w:r>
            <w:r w:rsidR="006A0755" w:rsidRPr="00E66B0D">
              <w:rPr>
                <w:rFonts w:ascii="Times New Roman" w:eastAsia="Times New Roman" w:hAnsi="Times New Roman" w:cs="Times New Roman"/>
                <w:sz w:val="22"/>
                <w:szCs w:val="22"/>
                <w:lang w:eastAsia="lv-LV"/>
              </w:rPr>
              <w:t>40003494995</w:t>
            </w:r>
          </w:p>
          <w:p w:rsidR="006E5374" w:rsidRPr="00E66B0D" w:rsidRDefault="006A0755" w:rsidP="0011714E">
            <w:pPr>
              <w:tabs>
                <w:tab w:val="left" w:pos="5040"/>
              </w:tabs>
              <w:spacing w:after="0"/>
              <w:ind w:left="177"/>
              <w:rPr>
                <w:rFonts w:ascii="Times New Roman" w:hAnsi="Times New Roman"/>
                <w:sz w:val="22"/>
                <w:szCs w:val="22"/>
              </w:rPr>
            </w:pPr>
            <w:r w:rsidRPr="00E66B0D">
              <w:rPr>
                <w:rFonts w:ascii="Times New Roman" w:eastAsia="Times New Roman" w:hAnsi="Times New Roman" w:cs="Times New Roman"/>
                <w:sz w:val="22"/>
                <w:szCs w:val="22"/>
                <w:lang w:eastAsia="lv-LV"/>
              </w:rPr>
              <w:lastRenderedPageBreak/>
              <w:t>Brīvība</w:t>
            </w:r>
            <w:r w:rsidR="008668D0" w:rsidRPr="00E66B0D">
              <w:rPr>
                <w:rFonts w:ascii="Times New Roman" w:eastAsia="Times New Roman" w:hAnsi="Times New Roman" w:cs="Times New Roman"/>
                <w:sz w:val="22"/>
                <w:szCs w:val="22"/>
                <w:lang w:eastAsia="lv-LV"/>
              </w:rPr>
              <w:t>s</w:t>
            </w:r>
            <w:r w:rsidRPr="00E66B0D">
              <w:rPr>
                <w:rFonts w:ascii="Times New Roman" w:eastAsia="Times New Roman" w:hAnsi="Times New Roman" w:cs="Times New Roman"/>
                <w:sz w:val="22"/>
                <w:szCs w:val="22"/>
                <w:lang w:eastAsia="lv-LV"/>
              </w:rPr>
              <w:t xml:space="preserve"> gatve 301, Rīga, LV-1006</w:t>
            </w:r>
          </w:p>
          <w:p w:rsidR="006E5374" w:rsidRPr="00E66B0D" w:rsidRDefault="005330FF" w:rsidP="0011714E">
            <w:pPr>
              <w:tabs>
                <w:tab w:val="left" w:pos="5040"/>
              </w:tabs>
              <w:spacing w:after="0"/>
              <w:ind w:left="177"/>
              <w:rPr>
                <w:rFonts w:ascii="Times New Roman" w:hAnsi="Times New Roman"/>
                <w:sz w:val="22"/>
                <w:szCs w:val="22"/>
              </w:rPr>
            </w:pPr>
            <w:r w:rsidRPr="00E66B0D">
              <w:rPr>
                <w:rFonts w:ascii="Times New Roman" w:hAnsi="Times New Roman"/>
                <w:sz w:val="22"/>
                <w:szCs w:val="22"/>
              </w:rPr>
              <w:t xml:space="preserve">Bankas rekvizīti: </w:t>
            </w:r>
            <w:r w:rsidR="00BA56F7">
              <w:rPr>
                <w:rFonts w:ascii="Times New Roman" w:hAnsi="Times New Roman"/>
                <w:sz w:val="22"/>
                <w:szCs w:val="22"/>
              </w:rPr>
              <w:t>_______</w:t>
            </w:r>
          </w:p>
          <w:p w:rsidR="006E5374" w:rsidRPr="00E66B0D" w:rsidRDefault="006E5374" w:rsidP="0011714E">
            <w:pPr>
              <w:tabs>
                <w:tab w:val="left" w:pos="5040"/>
              </w:tabs>
              <w:spacing w:after="0"/>
              <w:ind w:left="177"/>
              <w:rPr>
                <w:rFonts w:ascii="Times New Roman" w:hAnsi="Times New Roman"/>
                <w:sz w:val="22"/>
                <w:szCs w:val="22"/>
              </w:rPr>
            </w:pPr>
            <w:r w:rsidRPr="00E66B0D">
              <w:rPr>
                <w:rFonts w:ascii="Times New Roman" w:hAnsi="Times New Roman"/>
                <w:sz w:val="22"/>
                <w:szCs w:val="22"/>
              </w:rPr>
              <w:t>Bankas kods</w:t>
            </w:r>
            <w:r w:rsidR="00BA7530" w:rsidRPr="00E66B0D">
              <w:rPr>
                <w:rFonts w:ascii="Times New Roman" w:hAnsi="Times New Roman"/>
                <w:sz w:val="22"/>
                <w:szCs w:val="22"/>
              </w:rPr>
              <w:t>:</w:t>
            </w:r>
            <w:r w:rsidRPr="00E66B0D">
              <w:rPr>
                <w:rFonts w:ascii="Times New Roman" w:hAnsi="Times New Roman"/>
                <w:sz w:val="22"/>
                <w:szCs w:val="22"/>
              </w:rPr>
              <w:t xml:space="preserve"> </w:t>
            </w:r>
            <w:r w:rsidR="00BA56F7">
              <w:rPr>
                <w:rFonts w:ascii="Times New Roman" w:hAnsi="Times New Roman"/>
                <w:sz w:val="22"/>
                <w:szCs w:val="22"/>
              </w:rPr>
              <w:t>________</w:t>
            </w:r>
          </w:p>
          <w:p w:rsidR="006E5374" w:rsidRPr="00E66B0D" w:rsidRDefault="006A0755" w:rsidP="0011714E">
            <w:pPr>
              <w:tabs>
                <w:tab w:val="left" w:pos="5040"/>
              </w:tabs>
              <w:spacing w:after="0"/>
              <w:ind w:left="177"/>
              <w:rPr>
                <w:rFonts w:ascii="Times New Roman" w:hAnsi="Times New Roman"/>
                <w:sz w:val="22"/>
                <w:szCs w:val="22"/>
              </w:rPr>
            </w:pPr>
            <w:r w:rsidRPr="00E66B0D">
              <w:rPr>
                <w:rFonts w:ascii="Times New Roman" w:hAnsi="Times New Roman"/>
                <w:sz w:val="22"/>
                <w:szCs w:val="22"/>
              </w:rPr>
              <w:t>Bankas k</w:t>
            </w:r>
            <w:r w:rsidR="006E5374" w:rsidRPr="00E66B0D">
              <w:rPr>
                <w:rFonts w:ascii="Times New Roman" w:hAnsi="Times New Roman"/>
                <w:sz w:val="22"/>
                <w:szCs w:val="22"/>
              </w:rPr>
              <w:t xml:space="preserve">onts </w:t>
            </w:r>
            <w:r w:rsidRPr="00E66B0D">
              <w:rPr>
                <w:rFonts w:ascii="Times New Roman" w:hAnsi="Times New Roman"/>
                <w:sz w:val="22"/>
                <w:szCs w:val="22"/>
              </w:rPr>
              <w:t xml:space="preserve">: </w:t>
            </w:r>
            <w:r w:rsidR="00BA56F7">
              <w:rPr>
                <w:rFonts w:ascii="Times New Roman" w:hAnsi="Times New Roman"/>
                <w:sz w:val="22"/>
                <w:szCs w:val="22"/>
              </w:rPr>
              <w:t>_______</w:t>
            </w:r>
          </w:p>
          <w:p w:rsidR="006E5374" w:rsidRPr="00E66B0D" w:rsidRDefault="006E5374" w:rsidP="0011714E">
            <w:pPr>
              <w:tabs>
                <w:tab w:val="left" w:pos="5040"/>
              </w:tabs>
              <w:spacing w:after="0"/>
              <w:ind w:left="177"/>
              <w:rPr>
                <w:rFonts w:ascii="Times New Roman" w:hAnsi="Times New Roman"/>
                <w:sz w:val="22"/>
                <w:szCs w:val="22"/>
              </w:rPr>
            </w:pPr>
            <w:r w:rsidRPr="00E66B0D">
              <w:rPr>
                <w:rFonts w:ascii="Times New Roman" w:hAnsi="Times New Roman"/>
                <w:sz w:val="22"/>
                <w:szCs w:val="22"/>
              </w:rPr>
              <w:t xml:space="preserve">tālrunis </w:t>
            </w:r>
            <w:r w:rsidR="0068605A" w:rsidRPr="00E66B0D">
              <w:rPr>
                <w:rFonts w:ascii="Times New Roman" w:hAnsi="Times New Roman"/>
                <w:sz w:val="22"/>
                <w:szCs w:val="22"/>
              </w:rPr>
              <w:t>:</w:t>
            </w:r>
            <w:r w:rsidR="00BA56F7">
              <w:rPr>
                <w:rFonts w:ascii="Times New Roman" w:hAnsi="Times New Roman"/>
                <w:sz w:val="22"/>
                <w:szCs w:val="22"/>
              </w:rPr>
              <w:t>________</w:t>
            </w:r>
          </w:p>
          <w:p w:rsidR="00BA56F7" w:rsidRDefault="008668D0" w:rsidP="0011714E">
            <w:pPr>
              <w:tabs>
                <w:tab w:val="left" w:pos="5040"/>
              </w:tabs>
              <w:spacing w:after="0"/>
              <w:ind w:left="177"/>
              <w:rPr>
                <w:rFonts w:ascii="Times New Roman" w:hAnsi="Times New Roman"/>
                <w:sz w:val="22"/>
                <w:szCs w:val="22"/>
              </w:rPr>
            </w:pPr>
            <w:r w:rsidRPr="00E66B0D">
              <w:rPr>
                <w:rFonts w:ascii="Times New Roman" w:hAnsi="Times New Roman"/>
                <w:sz w:val="22"/>
                <w:szCs w:val="22"/>
              </w:rPr>
              <w:t>fakss:</w:t>
            </w:r>
            <w:r w:rsidR="00BA56F7">
              <w:rPr>
                <w:rFonts w:ascii="Times New Roman" w:hAnsi="Times New Roman"/>
                <w:sz w:val="22"/>
                <w:szCs w:val="22"/>
              </w:rPr>
              <w:t>_______</w:t>
            </w:r>
          </w:p>
          <w:p w:rsidR="006E5374" w:rsidRPr="00E66B0D" w:rsidRDefault="006E5374" w:rsidP="0011714E">
            <w:pPr>
              <w:tabs>
                <w:tab w:val="left" w:pos="5040"/>
              </w:tabs>
              <w:spacing w:after="0"/>
              <w:ind w:left="177"/>
              <w:rPr>
                <w:rFonts w:ascii="Times New Roman" w:hAnsi="Times New Roman"/>
                <w:sz w:val="22"/>
                <w:szCs w:val="22"/>
              </w:rPr>
            </w:pPr>
            <w:r w:rsidRPr="00E66B0D">
              <w:rPr>
                <w:rFonts w:ascii="Times New Roman" w:hAnsi="Times New Roman"/>
                <w:sz w:val="22"/>
                <w:szCs w:val="22"/>
              </w:rPr>
              <w:t xml:space="preserve">e-pasts: </w:t>
            </w:r>
            <w:r w:rsidR="00BA56F7">
              <w:rPr>
                <w:rFonts w:ascii="Times New Roman" w:hAnsi="Times New Roman"/>
                <w:sz w:val="22"/>
                <w:szCs w:val="22"/>
              </w:rPr>
              <w:t>_______</w:t>
            </w:r>
          </w:p>
          <w:p w:rsidR="00E01540" w:rsidRPr="00E66B0D" w:rsidRDefault="00E01540" w:rsidP="0011714E">
            <w:pPr>
              <w:tabs>
                <w:tab w:val="left" w:pos="5040"/>
              </w:tabs>
              <w:spacing w:after="0"/>
              <w:ind w:left="177"/>
              <w:rPr>
                <w:rFonts w:ascii="Times New Roman" w:hAnsi="Times New Roman"/>
                <w:sz w:val="22"/>
                <w:szCs w:val="22"/>
              </w:rPr>
            </w:pPr>
          </w:p>
          <w:p w:rsidR="006E5374" w:rsidRPr="00E66B0D" w:rsidRDefault="006E5374" w:rsidP="0011714E">
            <w:pPr>
              <w:tabs>
                <w:tab w:val="left" w:pos="5040"/>
              </w:tabs>
              <w:spacing w:after="0"/>
              <w:ind w:left="177"/>
              <w:rPr>
                <w:rFonts w:ascii="Times New Roman" w:hAnsi="Times New Roman"/>
                <w:sz w:val="22"/>
                <w:szCs w:val="22"/>
              </w:rPr>
            </w:pPr>
            <w:r w:rsidRPr="00E66B0D">
              <w:rPr>
                <w:rFonts w:ascii="Times New Roman" w:hAnsi="Times New Roman"/>
                <w:sz w:val="22"/>
                <w:szCs w:val="22"/>
              </w:rPr>
              <w:t>___________________________________</w:t>
            </w:r>
          </w:p>
          <w:p w:rsidR="00AE4606" w:rsidRPr="00E66B0D" w:rsidRDefault="00E67332" w:rsidP="0011714E">
            <w:pPr>
              <w:spacing w:after="0"/>
              <w:ind w:left="177"/>
              <w:rPr>
                <w:rFonts w:ascii="Times New Roman" w:eastAsia="Times New Roman" w:hAnsi="Times New Roman" w:cs="Times New Roman"/>
                <w:sz w:val="22"/>
                <w:szCs w:val="22"/>
                <w:lang w:eastAsia="lv-LV"/>
              </w:rPr>
            </w:pPr>
            <w:r w:rsidRPr="00E66B0D">
              <w:rPr>
                <w:rFonts w:ascii="Times New Roman" w:eastAsia="Times New Roman" w:hAnsi="Times New Roman" w:cs="Times New Roman"/>
                <w:sz w:val="22"/>
                <w:szCs w:val="22"/>
                <w:lang w:eastAsia="lv-LV"/>
              </w:rPr>
              <w:t xml:space="preserve">Sabiedrības ar ierobežotu atbildību </w:t>
            </w:r>
          </w:p>
          <w:p w:rsidR="00E67332" w:rsidRPr="00E66B0D" w:rsidRDefault="005330FF" w:rsidP="0011714E">
            <w:pPr>
              <w:spacing w:after="0"/>
              <w:ind w:left="177"/>
              <w:rPr>
                <w:rFonts w:ascii="Times New Roman" w:eastAsia="Times New Roman" w:hAnsi="Times New Roman" w:cs="Times New Roman"/>
                <w:sz w:val="22"/>
                <w:szCs w:val="22"/>
                <w:lang w:eastAsia="lv-LV"/>
              </w:rPr>
            </w:pPr>
            <w:r w:rsidRPr="00E66B0D">
              <w:rPr>
                <w:rFonts w:ascii="Times New Roman" w:eastAsia="Times New Roman" w:hAnsi="Times New Roman" w:cs="Times New Roman"/>
                <w:sz w:val="22"/>
                <w:szCs w:val="22"/>
                <w:lang w:eastAsia="lv-LV"/>
              </w:rPr>
              <w:t>“</w:t>
            </w:r>
            <w:r w:rsidR="00AE4606" w:rsidRPr="00E66B0D">
              <w:rPr>
                <w:rFonts w:ascii="Times New Roman" w:eastAsia="Times New Roman" w:hAnsi="Times New Roman" w:cs="Times New Roman"/>
                <w:sz w:val="22"/>
                <w:szCs w:val="22"/>
                <w:lang w:eastAsia="lv-LV"/>
              </w:rPr>
              <w:t xml:space="preserve">Tirdzniecības nams </w:t>
            </w:r>
            <w:r w:rsidR="00E67332" w:rsidRPr="00E66B0D">
              <w:rPr>
                <w:rFonts w:ascii="Times New Roman" w:eastAsia="Times New Roman" w:hAnsi="Times New Roman" w:cs="Times New Roman"/>
                <w:sz w:val="22"/>
                <w:szCs w:val="22"/>
                <w:lang w:eastAsia="lv-LV"/>
              </w:rPr>
              <w:t>,,</w:t>
            </w:r>
            <w:r w:rsidR="00AE4606" w:rsidRPr="00E66B0D">
              <w:rPr>
                <w:rFonts w:ascii="Times New Roman" w:eastAsia="Times New Roman" w:hAnsi="Times New Roman" w:cs="Times New Roman"/>
                <w:sz w:val="22"/>
                <w:szCs w:val="22"/>
                <w:lang w:eastAsia="lv-LV"/>
              </w:rPr>
              <w:t>Kurši</w:t>
            </w:r>
            <w:r w:rsidR="00E67332" w:rsidRPr="00E66B0D">
              <w:rPr>
                <w:rFonts w:ascii="Times New Roman" w:eastAsia="Times New Roman" w:hAnsi="Times New Roman" w:cs="Times New Roman"/>
                <w:sz w:val="22"/>
                <w:szCs w:val="22"/>
                <w:lang w:eastAsia="lv-LV"/>
              </w:rPr>
              <w:t>”</w:t>
            </w:r>
            <w:r w:rsidRPr="00E66B0D">
              <w:rPr>
                <w:rFonts w:ascii="Times New Roman" w:eastAsia="Times New Roman" w:hAnsi="Times New Roman" w:cs="Times New Roman"/>
                <w:sz w:val="22"/>
                <w:szCs w:val="22"/>
                <w:lang w:eastAsia="lv-LV"/>
              </w:rPr>
              <w:t>”</w:t>
            </w:r>
          </w:p>
          <w:p w:rsidR="00E67332" w:rsidRPr="00E66B0D" w:rsidRDefault="00E67332" w:rsidP="0011714E">
            <w:pPr>
              <w:spacing w:after="0"/>
              <w:ind w:left="177"/>
              <w:rPr>
                <w:rFonts w:ascii="Times New Roman" w:eastAsia="Times New Roman" w:hAnsi="Times New Roman" w:cs="Times New Roman"/>
                <w:sz w:val="22"/>
                <w:szCs w:val="22"/>
                <w:lang w:eastAsia="lv-LV"/>
              </w:rPr>
            </w:pPr>
            <w:r w:rsidRPr="00E66B0D">
              <w:rPr>
                <w:rFonts w:ascii="Times New Roman" w:eastAsia="Times New Roman" w:hAnsi="Times New Roman" w:cs="Times New Roman"/>
                <w:sz w:val="22"/>
                <w:szCs w:val="22"/>
                <w:lang w:eastAsia="lv-LV"/>
              </w:rPr>
              <w:t>valdes</w:t>
            </w:r>
            <w:r w:rsidR="00682D8E" w:rsidRPr="00E66B0D">
              <w:rPr>
                <w:rFonts w:ascii="Times New Roman" w:eastAsia="Times New Roman" w:hAnsi="Times New Roman" w:cs="Times New Roman"/>
                <w:sz w:val="22"/>
                <w:szCs w:val="22"/>
                <w:lang w:eastAsia="lv-LV"/>
              </w:rPr>
              <w:t xml:space="preserve"> priekšsēdētājs A.Bērziņš</w:t>
            </w:r>
          </w:p>
          <w:p w:rsidR="005330FF" w:rsidRPr="00E66B0D" w:rsidRDefault="005330FF" w:rsidP="0011714E">
            <w:pPr>
              <w:spacing w:after="0"/>
              <w:ind w:left="177"/>
              <w:rPr>
                <w:rFonts w:ascii="Times New Roman" w:eastAsia="Times New Roman" w:hAnsi="Times New Roman" w:cs="Times New Roman"/>
                <w:sz w:val="22"/>
                <w:szCs w:val="22"/>
                <w:lang w:eastAsia="lv-LV"/>
              </w:rPr>
            </w:pPr>
          </w:p>
          <w:p w:rsidR="005330FF" w:rsidRPr="00E66B0D" w:rsidRDefault="005330FF" w:rsidP="0011714E">
            <w:pPr>
              <w:spacing w:after="0"/>
              <w:ind w:left="177"/>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lang w:eastAsia="lv-LV"/>
              </w:rPr>
              <w:t>2017.gada __.______________________ z.v.</w:t>
            </w:r>
          </w:p>
          <w:p w:rsidR="005330FF" w:rsidRPr="00E66B0D" w:rsidRDefault="005330FF" w:rsidP="0011714E">
            <w:pPr>
              <w:tabs>
                <w:tab w:val="left" w:pos="5040"/>
              </w:tabs>
              <w:spacing w:after="0"/>
              <w:ind w:left="177"/>
              <w:rPr>
                <w:rFonts w:ascii="Times New Roman" w:hAnsi="Times New Roman"/>
                <w:sz w:val="22"/>
                <w:szCs w:val="22"/>
              </w:rPr>
            </w:pPr>
          </w:p>
          <w:p w:rsidR="005330FF" w:rsidRPr="00E66B0D" w:rsidRDefault="005330FF" w:rsidP="0011714E">
            <w:pPr>
              <w:tabs>
                <w:tab w:val="left" w:pos="5040"/>
              </w:tabs>
              <w:spacing w:after="0"/>
              <w:ind w:left="177"/>
              <w:rPr>
                <w:rFonts w:ascii="Times New Roman" w:hAnsi="Times New Roman"/>
                <w:sz w:val="22"/>
                <w:szCs w:val="22"/>
              </w:rPr>
            </w:pPr>
          </w:p>
          <w:p w:rsidR="00E67332" w:rsidRPr="00E66B0D" w:rsidRDefault="00E67332" w:rsidP="0011714E">
            <w:pPr>
              <w:tabs>
                <w:tab w:val="left" w:pos="5040"/>
              </w:tabs>
              <w:spacing w:after="0"/>
              <w:ind w:left="177"/>
              <w:rPr>
                <w:rFonts w:ascii="Times New Roman" w:hAnsi="Times New Roman"/>
                <w:sz w:val="22"/>
                <w:szCs w:val="22"/>
              </w:rPr>
            </w:pPr>
            <w:r w:rsidRPr="00E66B0D">
              <w:rPr>
                <w:rFonts w:ascii="Times New Roman" w:hAnsi="Times New Roman"/>
                <w:sz w:val="22"/>
                <w:szCs w:val="22"/>
              </w:rPr>
              <w:t>__________________________________</w:t>
            </w:r>
          </w:p>
          <w:p w:rsidR="00AE4606" w:rsidRPr="00E66B0D" w:rsidRDefault="00E67332" w:rsidP="0011714E">
            <w:pPr>
              <w:spacing w:after="0"/>
              <w:ind w:left="177"/>
              <w:rPr>
                <w:rFonts w:ascii="Times New Roman" w:eastAsia="Times New Roman" w:hAnsi="Times New Roman" w:cs="Times New Roman"/>
                <w:sz w:val="22"/>
                <w:szCs w:val="22"/>
                <w:lang w:eastAsia="lv-LV"/>
              </w:rPr>
            </w:pPr>
            <w:r w:rsidRPr="00E66B0D">
              <w:rPr>
                <w:rFonts w:ascii="Times New Roman" w:eastAsia="Times New Roman" w:hAnsi="Times New Roman" w:cs="Times New Roman"/>
                <w:sz w:val="22"/>
                <w:szCs w:val="22"/>
                <w:lang w:eastAsia="lv-LV"/>
              </w:rPr>
              <w:t xml:space="preserve">Sabiedrības ar ierobežotu atbildību </w:t>
            </w:r>
          </w:p>
          <w:p w:rsidR="00E67332" w:rsidRPr="00E66B0D" w:rsidRDefault="005330FF" w:rsidP="0011714E">
            <w:pPr>
              <w:spacing w:after="0"/>
              <w:ind w:left="177"/>
              <w:rPr>
                <w:rFonts w:ascii="Times New Roman" w:eastAsia="Times New Roman" w:hAnsi="Times New Roman" w:cs="Times New Roman"/>
                <w:sz w:val="22"/>
                <w:szCs w:val="22"/>
                <w:lang w:eastAsia="lv-LV"/>
              </w:rPr>
            </w:pPr>
            <w:r w:rsidRPr="00E66B0D">
              <w:rPr>
                <w:rFonts w:ascii="Times New Roman" w:eastAsia="Times New Roman" w:hAnsi="Times New Roman" w:cs="Times New Roman"/>
                <w:sz w:val="22"/>
                <w:szCs w:val="22"/>
                <w:lang w:eastAsia="lv-LV"/>
              </w:rPr>
              <w:t>“</w:t>
            </w:r>
            <w:r w:rsidR="00AE4606" w:rsidRPr="00E66B0D">
              <w:rPr>
                <w:rFonts w:ascii="Times New Roman" w:eastAsia="Times New Roman" w:hAnsi="Times New Roman" w:cs="Times New Roman"/>
                <w:sz w:val="22"/>
                <w:szCs w:val="22"/>
                <w:lang w:eastAsia="lv-LV"/>
              </w:rPr>
              <w:t>Tirdzniecības nams ,,Kurši</w:t>
            </w:r>
            <w:r w:rsidR="00E67332" w:rsidRPr="00E66B0D">
              <w:rPr>
                <w:rFonts w:ascii="Times New Roman" w:eastAsia="Times New Roman" w:hAnsi="Times New Roman" w:cs="Times New Roman"/>
                <w:sz w:val="22"/>
                <w:szCs w:val="22"/>
                <w:lang w:eastAsia="lv-LV"/>
              </w:rPr>
              <w:t>”</w:t>
            </w:r>
            <w:r w:rsidRPr="00E66B0D">
              <w:rPr>
                <w:rFonts w:ascii="Times New Roman" w:eastAsia="Times New Roman" w:hAnsi="Times New Roman" w:cs="Times New Roman"/>
                <w:sz w:val="22"/>
                <w:szCs w:val="22"/>
                <w:lang w:eastAsia="lv-LV"/>
              </w:rPr>
              <w:t>”</w:t>
            </w:r>
          </w:p>
          <w:p w:rsidR="00E67332" w:rsidRPr="00E66B0D" w:rsidRDefault="00E67332" w:rsidP="005330FF">
            <w:pPr>
              <w:spacing w:after="0"/>
              <w:ind w:left="177"/>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lang w:eastAsia="lv-LV"/>
              </w:rPr>
              <w:t>valdes</w:t>
            </w:r>
            <w:r w:rsidR="0093127E" w:rsidRPr="00E66B0D">
              <w:rPr>
                <w:rFonts w:ascii="Times New Roman" w:eastAsia="Times New Roman" w:hAnsi="Times New Roman" w:cs="Times New Roman"/>
                <w:sz w:val="22"/>
                <w:szCs w:val="22"/>
                <w:lang w:eastAsia="lv-LV"/>
              </w:rPr>
              <w:t xml:space="preserve"> </w:t>
            </w:r>
            <w:r w:rsidR="005330FF" w:rsidRPr="00E66B0D">
              <w:rPr>
                <w:rFonts w:ascii="Times New Roman" w:eastAsia="Times New Roman" w:hAnsi="Times New Roman" w:cs="Times New Roman"/>
                <w:sz w:val="22"/>
                <w:szCs w:val="22"/>
                <w:lang w:eastAsia="lv-LV"/>
              </w:rPr>
              <w:t>loceklis</w:t>
            </w:r>
            <w:r w:rsidR="0093127E" w:rsidRPr="00E66B0D">
              <w:rPr>
                <w:rFonts w:ascii="Times New Roman" w:eastAsia="Times New Roman" w:hAnsi="Times New Roman" w:cs="Times New Roman"/>
                <w:sz w:val="22"/>
                <w:szCs w:val="22"/>
                <w:lang w:eastAsia="lv-LV"/>
              </w:rPr>
              <w:t xml:space="preserve"> J.Matvejevs</w:t>
            </w:r>
          </w:p>
          <w:p w:rsidR="005330FF" w:rsidRPr="00E66B0D" w:rsidRDefault="005330FF" w:rsidP="005330FF">
            <w:pPr>
              <w:tabs>
                <w:tab w:val="left" w:pos="5040"/>
              </w:tabs>
              <w:spacing w:after="0"/>
              <w:ind w:left="177"/>
              <w:rPr>
                <w:rFonts w:ascii="Times New Roman" w:hAnsi="Times New Roman"/>
                <w:sz w:val="22"/>
                <w:szCs w:val="22"/>
              </w:rPr>
            </w:pPr>
          </w:p>
          <w:p w:rsidR="005330FF" w:rsidRPr="00E66B0D" w:rsidRDefault="005330FF" w:rsidP="005330FF">
            <w:pPr>
              <w:spacing w:after="0"/>
              <w:ind w:left="177"/>
              <w:rPr>
                <w:rFonts w:ascii="Times New Roman" w:eastAsia="Times New Roman" w:hAnsi="Times New Roman" w:cs="Times New Roman"/>
                <w:sz w:val="22"/>
                <w:szCs w:val="22"/>
              </w:rPr>
            </w:pPr>
            <w:r w:rsidRPr="00E66B0D">
              <w:rPr>
                <w:rFonts w:ascii="Times New Roman" w:eastAsia="Times New Roman" w:hAnsi="Times New Roman" w:cs="Times New Roman"/>
                <w:sz w:val="22"/>
                <w:szCs w:val="22"/>
                <w:lang w:eastAsia="lv-LV"/>
              </w:rPr>
              <w:t>2017.gada __.______________________ z.v.</w:t>
            </w:r>
          </w:p>
          <w:p w:rsidR="005330FF" w:rsidRPr="00E66B0D" w:rsidRDefault="005330FF" w:rsidP="005330FF">
            <w:pPr>
              <w:tabs>
                <w:tab w:val="left" w:pos="5040"/>
              </w:tabs>
              <w:spacing w:after="0"/>
              <w:ind w:left="177"/>
              <w:rPr>
                <w:rFonts w:ascii="Times New Roman" w:hAnsi="Times New Roman"/>
                <w:sz w:val="22"/>
                <w:szCs w:val="22"/>
              </w:rPr>
            </w:pPr>
          </w:p>
          <w:p w:rsidR="006E5374" w:rsidRPr="00E66B0D" w:rsidRDefault="006E5374" w:rsidP="005330FF">
            <w:pPr>
              <w:tabs>
                <w:tab w:val="left" w:pos="5040"/>
              </w:tabs>
              <w:spacing w:after="0"/>
              <w:ind w:left="177"/>
              <w:rPr>
                <w:rFonts w:ascii="Times New Roman" w:hAnsi="Times New Roman"/>
                <w:sz w:val="22"/>
                <w:szCs w:val="22"/>
              </w:rPr>
            </w:pPr>
          </w:p>
        </w:tc>
      </w:tr>
    </w:tbl>
    <w:p w:rsidR="00AC6202" w:rsidRPr="00E66B0D" w:rsidRDefault="00AC6202" w:rsidP="00134755">
      <w:pPr>
        <w:widowControl w:val="0"/>
        <w:spacing w:after="0"/>
        <w:jc w:val="both"/>
        <w:rPr>
          <w:rFonts w:ascii="Times New Roman" w:eastAsia="Times New Roman" w:hAnsi="Times New Roman" w:cs="Times New Roman"/>
          <w:sz w:val="22"/>
          <w:szCs w:val="22"/>
        </w:rPr>
      </w:pPr>
    </w:p>
    <w:p w:rsidR="005330FF" w:rsidRPr="00E66B0D" w:rsidRDefault="005330FF" w:rsidP="00E67332">
      <w:pPr>
        <w:widowControl w:val="0"/>
        <w:spacing w:after="0"/>
        <w:jc w:val="both"/>
        <w:rPr>
          <w:rFonts w:ascii="Times New Roman" w:eastAsia="Times New Roman" w:hAnsi="Times New Roman" w:cs="Times New Roman"/>
          <w:sz w:val="20"/>
        </w:rPr>
      </w:pPr>
    </w:p>
    <w:p w:rsidR="005330FF" w:rsidRPr="00E66B0D" w:rsidRDefault="005330FF" w:rsidP="00E67332">
      <w:pPr>
        <w:widowControl w:val="0"/>
        <w:spacing w:after="0"/>
        <w:jc w:val="both"/>
        <w:rPr>
          <w:rFonts w:ascii="Times New Roman" w:eastAsia="Times New Roman" w:hAnsi="Times New Roman" w:cs="Times New Roman"/>
          <w:sz w:val="20"/>
        </w:rPr>
      </w:pPr>
    </w:p>
    <w:p w:rsidR="005330FF" w:rsidRPr="00E66B0D" w:rsidRDefault="005330FF" w:rsidP="00E67332">
      <w:pPr>
        <w:widowControl w:val="0"/>
        <w:spacing w:after="0"/>
        <w:jc w:val="both"/>
        <w:rPr>
          <w:rFonts w:ascii="Times New Roman" w:eastAsia="Times New Roman" w:hAnsi="Times New Roman" w:cs="Times New Roman"/>
          <w:sz w:val="20"/>
        </w:rPr>
      </w:pPr>
    </w:p>
    <w:p w:rsidR="005330FF" w:rsidRPr="00E66B0D" w:rsidRDefault="005330FF" w:rsidP="00E67332">
      <w:pPr>
        <w:widowControl w:val="0"/>
        <w:spacing w:after="0"/>
        <w:jc w:val="both"/>
        <w:rPr>
          <w:rFonts w:ascii="Times New Roman" w:eastAsia="Times New Roman" w:hAnsi="Times New Roman" w:cs="Times New Roman"/>
          <w:sz w:val="20"/>
        </w:rPr>
      </w:pPr>
    </w:p>
    <w:p w:rsidR="005330FF" w:rsidRPr="00E66B0D" w:rsidRDefault="005330FF" w:rsidP="00E67332">
      <w:pPr>
        <w:widowControl w:val="0"/>
        <w:spacing w:after="0"/>
        <w:jc w:val="both"/>
        <w:rPr>
          <w:rFonts w:ascii="Times New Roman" w:eastAsia="Times New Roman" w:hAnsi="Times New Roman" w:cs="Times New Roman"/>
          <w:sz w:val="20"/>
        </w:rPr>
      </w:pPr>
    </w:p>
    <w:p w:rsidR="005330FF" w:rsidRPr="00E66B0D" w:rsidRDefault="005330FF" w:rsidP="00E67332">
      <w:pPr>
        <w:widowControl w:val="0"/>
        <w:spacing w:after="0"/>
        <w:jc w:val="both"/>
        <w:rPr>
          <w:rFonts w:ascii="Times New Roman" w:eastAsia="Times New Roman" w:hAnsi="Times New Roman" w:cs="Times New Roman"/>
          <w:sz w:val="20"/>
        </w:rPr>
      </w:pPr>
    </w:p>
    <w:p w:rsidR="005330FF" w:rsidRPr="00E66B0D" w:rsidRDefault="005330FF" w:rsidP="00E67332">
      <w:pPr>
        <w:widowControl w:val="0"/>
        <w:spacing w:after="0"/>
        <w:jc w:val="both"/>
        <w:rPr>
          <w:rFonts w:ascii="Times New Roman" w:eastAsia="Times New Roman" w:hAnsi="Times New Roman" w:cs="Times New Roman"/>
          <w:sz w:val="20"/>
        </w:rPr>
      </w:pPr>
    </w:p>
    <w:p w:rsidR="005330FF" w:rsidRPr="00E66B0D" w:rsidRDefault="005330FF" w:rsidP="00E67332">
      <w:pPr>
        <w:widowControl w:val="0"/>
        <w:spacing w:after="0"/>
        <w:jc w:val="both"/>
        <w:rPr>
          <w:rFonts w:ascii="Times New Roman" w:eastAsia="Times New Roman" w:hAnsi="Times New Roman" w:cs="Times New Roman"/>
          <w:sz w:val="20"/>
        </w:rPr>
      </w:pPr>
    </w:p>
    <w:p w:rsidR="005330FF" w:rsidRPr="00E66B0D" w:rsidRDefault="005330FF" w:rsidP="00E67332">
      <w:pPr>
        <w:widowControl w:val="0"/>
        <w:spacing w:after="0"/>
        <w:jc w:val="both"/>
        <w:rPr>
          <w:rFonts w:ascii="Times New Roman" w:eastAsia="Times New Roman" w:hAnsi="Times New Roman" w:cs="Times New Roman"/>
          <w:sz w:val="20"/>
        </w:rPr>
      </w:pPr>
    </w:p>
    <w:p w:rsidR="005330FF" w:rsidRPr="00E66B0D" w:rsidRDefault="005330FF" w:rsidP="00E67332">
      <w:pPr>
        <w:widowControl w:val="0"/>
        <w:spacing w:after="0"/>
        <w:jc w:val="both"/>
        <w:rPr>
          <w:rFonts w:ascii="Times New Roman" w:eastAsia="Times New Roman" w:hAnsi="Times New Roman" w:cs="Times New Roman"/>
          <w:sz w:val="20"/>
        </w:rPr>
      </w:pPr>
    </w:p>
    <w:p w:rsidR="005330FF" w:rsidRPr="00E66B0D" w:rsidRDefault="005330FF" w:rsidP="00E67332">
      <w:pPr>
        <w:widowControl w:val="0"/>
        <w:spacing w:after="0"/>
        <w:jc w:val="both"/>
        <w:rPr>
          <w:rFonts w:ascii="Times New Roman" w:eastAsia="Times New Roman" w:hAnsi="Times New Roman" w:cs="Times New Roman"/>
          <w:sz w:val="20"/>
        </w:rPr>
      </w:pPr>
    </w:p>
    <w:p w:rsidR="005330FF" w:rsidRPr="00E66B0D" w:rsidRDefault="005330FF" w:rsidP="00E67332">
      <w:pPr>
        <w:widowControl w:val="0"/>
        <w:spacing w:after="0"/>
        <w:jc w:val="both"/>
        <w:rPr>
          <w:rFonts w:ascii="Times New Roman" w:eastAsia="Times New Roman" w:hAnsi="Times New Roman" w:cs="Times New Roman"/>
          <w:sz w:val="20"/>
        </w:rPr>
      </w:pPr>
    </w:p>
    <w:p w:rsidR="005330FF" w:rsidRPr="00E66B0D" w:rsidRDefault="005330FF" w:rsidP="00E67332">
      <w:pPr>
        <w:widowControl w:val="0"/>
        <w:spacing w:after="0"/>
        <w:jc w:val="both"/>
        <w:rPr>
          <w:rFonts w:ascii="Times New Roman" w:eastAsia="Times New Roman" w:hAnsi="Times New Roman" w:cs="Times New Roman"/>
          <w:sz w:val="20"/>
        </w:rPr>
      </w:pPr>
    </w:p>
    <w:p w:rsidR="005330FF" w:rsidRPr="00E66B0D" w:rsidRDefault="005330FF" w:rsidP="00E67332">
      <w:pPr>
        <w:widowControl w:val="0"/>
        <w:spacing w:after="0"/>
        <w:jc w:val="both"/>
        <w:rPr>
          <w:rFonts w:ascii="Times New Roman" w:eastAsia="Times New Roman" w:hAnsi="Times New Roman" w:cs="Times New Roman"/>
          <w:sz w:val="20"/>
        </w:rPr>
      </w:pPr>
      <w:bookmarkStart w:id="0" w:name="_GoBack"/>
      <w:bookmarkEnd w:id="0"/>
    </w:p>
    <w:sectPr w:rsidR="005330FF" w:rsidRPr="00E66B0D" w:rsidSect="00356250">
      <w:footerReference w:type="default" r:id="rId8"/>
      <w:pgSz w:w="11906" w:h="16838"/>
      <w:pgMar w:top="568"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74B" w:rsidRDefault="00DC774B" w:rsidP="00283F8F">
      <w:pPr>
        <w:spacing w:after="0"/>
      </w:pPr>
      <w:r>
        <w:separator/>
      </w:r>
    </w:p>
  </w:endnote>
  <w:endnote w:type="continuationSeparator" w:id="0">
    <w:p w:rsidR="00DC774B" w:rsidRDefault="00DC774B" w:rsidP="00283F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048829"/>
      <w:docPartObj>
        <w:docPartGallery w:val="Page Numbers (Bottom of Page)"/>
        <w:docPartUnique/>
      </w:docPartObj>
    </w:sdtPr>
    <w:sdtEndPr>
      <w:rPr>
        <w:rFonts w:ascii="Times New Roman" w:hAnsi="Times New Roman" w:cs="Times New Roman"/>
        <w:noProof/>
        <w:sz w:val="16"/>
        <w:szCs w:val="16"/>
      </w:rPr>
    </w:sdtEndPr>
    <w:sdtContent>
      <w:p w:rsidR="006849C8" w:rsidRPr="003659C6" w:rsidRDefault="006849C8">
        <w:pPr>
          <w:pStyle w:val="Footer"/>
          <w:jc w:val="center"/>
          <w:rPr>
            <w:rFonts w:ascii="Times New Roman" w:hAnsi="Times New Roman" w:cs="Times New Roman"/>
            <w:sz w:val="16"/>
            <w:szCs w:val="16"/>
          </w:rPr>
        </w:pPr>
        <w:r w:rsidRPr="003659C6">
          <w:rPr>
            <w:rFonts w:ascii="Times New Roman" w:hAnsi="Times New Roman" w:cs="Times New Roman"/>
            <w:sz w:val="16"/>
            <w:szCs w:val="16"/>
          </w:rPr>
          <w:fldChar w:fldCharType="begin"/>
        </w:r>
        <w:r w:rsidRPr="003659C6">
          <w:rPr>
            <w:rFonts w:ascii="Times New Roman" w:hAnsi="Times New Roman" w:cs="Times New Roman"/>
            <w:sz w:val="16"/>
            <w:szCs w:val="16"/>
          </w:rPr>
          <w:instrText xml:space="preserve"> PAGE   \* MERGEFORMAT </w:instrText>
        </w:r>
        <w:r w:rsidRPr="003659C6">
          <w:rPr>
            <w:rFonts w:ascii="Times New Roman" w:hAnsi="Times New Roman" w:cs="Times New Roman"/>
            <w:sz w:val="16"/>
            <w:szCs w:val="16"/>
          </w:rPr>
          <w:fldChar w:fldCharType="separate"/>
        </w:r>
        <w:r w:rsidR="00BA56F7">
          <w:rPr>
            <w:rFonts w:ascii="Times New Roman" w:hAnsi="Times New Roman" w:cs="Times New Roman"/>
            <w:noProof/>
            <w:sz w:val="16"/>
            <w:szCs w:val="16"/>
          </w:rPr>
          <w:t>2</w:t>
        </w:r>
        <w:r w:rsidRPr="003659C6">
          <w:rPr>
            <w:rFonts w:ascii="Times New Roman" w:hAnsi="Times New Roman" w:cs="Times New Roman"/>
            <w:noProof/>
            <w:sz w:val="16"/>
            <w:szCs w:val="16"/>
          </w:rPr>
          <w:fldChar w:fldCharType="end"/>
        </w:r>
      </w:p>
    </w:sdtContent>
  </w:sdt>
  <w:p w:rsidR="006849C8" w:rsidRDefault="00684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74B" w:rsidRDefault="00DC774B" w:rsidP="00283F8F">
      <w:pPr>
        <w:spacing w:after="0"/>
      </w:pPr>
      <w:r>
        <w:separator/>
      </w:r>
    </w:p>
  </w:footnote>
  <w:footnote w:type="continuationSeparator" w:id="0">
    <w:p w:rsidR="00DC774B" w:rsidRDefault="00DC774B" w:rsidP="00283F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47E0E"/>
    <w:multiLevelType w:val="multilevel"/>
    <w:tmpl w:val="A9CA5DC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2FD23F2"/>
    <w:multiLevelType w:val="multilevel"/>
    <w:tmpl w:val="863C3142"/>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8E641A"/>
    <w:multiLevelType w:val="multilevel"/>
    <w:tmpl w:val="86669304"/>
    <w:lvl w:ilvl="0">
      <w:start w:val="4"/>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BD56368"/>
    <w:multiLevelType w:val="hybridMultilevel"/>
    <w:tmpl w:val="BBC4EC2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E831731"/>
    <w:multiLevelType w:val="multilevel"/>
    <w:tmpl w:val="5CA0FC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8FD115F"/>
    <w:multiLevelType w:val="multilevel"/>
    <w:tmpl w:val="77EC1D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A7E4636"/>
    <w:multiLevelType w:val="multilevel"/>
    <w:tmpl w:val="AC9A0B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F3D4724"/>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F80B6B"/>
    <w:multiLevelType w:val="multilevel"/>
    <w:tmpl w:val="11F2B4D4"/>
    <w:lvl w:ilvl="0">
      <w:start w:val="8"/>
      <w:numFmt w:val="decimal"/>
      <w:lvlText w:val="%1."/>
      <w:lvlJc w:val="left"/>
      <w:pPr>
        <w:ind w:left="540" w:hanging="540"/>
      </w:pPr>
      <w:rPr>
        <w:rFonts w:hint="default"/>
        <w:i w:val="0"/>
      </w:rPr>
    </w:lvl>
    <w:lvl w:ilvl="1">
      <w:start w:val="4"/>
      <w:numFmt w:val="decimal"/>
      <w:lvlText w:val="%1.%2."/>
      <w:lvlJc w:val="left"/>
      <w:pPr>
        <w:ind w:left="720" w:hanging="54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9">
    <w:nsid w:val="4AA1447C"/>
    <w:multiLevelType w:val="multilevel"/>
    <w:tmpl w:val="C5F28AC2"/>
    <w:lvl w:ilvl="0">
      <w:start w:val="1"/>
      <w:numFmt w:val="decimal"/>
      <w:lvlText w:val="%1."/>
      <w:lvlJc w:val="left"/>
      <w:pPr>
        <w:ind w:left="360" w:hanging="360"/>
      </w:p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F117A03"/>
    <w:multiLevelType w:val="hybridMultilevel"/>
    <w:tmpl w:val="734CB592"/>
    <w:lvl w:ilvl="0" w:tplc="70840C4E">
      <w:start w:val="2"/>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1">
    <w:nsid w:val="52C87AA8"/>
    <w:multiLevelType w:val="multilevel"/>
    <w:tmpl w:val="FFEC89B8"/>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552D7299"/>
    <w:multiLevelType w:val="hybridMultilevel"/>
    <w:tmpl w:val="704CB08E"/>
    <w:lvl w:ilvl="0" w:tplc="8600521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793B201D"/>
    <w:multiLevelType w:val="hybridMultilevel"/>
    <w:tmpl w:val="E4287B9C"/>
    <w:lvl w:ilvl="0" w:tplc="6CFEE7C8">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1"/>
  </w:num>
  <w:num w:numId="2">
    <w:abstractNumId w:val="10"/>
  </w:num>
  <w:num w:numId="3">
    <w:abstractNumId w:val="3"/>
  </w:num>
  <w:num w:numId="4">
    <w:abstractNumId w:val="6"/>
  </w:num>
  <w:num w:numId="5">
    <w:abstractNumId w:val="5"/>
  </w:num>
  <w:num w:numId="6">
    <w:abstractNumId w:val="9"/>
  </w:num>
  <w:num w:numId="7">
    <w:abstractNumId w:val="0"/>
  </w:num>
  <w:num w:numId="8">
    <w:abstractNumId w:val="12"/>
  </w:num>
  <w:num w:numId="9">
    <w:abstractNumId w:val="7"/>
  </w:num>
  <w:num w:numId="10">
    <w:abstractNumId w:val="13"/>
  </w:num>
  <w:num w:numId="11">
    <w:abstractNumId w:val="4"/>
  </w:num>
  <w:num w:numId="12">
    <w:abstractNumId w:val="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55"/>
    <w:rsid w:val="0000452F"/>
    <w:rsid w:val="00011206"/>
    <w:rsid w:val="00014DD9"/>
    <w:rsid w:val="0002317D"/>
    <w:rsid w:val="000266FB"/>
    <w:rsid w:val="000329AB"/>
    <w:rsid w:val="00035500"/>
    <w:rsid w:val="00052398"/>
    <w:rsid w:val="00052A03"/>
    <w:rsid w:val="00057476"/>
    <w:rsid w:val="00063ECA"/>
    <w:rsid w:val="00084BB9"/>
    <w:rsid w:val="000864C1"/>
    <w:rsid w:val="000930AE"/>
    <w:rsid w:val="000933E0"/>
    <w:rsid w:val="000A7FE9"/>
    <w:rsid w:val="000B084B"/>
    <w:rsid w:val="000B3728"/>
    <w:rsid w:val="000B4430"/>
    <w:rsid w:val="000C7EFA"/>
    <w:rsid w:val="000D5F16"/>
    <w:rsid w:val="000D7FD0"/>
    <w:rsid w:val="000E0BF8"/>
    <w:rsid w:val="000E5984"/>
    <w:rsid w:val="000F4FAB"/>
    <w:rsid w:val="001021B6"/>
    <w:rsid w:val="00102B17"/>
    <w:rsid w:val="001049EC"/>
    <w:rsid w:val="00105AB2"/>
    <w:rsid w:val="001078BE"/>
    <w:rsid w:val="00110C51"/>
    <w:rsid w:val="0011714E"/>
    <w:rsid w:val="0012289D"/>
    <w:rsid w:val="001240B3"/>
    <w:rsid w:val="001243DD"/>
    <w:rsid w:val="00125690"/>
    <w:rsid w:val="001256A5"/>
    <w:rsid w:val="00125F11"/>
    <w:rsid w:val="00134755"/>
    <w:rsid w:val="0014644A"/>
    <w:rsid w:val="00152E10"/>
    <w:rsid w:val="00155ACF"/>
    <w:rsid w:val="00160F9F"/>
    <w:rsid w:val="00163D00"/>
    <w:rsid w:val="001722F2"/>
    <w:rsid w:val="001734A1"/>
    <w:rsid w:val="00173803"/>
    <w:rsid w:val="00175585"/>
    <w:rsid w:val="00175DD0"/>
    <w:rsid w:val="00180837"/>
    <w:rsid w:val="00181850"/>
    <w:rsid w:val="00192DD4"/>
    <w:rsid w:val="00196BFE"/>
    <w:rsid w:val="001A2116"/>
    <w:rsid w:val="001A32B7"/>
    <w:rsid w:val="001A70CF"/>
    <w:rsid w:val="001A71D7"/>
    <w:rsid w:val="001B3DD8"/>
    <w:rsid w:val="001B400C"/>
    <w:rsid w:val="00200636"/>
    <w:rsid w:val="002038A8"/>
    <w:rsid w:val="002135C3"/>
    <w:rsid w:val="0022133F"/>
    <w:rsid w:val="002241AB"/>
    <w:rsid w:val="00231AA9"/>
    <w:rsid w:val="00234F4C"/>
    <w:rsid w:val="00236FF2"/>
    <w:rsid w:val="00245384"/>
    <w:rsid w:val="002471D3"/>
    <w:rsid w:val="00250302"/>
    <w:rsid w:val="00256086"/>
    <w:rsid w:val="00261A17"/>
    <w:rsid w:val="00271E1B"/>
    <w:rsid w:val="00282E87"/>
    <w:rsid w:val="00283F8F"/>
    <w:rsid w:val="00285FCE"/>
    <w:rsid w:val="00290B90"/>
    <w:rsid w:val="002934DD"/>
    <w:rsid w:val="002935C5"/>
    <w:rsid w:val="00296544"/>
    <w:rsid w:val="00296D70"/>
    <w:rsid w:val="002B12EA"/>
    <w:rsid w:val="002C7394"/>
    <w:rsid w:val="002D4D46"/>
    <w:rsid w:val="002E0DCE"/>
    <w:rsid w:val="002E6EEA"/>
    <w:rsid w:val="002E7EF1"/>
    <w:rsid w:val="0030096A"/>
    <w:rsid w:val="0033003E"/>
    <w:rsid w:val="003323F1"/>
    <w:rsid w:val="00356250"/>
    <w:rsid w:val="003659C6"/>
    <w:rsid w:val="00370435"/>
    <w:rsid w:val="00370D05"/>
    <w:rsid w:val="00372CA2"/>
    <w:rsid w:val="00381470"/>
    <w:rsid w:val="0039161E"/>
    <w:rsid w:val="00394238"/>
    <w:rsid w:val="003A343A"/>
    <w:rsid w:val="003B3EB2"/>
    <w:rsid w:val="003C01D6"/>
    <w:rsid w:val="003C126F"/>
    <w:rsid w:val="003C1DF0"/>
    <w:rsid w:val="003C3A18"/>
    <w:rsid w:val="003C63C9"/>
    <w:rsid w:val="003D1B21"/>
    <w:rsid w:val="003D587D"/>
    <w:rsid w:val="003E0914"/>
    <w:rsid w:val="003E1590"/>
    <w:rsid w:val="003E5AE0"/>
    <w:rsid w:val="003E7E33"/>
    <w:rsid w:val="004001CD"/>
    <w:rsid w:val="004215DF"/>
    <w:rsid w:val="00423D3E"/>
    <w:rsid w:val="00430CC8"/>
    <w:rsid w:val="0044031C"/>
    <w:rsid w:val="004478CE"/>
    <w:rsid w:val="00452C77"/>
    <w:rsid w:val="00456B8B"/>
    <w:rsid w:val="00460CB1"/>
    <w:rsid w:val="00461052"/>
    <w:rsid w:val="004767ED"/>
    <w:rsid w:val="004809BF"/>
    <w:rsid w:val="00485694"/>
    <w:rsid w:val="004A33D7"/>
    <w:rsid w:val="004B1205"/>
    <w:rsid w:val="004B1527"/>
    <w:rsid w:val="004B2D7D"/>
    <w:rsid w:val="004C3621"/>
    <w:rsid w:val="004D0E45"/>
    <w:rsid w:val="004D69FB"/>
    <w:rsid w:val="004D7C42"/>
    <w:rsid w:val="004E684B"/>
    <w:rsid w:val="004F0A7C"/>
    <w:rsid w:val="004F2D2D"/>
    <w:rsid w:val="00500E93"/>
    <w:rsid w:val="005116E1"/>
    <w:rsid w:val="00511A59"/>
    <w:rsid w:val="00524342"/>
    <w:rsid w:val="00525254"/>
    <w:rsid w:val="005330FF"/>
    <w:rsid w:val="00557535"/>
    <w:rsid w:val="00563040"/>
    <w:rsid w:val="00567FEC"/>
    <w:rsid w:val="00570012"/>
    <w:rsid w:val="00573F1D"/>
    <w:rsid w:val="005817EF"/>
    <w:rsid w:val="00592795"/>
    <w:rsid w:val="00595D0F"/>
    <w:rsid w:val="005976E4"/>
    <w:rsid w:val="005A52D4"/>
    <w:rsid w:val="005B11B4"/>
    <w:rsid w:val="005C0FD0"/>
    <w:rsid w:val="005C61CE"/>
    <w:rsid w:val="005C7840"/>
    <w:rsid w:val="005E05BA"/>
    <w:rsid w:val="005E0B89"/>
    <w:rsid w:val="005E61D9"/>
    <w:rsid w:val="00601470"/>
    <w:rsid w:val="006038B6"/>
    <w:rsid w:val="006108FD"/>
    <w:rsid w:val="006300D0"/>
    <w:rsid w:val="00634DC3"/>
    <w:rsid w:val="00636D55"/>
    <w:rsid w:val="00637B97"/>
    <w:rsid w:val="006410FA"/>
    <w:rsid w:val="00643B98"/>
    <w:rsid w:val="00645A40"/>
    <w:rsid w:val="006514FE"/>
    <w:rsid w:val="00653B0A"/>
    <w:rsid w:val="0067245D"/>
    <w:rsid w:val="00677735"/>
    <w:rsid w:val="00677B66"/>
    <w:rsid w:val="00682D8E"/>
    <w:rsid w:val="006849C8"/>
    <w:rsid w:val="0068605A"/>
    <w:rsid w:val="00690941"/>
    <w:rsid w:val="006A0755"/>
    <w:rsid w:val="006A43E5"/>
    <w:rsid w:val="006B2F40"/>
    <w:rsid w:val="006C5868"/>
    <w:rsid w:val="006E5374"/>
    <w:rsid w:val="006E71C8"/>
    <w:rsid w:val="006F2392"/>
    <w:rsid w:val="006F5C31"/>
    <w:rsid w:val="00704072"/>
    <w:rsid w:val="00710B9B"/>
    <w:rsid w:val="00712A90"/>
    <w:rsid w:val="007134A9"/>
    <w:rsid w:val="00721F96"/>
    <w:rsid w:val="00734C84"/>
    <w:rsid w:val="0075310B"/>
    <w:rsid w:val="00753725"/>
    <w:rsid w:val="007613C2"/>
    <w:rsid w:val="0076712E"/>
    <w:rsid w:val="00770F52"/>
    <w:rsid w:val="00790B63"/>
    <w:rsid w:val="00795790"/>
    <w:rsid w:val="007A1AD0"/>
    <w:rsid w:val="007A1CEA"/>
    <w:rsid w:val="007A7C35"/>
    <w:rsid w:val="007A7CCB"/>
    <w:rsid w:val="007B2A7E"/>
    <w:rsid w:val="007C1065"/>
    <w:rsid w:val="007C1A0C"/>
    <w:rsid w:val="007C76FC"/>
    <w:rsid w:val="007D46D7"/>
    <w:rsid w:val="007E394A"/>
    <w:rsid w:val="007F0690"/>
    <w:rsid w:val="0082186F"/>
    <w:rsid w:val="00854AF4"/>
    <w:rsid w:val="00857864"/>
    <w:rsid w:val="008578F7"/>
    <w:rsid w:val="00862B14"/>
    <w:rsid w:val="00866152"/>
    <w:rsid w:val="008668D0"/>
    <w:rsid w:val="0087548A"/>
    <w:rsid w:val="00876176"/>
    <w:rsid w:val="008771E5"/>
    <w:rsid w:val="0088202D"/>
    <w:rsid w:val="00891ACC"/>
    <w:rsid w:val="008A14CD"/>
    <w:rsid w:val="008A2A95"/>
    <w:rsid w:val="008A54D6"/>
    <w:rsid w:val="008C57D8"/>
    <w:rsid w:val="008D0615"/>
    <w:rsid w:val="008D13BD"/>
    <w:rsid w:val="008D2CC4"/>
    <w:rsid w:val="008D352E"/>
    <w:rsid w:val="008F74A0"/>
    <w:rsid w:val="00905CE1"/>
    <w:rsid w:val="009072B9"/>
    <w:rsid w:val="009112A6"/>
    <w:rsid w:val="009132DF"/>
    <w:rsid w:val="0093127E"/>
    <w:rsid w:val="009356D5"/>
    <w:rsid w:val="00942D29"/>
    <w:rsid w:val="00942E87"/>
    <w:rsid w:val="00950F66"/>
    <w:rsid w:val="00956D72"/>
    <w:rsid w:val="00961601"/>
    <w:rsid w:val="00963607"/>
    <w:rsid w:val="009665DB"/>
    <w:rsid w:val="009711AB"/>
    <w:rsid w:val="0097262C"/>
    <w:rsid w:val="0097663A"/>
    <w:rsid w:val="00977B8B"/>
    <w:rsid w:val="00985198"/>
    <w:rsid w:val="009A0375"/>
    <w:rsid w:val="009D5D23"/>
    <w:rsid w:val="009D6A21"/>
    <w:rsid w:val="00A00D30"/>
    <w:rsid w:val="00A022A8"/>
    <w:rsid w:val="00A024CD"/>
    <w:rsid w:val="00A03A2A"/>
    <w:rsid w:val="00A04CFE"/>
    <w:rsid w:val="00A05E9F"/>
    <w:rsid w:val="00A103C3"/>
    <w:rsid w:val="00A11E74"/>
    <w:rsid w:val="00A16337"/>
    <w:rsid w:val="00A34B66"/>
    <w:rsid w:val="00A41BEE"/>
    <w:rsid w:val="00A43ECA"/>
    <w:rsid w:val="00A64363"/>
    <w:rsid w:val="00A766F1"/>
    <w:rsid w:val="00A93150"/>
    <w:rsid w:val="00A968EA"/>
    <w:rsid w:val="00AB1B4E"/>
    <w:rsid w:val="00AB1BF6"/>
    <w:rsid w:val="00AB6387"/>
    <w:rsid w:val="00AC0AA2"/>
    <w:rsid w:val="00AC3A87"/>
    <w:rsid w:val="00AC6202"/>
    <w:rsid w:val="00AC72E8"/>
    <w:rsid w:val="00AE4606"/>
    <w:rsid w:val="00AF04CE"/>
    <w:rsid w:val="00AF4E8F"/>
    <w:rsid w:val="00AF4E91"/>
    <w:rsid w:val="00AF76D5"/>
    <w:rsid w:val="00B1425C"/>
    <w:rsid w:val="00B20D52"/>
    <w:rsid w:val="00B32A34"/>
    <w:rsid w:val="00B41A3B"/>
    <w:rsid w:val="00B421F2"/>
    <w:rsid w:val="00B4567C"/>
    <w:rsid w:val="00B5542D"/>
    <w:rsid w:val="00B60472"/>
    <w:rsid w:val="00B64813"/>
    <w:rsid w:val="00B71050"/>
    <w:rsid w:val="00B71400"/>
    <w:rsid w:val="00B7302F"/>
    <w:rsid w:val="00B81C73"/>
    <w:rsid w:val="00B924D0"/>
    <w:rsid w:val="00BA2F37"/>
    <w:rsid w:val="00BA4529"/>
    <w:rsid w:val="00BA56F7"/>
    <w:rsid w:val="00BA7530"/>
    <w:rsid w:val="00BB2A27"/>
    <w:rsid w:val="00BB6FE1"/>
    <w:rsid w:val="00BE63D1"/>
    <w:rsid w:val="00BE6B96"/>
    <w:rsid w:val="00BF592A"/>
    <w:rsid w:val="00C01A88"/>
    <w:rsid w:val="00C067DC"/>
    <w:rsid w:val="00C07BD1"/>
    <w:rsid w:val="00C1359E"/>
    <w:rsid w:val="00C25370"/>
    <w:rsid w:val="00C26359"/>
    <w:rsid w:val="00C417DC"/>
    <w:rsid w:val="00C47182"/>
    <w:rsid w:val="00C531AD"/>
    <w:rsid w:val="00C54671"/>
    <w:rsid w:val="00C55E60"/>
    <w:rsid w:val="00C61FD9"/>
    <w:rsid w:val="00C66095"/>
    <w:rsid w:val="00C80630"/>
    <w:rsid w:val="00C9329D"/>
    <w:rsid w:val="00C934AC"/>
    <w:rsid w:val="00CA06F8"/>
    <w:rsid w:val="00CA4AC0"/>
    <w:rsid w:val="00CC1431"/>
    <w:rsid w:val="00CC3A95"/>
    <w:rsid w:val="00CC6365"/>
    <w:rsid w:val="00CD758F"/>
    <w:rsid w:val="00D308BF"/>
    <w:rsid w:val="00D332C5"/>
    <w:rsid w:val="00D33825"/>
    <w:rsid w:val="00D40E38"/>
    <w:rsid w:val="00D42EB8"/>
    <w:rsid w:val="00D554D6"/>
    <w:rsid w:val="00D5715E"/>
    <w:rsid w:val="00D67B05"/>
    <w:rsid w:val="00D71D8C"/>
    <w:rsid w:val="00D964AA"/>
    <w:rsid w:val="00DA06F5"/>
    <w:rsid w:val="00DB0A7C"/>
    <w:rsid w:val="00DC774B"/>
    <w:rsid w:val="00DD140A"/>
    <w:rsid w:val="00DD168C"/>
    <w:rsid w:val="00DD3313"/>
    <w:rsid w:val="00DE41F0"/>
    <w:rsid w:val="00DE641D"/>
    <w:rsid w:val="00DF172F"/>
    <w:rsid w:val="00DF4E16"/>
    <w:rsid w:val="00E01540"/>
    <w:rsid w:val="00E07ACB"/>
    <w:rsid w:val="00E22976"/>
    <w:rsid w:val="00E30BF2"/>
    <w:rsid w:val="00E3679D"/>
    <w:rsid w:val="00E43A08"/>
    <w:rsid w:val="00E603A7"/>
    <w:rsid w:val="00E61606"/>
    <w:rsid w:val="00E61ECA"/>
    <w:rsid w:val="00E66B0D"/>
    <w:rsid w:val="00E67332"/>
    <w:rsid w:val="00EB10B3"/>
    <w:rsid w:val="00EB566F"/>
    <w:rsid w:val="00EB645D"/>
    <w:rsid w:val="00EC143B"/>
    <w:rsid w:val="00ED71C7"/>
    <w:rsid w:val="00EF2724"/>
    <w:rsid w:val="00EF5168"/>
    <w:rsid w:val="00F00DCA"/>
    <w:rsid w:val="00F012F1"/>
    <w:rsid w:val="00F03088"/>
    <w:rsid w:val="00F13A87"/>
    <w:rsid w:val="00F16EA7"/>
    <w:rsid w:val="00F21AB3"/>
    <w:rsid w:val="00F23955"/>
    <w:rsid w:val="00F27471"/>
    <w:rsid w:val="00F30FCA"/>
    <w:rsid w:val="00F36AC4"/>
    <w:rsid w:val="00F37C8C"/>
    <w:rsid w:val="00F420E4"/>
    <w:rsid w:val="00F44950"/>
    <w:rsid w:val="00F6326E"/>
    <w:rsid w:val="00F64632"/>
    <w:rsid w:val="00F72C9D"/>
    <w:rsid w:val="00F74207"/>
    <w:rsid w:val="00F74B79"/>
    <w:rsid w:val="00F83404"/>
    <w:rsid w:val="00F836AC"/>
    <w:rsid w:val="00F8656B"/>
    <w:rsid w:val="00FA2F1F"/>
    <w:rsid w:val="00FA4205"/>
    <w:rsid w:val="00FB7176"/>
    <w:rsid w:val="00FC7AF5"/>
    <w:rsid w:val="00FE7807"/>
    <w:rsid w:val="00FF16AA"/>
    <w:rsid w:val="00FF56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B97C4-3CCA-4AB8-BC73-7C06D3F4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v-LV" w:eastAsia="en-US" w:bidi="ar-SA"/>
      </w:rPr>
    </w:rPrDefault>
    <w:pPrDefault>
      <w:pPr>
        <w:spacing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34755"/>
  </w:style>
  <w:style w:type="paragraph" w:styleId="ListParagraph">
    <w:name w:val="List Paragraph"/>
    <w:basedOn w:val="Normal"/>
    <w:uiPriority w:val="34"/>
    <w:qFormat/>
    <w:rsid w:val="00134755"/>
    <w:pPr>
      <w:spacing w:after="200" w:line="276" w:lineRule="auto"/>
      <w:ind w:left="720"/>
      <w:contextualSpacing/>
    </w:pPr>
    <w:rPr>
      <w:sz w:val="22"/>
      <w:szCs w:val="22"/>
      <w:lang w:val="en-US"/>
    </w:rPr>
  </w:style>
  <w:style w:type="paragraph" w:styleId="List2">
    <w:name w:val="List 2"/>
    <w:basedOn w:val="Normal"/>
    <w:rsid w:val="00134755"/>
    <w:pPr>
      <w:widowControl w:val="0"/>
      <w:spacing w:after="0"/>
      <w:ind w:left="566" w:hanging="283"/>
    </w:pPr>
    <w:rPr>
      <w:rFonts w:ascii="Times New Roman" w:eastAsia="Times New Roman" w:hAnsi="Times New Roman" w:cs="Times New Roman"/>
    </w:rPr>
  </w:style>
  <w:style w:type="character" w:styleId="Hyperlink">
    <w:name w:val="Hyperlink"/>
    <w:basedOn w:val="DefaultParagraphFont"/>
    <w:rsid w:val="00134755"/>
    <w:rPr>
      <w:color w:val="0000FF"/>
      <w:u w:val="single"/>
    </w:rPr>
  </w:style>
  <w:style w:type="table" w:styleId="TableGrid">
    <w:name w:val="Table Grid"/>
    <w:basedOn w:val="TableNormal"/>
    <w:rsid w:val="00134755"/>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semiHidden/>
    <w:unhideWhenUsed/>
    <w:rsid w:val="00134755"/>
    <w:pPr>
      <w:spacing w:after="200" w:line="276" w:lineRule="auto"/>
      <w:ind w:left="849" w:hanging="283"/>
      <w:contextualSpacing/>
    </w:pPr>
    <w:rPr>
      <w:sz w:val="22"/>
      <w:szCs w:val="22"/>
      <w:lang w:val="en-US"/>
    </w:rPr>
  </w:style>
  <w:style w:type="paragraph" w:styleId="BalloonText">
    <w:name w:val="Balloon Text"/>
    <w:basedOn w:val="Normal"/>
    <w:link w:val="BalloonTextChar"/>
    <w:uiPriority w:val="99"/>
    <w:semiHidden/>
    <w:unhideWhenUsed/>
    <w:rsid w:val="00134755"/>
    <w:pPr>
      <w:spacing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34755"/>
    <w:rPr>
      <w:rFonts w:ascii="Tahoma" w:hAnsi="Tahoma" w:cs="Tahoma"/>
      <w:sz w:val="16"/>
      <w:szCs w:val="16"/>
      <w:lang w:val="en-US"/>
    </w:rPr>
  </w:style>
  <w:style w:type="paragraph" w:styleId="Header">
    <w:name w:val="header"/>
    <w:basedOn w:val="Normal"/>
    <w:link w:val="HeaderChar"/>
    <w:unhideWhenUsed/>
    <w:rsid w:val="00134755"/>
    <w:pPr>
      <w:tabs>
        <w:tab w:val="center" w:pos="4844"/>
        <w:tab w:val="right" w:pos="9689"/>
      </w:tabs>
      <w:spacing w:after="0"/>
    </w:pPr>
    <w:rPr>
      <w:sz w:val="22"/>
      <w:szCs w:val="22"/>
      <w:lang w:val="en-US"/>
    </w:rPr>
  </w:style>
  <w:style w:type="character" w:customStyle="1" w:styleId="HeaderChar">
    <w:name w:val="Header Char"/>
    <w:basedOn w:val="DefaultParagraphFont"/>
    <w:link w:val="Header"/>
    <w:rsid w:val="00134755"/>
    <w:rPr>
      <w:sz w:val="22"/>
      <w:szCs w:val="22"/>
      <w:lang w:val="en-US"/>
    </w:rPr>
  </w:style>
  <w:style w:type="paragraph" w:styleId="Footer">
    <w:name w:val="footer"/>
    <w:basedOn w:val="Normal"/>
    <w:link w:val="FooterChar"/>
    <w:uiPriority w:val="99"/>
    <w:unhideWhenUsed/>
    <w:rsid w:val="00134755"/>
    <w:pPr>
      <w:tabs>
        <w:tab w:val="center" w:pos="4844"/>
        <w:tab w:val="right" w:pos="9689"/>
      </w:tabs>
      <w:spacing w:after="0"/>
    </w:pPr>
    <w:rPr>
      <w:sz w:val="22"/>
      <w:szCs w:val="22"/>
      <w:lang w:val="en-US"/>
    </w:rPr>
  </w:style>
  <w:style w:type="character" w:customStyle="1" w:styleId="FooterChar">
    <w:name w:val="Footer Char"/>
    <w:basedOn w:val="DefaultParagraphFont"/>
    <w:link w:val="Footer"/>
    <w:uiPriority w:val="99"/>
    <w:rsid w:val="00134755"/>
    <w:rPr>
      <w:sz w:val="22"/>
      <w:szCs w:val="22"/>
      <w:lang w:val="en-US"/>
    </w:rPr>
  </w:style>
  <w:style w:type="table" w:customStyle="1" w:styleId="TableGrid1">
    <w:name w:val="Table Grid1"/>
    <w:basedOn w:val="TableNormal"/>
    <w:next w:val="TableGrid"/>
    <w:rsid w:val="001A32B7"/>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A7530"/>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25370"/>
    <w:rPr>
      <w:sz w:val="16"/>
      <w:szCs w:val="16"/>
    </w:rPr>
  </w:style>
  <w:style w:type="table" w:customStyle="1" w:styleId="TableGrid3">
    <w:name w:val="Table Grid3"/>
    <w:basedOn w:val="TableNormal"/>
    <w:next w:val="TableGrid"/>
    <w:rsid w:val="000930A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4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7A51-06DB-4684-867E-5881B19D9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11997</Words>
  <Characters>6839</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Larisa Aizstrauta</cp:lastModifiedBy>
  <cp:revision>7</cp:revision>
  <cp:lastPrinted>2013-07-05T07:36:00Z</cp:lastPrinted>
  <dcterms:created xsi:type="dcterms:W3CDTF">2017-10-17T07:25:00Z</dcterms:created>
  <dcterms:modified xsi:type="dcterms:W3CDTF">2017-10-17T10:04:00Z</dcterms:modified>
</cp:coreProperties>
</file>