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F28A4" w14:textId="77777777" w:rsidR="00423A75" w:rsidRPr="0035201C" w:rsidRDefault="00423A75" w:rsidP="00423A75">
      <w:pPr>
        <w:jc w:val="center"/>
        <w:rPr>
          <w:rFonts w:ascii="Times New Roman" w:eastAsia="Tahoma" w:hAnsi="Times New Roman" w:cs="Times New Roman"/>
          <w:b/>
          <w:color w:val="595959"/>
          <w:sz w:val="60"/>
          <w:szCs w:val="60"/>
        </w:rPr>
      </w:pPr>
      <w:bookmarkStart w:id="0" w:name="_GoBack"/>
      <w:bookmarkEnd w:id="0"/>
    </w:p>
    <w:p w14:paraId="6ED70AD8" w14:textId="3E907665" w:rsidR="00423A75" w:rsidRPr="0035201C" w:rsidRDefault="00423A75" w:rsidP="00423A75">
      <w:pPr>
        <w:jc w:val="center"/>
        <w:rPr>
          <w:rFonts w:ascii="Times New Roman" w:eastAsia="Tahoma" w:hAnsi="Times New Roman" w:cs="Times New Roman"/>
          <w:b/>
          <w:color w:val="595959"/>
          <w:sz w:val="60"/>
          <w:szCs w:val="60"/>
        </w:rPr>
      </w:pPr>
    </w:p>
    <w:p w14:paraId="471ACED7" w14:textId="77777777" w:rsidR="00423A75" w:rsidRPr="0035201C" w:rsidRDefault="00423A75" w:rsidP="00423A75">
      <w:pPr>
        <w:jc w:val="center"/>
        <w:rPr>
          <w:rFonts w:ascii="Times New Roman" w:eastAsia="Tahoma" w:hAnsi="Times New Roman" w:cs="Times New Roman"/>
          <w:b/>
          <w:color w:val="595959"/>
          <w:sz w:val="60"/>
          <w:szCs w:val="60"/>
        </w:rPr>
      </w:pPr>
    </w:p>
    <w:p w14:paraId="4AC7F68E" w14:textId="77777777" w:rsidR="00423A75" w:rsidRPr="0035201C" w:rsidRDefault="00423A75" w:rsidP="00423A75">
      <w:pPr>
        <w:jc w:val="center"/>
        <w:rPr>
          <w:rFonts w:ascii="Times New Roman" w:eastAsia="Tahoma" w:hAnsi="Times New Roman" w:cs="Times New Roman"/>
          <w:b/>
          <w:color w:val="595959"/>
          <w:sz w:val="56"/>
          <w:szCs w:val="56"/>
        </w:rPr>
      </w:pPr>
      <w:r w:rsidRPr="0035201C">
        <w:rPr>
          <w:rFonts w:ascii="Times New Roman" w:eastAsia="Tahoma" w:hAnsi="Times New Roman" w:cs="Times New Roman"/>
          <w:b/>
          <w:color w:val="595959"/>
          <w:sz w:val="56"/>
          <w:szCs w:val="56"/>
        </w:rPr>
        <w:t>SOCIĀLĀS INTEGRĀCIJAS VALSTS AĢENTŪRAS KOLEDŽAS</w:t>
      </w:r>
    </w:p>
    <w:p w14:paraId="744A899D" w14:textId="77777777" w:rsidR="00423A75" w:rsidRPr="0035201C" w:rsidRDefault="00423A75" w:rsidP="00423A75">
      <w:pPr>
        <w:jc w:val="center"/>
        <w:rPr>
          <w:rFonts w:ascii="Times New Roman" w:eastAsia="Tahoma" w:hAnsi="Times New Roman" w:cs="Times New Roman"/>
          <w:b/>
          <w:color w:val="595959"/>
          <w:sz w:val="56"/>
          <w:szCs w:val="56"/>
        </w:rPr>
      </w:pPr>
    </w:p>
    <w:p w14:paraId="6A8E38AE" w14:textId="77777777" w:rsidR="00423A75" w:rsidRPr="0035201C" w:rsidRDefault="00423A75" w:rsidP="00423A75">
      <w:pPr>
        <w:jc w:val="center"/>
        <w:rPr>
          <w:rFonts w:ascii="Times New Roman" w:eastAsia="Tahoma" w:hAnsi="Times New Roman" w:cs="Times New Roman"/>
          <w:b/>
          <w:color w:val="595959"/>
          <w:sz w:val="60"/>
          <w:szCs w:val="60"/>
        </w:rPr>
      </w:pPr>
      <w:r w:rsidRPr="0035201C">
        <w:rPr>
          <w:rFonts w:ascii="Times New Roman" w:eastAsia="Tahoma" w:hAnsi="Times New Roman" w:cs="Times New Roman"/>
          <w:b/>
          <w:color w:val="595959"/>
          <w:sz w:val="60"/>
          <w:szCs w:val="60"/>
        </w:rPr>
        <w:t>ATTĪSTĪBAS UN INVESTĪCIJU STRATĒĢIJA</w:t>
      </w:r>
    </w:p>
    <w:p w14:paraId="6D2153BC" w14:textId="77777777" w:rsidR="00423A75" w:rsidRPr="0035201C" w:rsidRDefault="00423A75" w:rsidP="00423A75">
      <w:pPr>
        <w:jc w:val="center"/>
        <w:rPr>
          <w:rFonts w:ascii="Times New Roman" w:eastAsia="Tahoma" w:hAnsi="Times New Roman" w:cs="Times New Roman"/>
          <w:color w:val="595959"/>
          <w:sz w:val="44"/>
          <w:szCs w:val="44"/>
        </w:rPr>
      </w:pPr>
      <w:r w:rsidRPr="0035201C">
        <w:rPr>
          <w:rFonts w:ascii="Times New Roman" w:eastAsia="Tahoma" w:hAnsi="Times New Roman" w:cs="Times New Roman"/>
          <w:color w:val="595959"/>
          <w:sz w:val="44"/>
          <w:szCs w:val="44"/>
        </w:rPr>
        <w:t>2021. - 2027. GADAM</w:t>
      </w:r>
    </w:p>
    <w:p w14:paraId="32963C0C" w14:textId="77777777" w:rsidR="00423A75" w:rsidRPr="0035201C" w:rsidRDefault="00423A75" w:rsidP="00423A75">
      <w:pPr>
        <w:ind w:left="3600" w:firstLine="720"/>
        <w:rPr>
          <w:rFonts w:ascii="Times New Roman" w:eastAsia="Tahoma" w:hAnsi="Times New Roman" w:cs="Times New Roman"/>
          <w:sz w:val="44"/>
          <w:szCs w:val="44"/>
        </w:rPr>
      </w:pPr>
    </w:p>
    <w:p w14:paraId="488A6FCD" w14:textId="77777777" w:rsidR="00423A75" w:rsidRPr="0035201C" w:rsidRDefault="00423A75" w:rsidP="00423A75">
      <w:pPr>
        <w:rPr>
          <w:rFonts w:ascii="Times New Roman" w:eastAsia="Tahoma" w:hAnsi="Times New Roman" w:cs="Times New Roman"/>
        </w:rPr>
      </w:pPr>
    </w:p>
    <w:p w14:paraId="01EFE457" w14:textId="77777777" w:rsidR="00423A75" w:rsidRPr="0035201C" w:rsidRDefault="00423A75" w:rsidP="00423A75">
      <w:pPr>
        <w:ind w:left="2880" w:firstLine="720"/>
        <w:rPr>
          <w:rFonts w:ascii="Times New Roman" w:eastAsia="Tahoma" w:hAnsi="Times New Roman" w:cs="Times New Roman"/>
          <w:b/>
          <w:color w:val="2F5496"/>
          <w:sz w:val="44"/>
          <w:szCs w:val="44"/>
        </w:rPr>
      </w:pPr>
    </w:p>
    <w:p w14:paraId="6B17A16A" w14:textId="77777777" w:rsidR="00423A75" w:rsidRPr="0035201C" w:rsidRDefault="00423A75" w:rsidP="00423A75">
      <w:pPr>
        <w:ind w:left="2880" w:firstLine="720"/>
        <w:rPr>
          <w:rFonts w:ascii="Times New Roman" w:eastAsia="Tahoma" w:hAnsi="Times New Roman" w:cs="Times New Roman"/>
          <w:b/>
          <w:color w:val="2F5496"/>
          <w:sz w:val="44"/>
          <w:szCs w:val="44"/>
        </w:rPr>
      </w:pPr>
    </w:p>
    <w:p w14:paraId="0498481D" w14:textId="77777777" w:rsidR="00423A75" w:rsidRPr="0035201C" w:rsidRDefault="00423A75" w:rsidP="00EC293A">
      <w:pPr>
        <w:ind w:left="2880" w:firstLine="720"/>
        <w:jc w:val="right"/>
        <w:rPr>
          <w:rFonts w:ascii="Times New Roman" w:eastAsia="Tahoma" w:hAnsi="Times New Roman" w:cs="Times New Roman"/>
          <w:b/>
          <w:color w:val="2F5496"/>
          <w:sz w:val="44"/>
          <w:szCs w:val="44"/>
        </w:rPr>
      </w:pPr>
    </w:p>
    <w:p w14:paraId="61133A9A" w14:textId="77777777" w:rsidR="00423A75" w:rsidRPr="0035201C" w:rsidRDefault="00423A75" w:rsidP="00423A75">
      <w:pPr>
        <w:ind w:left="2880" w:firstLine="720"/>
        <w:rPr>
          <w:rFonts w:ascii="Times New Roman" w:eastAsia="Tahoma" w:hAnsi="Times New Roman" w:cs="Times New Roman"/>
          <w:b/>
          <w:color w:val="2F5496"/>
          <w:sz w:val="44"/>
          <w:szCs w:val="44"/>
        </w:rPr>
      </w:pPr>
    </w:p>
    <w:p w14:paraId="39BC1D62" w14:textId="77777777" w:rsidR="00423A75" w:rsidRPr="0035201C" w:rsidRDefault="00423A75" w:rsidP="00423A75">
      <w:pPr>
        <w:ind w:left="2880" w:firstLine="720"/>
        <w:rPr>
          <w:rFonts w:ascii="Times New Roman" w:eastAsia="Tahoma" w:hAnsi="Times New Roman" w:cs="Times New Roman"/>
          <w:b/>
          <w:color w:val="2F5496"/>
          <w:sz w:val="44"/>
          <w:szCs w:val="44"/>
        </w:rPr>
        <w:sectPr w:rsidR="00423A75" w:rsidRPr="0035201C" w:rsidSect="00984483">
          <w:footerReference w:type="default" r:id="rId8"/>
          <w:pgSz w:w="11906" w:h="16838"/>
          <w:pgMar w:top="0" w:right="0" w:bottom="0" w:left="0" w:header="720" w:footer="720" w:gutter="0"/>
          <w:pgNumType w:start="1"/>
          <w:cols w:space="720"/>
          <w:titlePg/>
          <w:docGrid w:linePitch="299"/>
        </w:sectPr>
      </w:pPr>
      <w:r w:rsidRPr="0035201C">
        <w:rPr>
          <w:rFonts w:ascii="Times New Roman" w:hAnsi="Times New Roman" w:cs="Times New Roman"/>
          <w:noProof/>
          <w:lang w:val="lv-LV"/>
        </w:rPr>
        <w:drawing>
          <wp:anchor distT="0" distB="0" distL="114300" distR="114300" simplePos="0" relativeHeight="251660288" behindDoc="1" locked="0" layoutInCell="1" allowOverlap="1" wp14:anchorId="2C19029F" wp14:editId="56865B03">
            <wp:simplePos x="0" y="0"/>
            <wp:positionH relativeFrom="column">
              <wp:posOffset>4619625</wp:posOffset>
            </wp:positionH>
            <wp:positionV relativeFrom="paragraph">
              <wp:posOffset>1592580</wp:posOffset>
            </wp:positionV>
            <wp:extent cx="1275715" cy="411480"/>
            <wp:effectExtent l="0" t="0" r="635" b="7620"/>
            <wp:wrapTight wrapText="bothSides">
              <wp:wrapPolygon edited="0">
                <wp:start x="3225" y="0"/>
                <wp:lineTo x="968" y="2000"/>
                <wp:lineTo x="323" y="10000"/>
                <wp:lineTo x="968" y="17000"/>
                <wp:lineTo x="2258" y="21000"/>
                <wp:lineTo x="4838" y="21000"/>
                <wp:lineTo x="21288" y="19000"/>
                <wp:lineTo x="21288" y="5000"/>
                <wp:lineTo x="18708" y="3000"/>
                <wp:lineTo x="5483" y="0"/>
                <wp:lineTo x="322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5715"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201C">
        <w:rPr>
          <w:rFonts w:ascii="Times New Roman" w:hAnsi="Times New Roman" w:cs="Times New Roman"/>
          <w:noProof/>
          <w:lang w:val="lv-LV"/>
        </w:rPr>
        <w:drawing>
          <wp:anchor distT="0" distB="0" distL="0" distR="0" simplePos="0" relativeHeight="251659264" behindDoc="0" locked="0" layoutInCell="1" allowOverlap="1" wp14:anchorId="7B5E6657" wp14:editId="6F891927">
            <wp:simplePos x="0" y="0"/>
            <wp:positionH relativeFrom="column">
              <wp:posOffset>4572000</wp:posOffset>
            </wp:positionH>
            <wp:positionV relativeFrom="paragraph">
              <wp:posOffset>76200</wp:posOffset>
            </wp:positionV>
            <wp:extent cx="2667000" cy="2819400"/>
            <wp:effectExtent l="0" t="0" r="0" b="0"/>
            <wp:wrapSquare wrapText="bothSides" distT="0" distB="0" distL="0" distR="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667000" cy="2819400"/>
                    </a:xfrm>
                    <a:prstGeom prst="rect">
                      <a:avLst/>
                    </a:prstGeom>
                    <a:ln/>
                  </pic:spPr>
                </pic:pic>
              </a:graphicData>
            </a:graphic>
          </wp:anchor>
        </w:drawing>
      </w:r>
    </w:p>
    <w:p w14:paraId="00C0009D" w14:textId="77777777" w:rsidR="00423A75" w:rsidRPr="0035201C" w:rsidRDefault="00423A75" w:rsidP="00423A75">
      <w:pPr>
        <w:rPr>
          <w:rFonts w:ascii="Times New Roman" w:eastAsia="Tahoma" w:hAnsi="Times New Roman" w:cs="Times New Roman"/>
        </w:rPr>
      </w:pPr>
    </w:p>
    <w:p w14:paraId="60E42980" w14:textId="77777777" w:rsidR="00423A75" w:rsidRPr="00A55001" w:rsidRDefault="00423A75" w:rsidP="00A55001">
      <w:pPr>
        <w:pStyle w:val="Title"/>
        <w:jc w:val="center"/>
        <w:rPr>
          <w:rFonts w:ascii="Times New Roman" w:eastAsia="Tahoma" w:hAnsi="Times New Roman" w:cs="Times New Roman"/>
          <w:b/>
          <w:bCs/>
          <w:sz w:val="28"/>
          <w:szCs w:val="28"/>
          <w:lang w:val="lv-LV"/>
        </w:rPr>
      </w:pPr>
      <w:bookmarkStart w:id="1" w:name="_heading=h.gjdgxs" w:colFirst="0" w:colLast="0"/>
      <w:bookmarkEnd w:id="1"/>
      <w:r w:rsidRPr="00A55001">
        <w:rPr>
          <w:rFonts w:ascii="Times New Roman" w:eastAsia="Tahoma" w:hAnsi="Times New Roman" w:cs="Times New Roman"/>
          <w:b/>
          <w:bCs/>
          <w:sz w:val="28"/>
          <w:szCs w:val="28"/>
          <w:lang w:val="lv-LV"/>
        </w:rPr>
        <w:t>Saturs</w:t>
      </w:r>
    </w:p>
    <w:p w14:paraId="7CA4C44E" w14:textId="45B79B2B" w:rsidR="00A51A7D" w:rsidRPr="0035201C" w:rsidRDefault="00A51A7D" w:rsidP="000249A2">
      <w:pPr>
        <w:rPr>
          <w:rFonts w:ascii="Times New Roman" w:hAnsi="Times New Roman" w:cs="Times New Roman"/>
        </w:rPr>
      </w:pPr>
    </w:p>
    <w:sdt>
      <w:sdtPr>
        <w:id w:val="-1919930638"/>
        <w:docPartObj>
          <w:docPartGallery w:val="Table of Contents"/>
          <w:docPartUnique/>
        </w:docPartObj>
      </w:sdtPr>
      <w:sdtEndPr>
        <w:rPr>
          <w:b/>
          <w:bCs/>
          <w:noProof/>
        </w:rPr>
      </w:sdtEndPr>
      <w:sdtContent>
        <w:p w14:paraId="2BBA5D1D" w14:textId="1DBEE370" w:rsidR="00E43865" w:rsidRDefault="007F5825">
          <w:pPr>
            <w:pStyle w:val="TOC1"/>
            <w:tabs>
              <w:tab w:val="right" w:leader="dot" w:pos="8495"/>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69499782" w:history="1">
            <w:r w:rsidR="00E43865" w:rsidRPr="00114DB1">
              <w:rPr>
                <w:rStyle w:val="Hyperlink"/>
                <w:rFonts w:ascii="Times New Roman" w:hAnsi="Times New Roman" w:cs="Times New Roman"/>
                <w:noProof/>
              </w:rPr>
              <w:t>1. SIVA Koledžas virsmērķi, attīstības redzējums un stratēģiskais virziens. Vispārējā informācija</w:t>
            </w:r>
            <w:r w:rsidR="00E43865">
              <w:rPr>
                <w:noProof/>
                <w:webHidden/>
              </w:rPr>
              <w:tab/>
            </w:r>
            <w:r w:rsidR="00E43865">
              <w:rPr>
                <w:noProof/>
                <w:webHidden/>
              </w:rPr>
              <w:fldChar w:fldCharType="begin"/>
            </w:r>
            <w:r w:rsidR="00E43865">
              <w:rPr>
                <w:noProof/>
                <w:webHidden/>
              </w:rPr>
              <w:instrText xml:space="preserve"> PAGEREF _Toc69499782 \h </w:instrText>
            </w:r>
            <w:r w:rsidR="00E43865">
              <w:rPr>
                <w:noProof/>
                <w:webHidden/>
              </w:rPr>
            </w:r>
            <w:r w:rsidR="00E43865">
              <w:rPr>
                <w:noProof/>
                <w:webHidden/>
              </w:rPr>
              <w:fldChar w:fldCharType="separate"/>
            </w:r>
            <w:r w:rsidR="00E43865">
              <w:rPr>
                <w:noProof/>
                <w:webHidden/>
              </w:rPr>
              <w:t>3</w:t>
            </w:r>
            <w:r w:rsidR="00E43865">
              <w:rPr>
                <w:noProof/>
                <w:webHidden/>
              </w:rPr>
              <w:fldChar w:fldCharType="end"/>
            </w:r>
          </w:hyperlink>
        </w:p>
        <w:p w14:paraId="2792DF21" w14:textId="686555CB" w:rsidR="00E43865" w:rsidRDefault="002A4D4E">
          <w:pPr>
            <w:pStyle w:val="TOC2"/>
            <w:rPr>
              <w:rFonts w:asciiTheme="minorHAnsi" w:eastAsiaTheme="minorEastAsia" w:hAnsiTheme="minorHAnsi" w:cstheme="minorBidi"/>
              <w:noProof/>
              <w:lang w:val="en-GB" w:eastAsia="en-GB"/>
            </w:rPr>
          </w:pPr>
          <w:hyperlink w:anchor="_Toc69499783" w:history="1">
            <w:r w:rsidR="00E43865" w:rsidRPr="00114DB1">
              <w:rPr>
                <w:rStyle w:val="Hyperlink"/>
                <w:rFonts w:ascii="Times New Roman" w:hAnsi="Times New Roman" w:cs="Times New Roman"/>
                <w:noProof/>
                <w:lang w:val="sv-SE"/>
              </w:rPr>
              <w:t>1.1.  Kopsavilkums par profesionālās izglītības iestādi</w:t>
            </w:r>
            <w:r w:rsidR="00E43865">
              <w:rPr>
                <w:noProof/>
                <w:webHidden/>
              </w:rPr>
              <w:tab/>
            </w:r>
            <w:r w:rsidR="00E43865">
              <w:rPr>
                <w:noProof/>
                <w:webHidden/>
              </w:rPr>
              <w:fldChar w:fldCharType="begin"/>
            </w:r>
            <w:r w:rsidR="00E43865">
              <w:rPr>
                <w:noProof/>
                <w:webHidden/>
              </w:rPr>
              <w:instrText xml:space="preserve"> PAGEREF _Toc69499783 \h </w:instrText>
            </w:r>
            <w:r w:rsidR="00E43865">
              <w:rPr>
                <w:noProof/>
                <w:webHidden/>
              </w:rPr>
            </w:r>
            <w:r w:rsidR="00E43865">
              <w:rPr>
                <w:noProof/>
                <w:webHidden/>
              </w:rPr>
              <w:fldChar w:fldCharType="separate"/>
            </w:r>
            <w:r w:rsidR="00E43865">
              <w:rPr>
                <w:noProof/>
                <w:webHidden/>
              </w:rPr>
              <w:t>3</w:t>
            </w:r>
            <w:r w:rsidR="00E43865">
              <w:rPr>
                <w:noProof/>
                <w:webHidden/>
              </w:rPr>
              <w:fldChar w:fldCharType="end"/>
            </w:r>
          </w:hyperlink>
        </w:p>
        <w:p w14:paraId="4886CB4E" w14:textId="4F9F6BF2" w:rsidR="00E43865" w:rsidRDefault="002A4D4E">
          <w:pPr>
            <w:pStyle w:val="TOC2"/>
            <w:rPr>
              <w:rFonts w:asciiTheme="minorHAnsi" w:eastAsiaTheme="minorEastAsia" w:hAnsiTheme="minorHAnsi" w:cstheme="minorBidi"/>
              <w:noProof/>
              <w:lang w:val="en-GB" w:eastAsia="en-GB"/>
            </w:rPr>
          </w:pPr>
          <w:hyperlink w:anchor="_Toc69499784" w:history="1">
            <w:r w:rsidR="00E43865" w:rsidRPr="00114DB1">
              <w:rPr>
                <w:rStyle w:val="Hyperlink"/>
                <w:rFonts w:ascii="Times New Roman" w:hAnsi="Times New Roman" w:cs="Times New Roman"/>
                <w:noProof/>
                <w:lang w:val="sv-SE"/>
              </w:rPr>
              <w:t>1.2. Koledžas misija, vīzija, vērtības, stratēģiskās prioritātes, mērķauditorija un unikalitāte</w:t>
            </w:r>
            <w:r w:rsidR="00E43865">
              <w:rPr>
                <w:noProof/>
                <w:webHidden/>
              </w:rPr>
              <w:tab/>
            </w:r>
            <w:r w:rsidR="00E43865">
              <w:rPr>
                <w:noProof/>
                <w:webHidden/>
              </w:rPr>
              <w:fldChar w:fldCharType="begin"/>
            </w:r>
            <w:r w:rsidR="00E43865">
              <w:rPr>
                <w:noProof/>
                <w:webHidden/>
              </w:rPr>
              <w:instrText xml:space="preserve"> PAGEREF _Toc69499784 \h </w:instrText>
            </w:r>
            <w:r w:rsidR="00E43865">
              <w:rPr>
                <w:noProof/>
                <w:webHidden/>
              </w:rPr>
            </w:r>
            <w:r w:rsidR="00E43865">
              <w:rPr>
                <w:noProof/>
                <w:webHidden/>
              </w:rPr>
              <w:fldChar w:fldCharType="separate"/>
            </w:r>
            <w:r w:rsidR="00E43865">
              <w:rPr>
                <w:noProof/>
                <w:webHidden/>
              </w:rPr>
              <w:t>4</w:t>
            </w:r>
            <w:r w:rsidR="00E43865">
              <w:rPr>
                <w:noProof/>
                <w:webHidden/>
              </w:rPr>
              <w:fldChar w:fldCharType="end"/>
            </w:r>
          </w:hyperlink>
        </w:p>
        <w:p w14:paraId="763252C3" w14:textId="755A7133" w:rsidR="00E43865" w:rsidRDefault="002A4D4E">
          <w:pPr>
            <w:pStyle w:val="TOC2"/>
            <w:rPr>
              <w:rFonts w:asciiTheme="minorHAnsi" w:eastAsiaTheme="minorEastAsia" w:hAnsiTheme="minorHAnsi" w:cstheme="minorBidi"/>
              <w:noProof/>
              <w:lang w:val="en-GB" w:eastAsia="en-GB"/>
            </w:rPr>
          </w:pPr>
          <w:hyperlink w:anchor="_Toc69499785" w:history="1">
            <w:r w:rsidR="00E43865" w:rsidRPr="00114DB1">
              <w:rPr>
                <w:rStyle w:val="Hyperlink"/>
                <w:rFonts w:ascii="Times New Roman" w:hAnsi="Times New Roman" w:cs="Times New Roman"/>
                <w:noProof/>
                <w:lang w:val="sv-SE"/>
              </w:rPr>
              <w:t>1.3. Stratēģiskie virzieni 2021.-2027. gadam</w:t>
            </w:r>
            <w:r w:rsidR="00E43865">
              <w:rPr>
                <w:noProof/>
                <w:webHidden/>
              </w:rPr>
              <w:tab/>
            </w:r>
            <w:r w:rsidR="00E43865">
              <w:rPr>
                <w:noProof/>
                <w:webHidden/>
              </w:rPr>
              <w:fldChar w:fldCharType="begin"/>
            </w:r>
            <w:r w:rsidR="00E43865">
              <w:rPr>
                <w:noProof/>
                <w:webHidden/>
              </w:rPr>
              <w:instrText xml:space="preserve"> PAGEREF _Toc69499785 \h </w:instrText>
            </w:r>
            <w:r w:rsidR="00E43865">
              <w:rPr>
                <w:noProof/>
                <w:webHidden/>
              </w:rPr>
            </w:r>
            <w:r w:rsidR="00E43865">
              <w:rPr>
                <w:noProof/>
                <w:webHidden/>
              </w:rPr>
              <w:fldChar w:fldCharType="separate"/>
            </w:r>
            <w:r w:rsidR="00E43865">
              <w:rPr>
                <w:noProof/>
                <w:webHidden/>
              </w:rPr>
              <w:t>5</w:t>
            </w:r>
            <w:r w:rsidR="00E43865">
              <w:rPr>
                <w:noProof/>
                <w:webHidden/>
              </w:rPr>
              <w:fldChar w:fldCharType="end"/>
            </w:r>
          </w:hyperlink>
        </w:p>
        <w:p w14:paraId="039E0478" w14:textId="5751F443" w:rsidR="00E43865" w:rsidRDefault="002A4D4E">
          <w:pPr>
            <w:pStyle w:val="TOC2"/>
            <w:rPr>
              <w:rFonts w:asciiTheme="minorHAnsi" w:eastAsiaTheme="minorEastAsia" w:hAnsiTheme="minorHAnsi" w:cstheme="minorBidi"/>
              <w:noProof/>
              <w:lang w:val="en-GB" w:eastAsia="en-GB"/>
            </w:rPr>
          </w:pPr>
          <w:hyperlink w:anchor="_Toc69499786" w:history="1">
            <w:r w:rsidR="00E43865" w:rsidRPr="00114DB1">
              <w:rPr>
                <w:rStyle w:val="Hyperlink"/>
                <w:rFonts w:ascii="Times New Roman" w:hAnsi="Times New Roman" w:cs="Times New Roman"/>
                <w:noProof/>
                <w:lang w:val="sv-SE"/>
              </w:rPr>
              <w:t>1.4. Stratēģiskie mērķi 2021.-2027. gadam</w:t>
            </w:r>
            <w:r w:rsidR="00E43865">
              <w:rPr>
                <w:noProof/>
                <w:webHidden/>
              </w:rPr>
              <w:tab/>
            </w:r>
            <w:r w:rsidR="00E43865">
              <w:rPr>
                <w:noProof/>
                <w:webHidden/>
              </w:rPr>
              <w:fldChar w:fldCharType="begin"/>
            </w:r>
            <w:r w:rsidR="00E43865">
              <w:rPr>
                <w:noProof/>
                <w:webHidden/>
              </w:rPr>
              <w:instrText xml:space="preserve"> PAGEREF _Toc69499786 \h </w:instrText>
            </w:r>
            <w:r w:rsidR="00E43865">
              <w:rPr>
                <w:noProof/>
                <w:webHidden/>
              </w:rPr>
            </w:r>
            <w:r w:rsidR="00E43865">
              <w:rPr>
                <w:noProof/>
                <w:webHidden/>
              </w:rPr>
              <w:fldChar w:fldCharType="separate"/>
            </w:r>
            <w:r w:rsidR="00E43865">
              <w:rPr>
                <w:noProof/>
                <w:webHidden/>
              </w:rPr>
              <w:t>6</w:t>
            </w:r>
            <w:r w:rsidR="00E43865">
              <w:rPr>
                <w:noProof/>
                <w:webHidden/>
              </w:rPr>
              <w:fldChar w:fldCharType="end"/>
            </w:r>
          </w:hyperlink>
        </w:p>
        <w:p w14:paraId="601E2C5C" w14:textId="018FEB3C" w:rsidR="00E43865" w:rsidRDefault="002A4D4E">
          <w:pPr>
            <w:pStyle w:val="TOC1"/>
            <w:tabs>
              <w:tab w:val="right" w:leader="dot" w:pos="8495"/>
            </w:tabs>
            <w:rPr>
              <w:rFonts w:asciiTheme="minorHAnsi" w:eastAsiaTheme="minorEastAsia" w:hAnsiTheme="minorHAnsi" w:cstheme="minorBidi"/>
              <w:noProof/>
              <w:lang w:val="en-GB" w:eastAsia="en-GB"/>
            </w:rPr>
          </w:pPr>
          <w:hyperlink w:anchor="_Toc69499787" w:history="1">
            <w:r w:rsidR="00E43865" w:rsidRPr="00114DB1">
              <w:rPr>
                <w:rStyle w:val="Hyperlink"/>
                <w:rFonts w:ascii="Times New Roman" w:hAnsi="Times New Roman" w:cs="Times New Roman"/>
                <w:noProof/>
                <w:lang w:val="lv-LV"/>
              </w:rPr>
              <w:t>2. Esošās situācijas raksturojums</w:t>
            </w:r>
            <w:r w:rsidR="00E43865">
              <w:rPr>
                <w:noProof/>
                <w:webHidden/>
              </w:rPr>
              <w:tab/>
            </w:r>
            <w:r w:rsidR="00E43865">
              <w:rPr>
                <w:noProof/>
                <w:webHidden/>
              </w:rPr>
              <w:fldChar w:fldCharType="begin"/>
            </w:r>
            <w:r w:rsidR="00E43865">
              <w:rPr>
                <w:noProof/>
                <w:webHidden/>
              </w:rPr>
              <w:instrText xml:space="preserve"> PAGEREF _Toc69499787 \h </w:instrText>
            </w:r>
            <w:r w:rsidR="00E43865">
              <w:rPr>
                <w:noProof/>
                <w:webHidden/>
              </w:rPr>
            </w:r>
            <w:r w:rsidR="00E43865">
              <w:rPr>
                <w:noProof/>
                <w:webHidden/>
              </w:rPr>
              <w:fldChar w:fldCharType="separate"/>
            </w:r>
            <w:r w:rsidR="00E43865">
              <w:rPr>
                <w:noProof/>
                <w:webHidden/>
              </w:rPr>
              <w:t>7</w:t>
            </w:r>
            <w:r w:rsidR="00E43865">
              <w:rPr>
                <w:noProof/>
                <w:webHidden/>
              </w:rPr>
              <w:fldChar w:fldCharType="end"/>
            </w:r>
          </w:hyperlink>
        </w:p>
        <w:p w14:paraId="0098AB2E" w14:textId="0A14807C" w:rsidR="00E43865" w:rsidRDefault="002A4D4E">
          <w:pPr>
            <w:pStyle w:val="TOC2"/>
            <w:rPr>
              <w:rFonts w:asciiTheme="minorHAnsi" w:eastAsiaTheme="minorEastAsia" w:hAnsiTheme="minorHAnsi" w:cstheme="minorBidi"/>
              <w:noProof/>
              <w:lang w:val="en-GB" w:eastAsia="en-GB"/>
            </w:rPr>
          </w:pPr>
          <w:hyperlink w:anchor="_Toc69499788" w:history="1">
            <w:r w:rsidR="00E43865" w:rsidRPr="00114DB1">
              <w:rPr>
                <w:rStyle w:val="Hyperlink"/>
                <w:rFonts w:ascii="Times New Roman" w:hAnsi="Times New Roman" w:cs="Times New Roman"/>
                <w:noProof/>
                <w:lang w:val="lv-LV"/>
              </w:rPr>
              <w:t>2.1. Koledžas profesionālās izglītības programmu raksturojums</w:t>
            </w:r>
            <w:r w:rsidR="00E43865">
              <w:rPr>
                <w:noProof/>
                <w:webHidden/>
              </w:rPr>
              <w:tab/>
            </w:r>
            <w:r w:rsidR="00E43865">
              <w:rPr>
                <w:noProof/>
                <w:webHidden/>
              </w:rPr>
              <w:fldChar w:fldCharType="begin"/>
            </w:r>
            <w:r w:rsidR="00E43865">
              <w:rPr>
                <w:noProof/>
                <w:webHidden/>
              </w:rPr>
              <w:instrText xml:space="preserve"> PAGEREF _Toc69499788 \h </w:instrText>
            </w:r>
            <w:r w:rsidR="00E43865">
              <w:rPr>
                <w:noProof/>
                <w:webHidden/>
              </w:rPr>
            </w:r>
            <w:r w:rsidR="00E43865">
              <w:rPr>
                <w:noProof/>
                <w:webHidden/>
              </w:rPr>
              <w:fldChar w:fldCharType="separate"/>
            </w:r>
            <w:r w:rsidR="00E43865">
              <w:rPr>
                <w:noProof/>
                <w:webHidden/>
              </w:rPr>
              <w:t>7</w:t>
            </w:r>
            <w:r w:rsidR="00E43865">
              <w:rPr>
                <w:noProof/>
                <w:webHidden/>
              </w:rPr>
              <w:fldChar w:fldCharType="end"/>
            </w:r>
          </w:hyperlink>
        </w:p>
        <w:p w14:paraId="7BEBAA72" w14:textId="47ECC1CC" w:rsidR="00E43865" w:rsidRDefault="002A4D4E">
          <w:pPr>
            <w:pStyle w:val="TOC2"/>
            <w:rPr>
              <w:rFonts w:asciiTheme="minorHAnsi" w:eastAsiaTheme="minorEastAsia" w:hAnsiTheme="minorHAnsi" w:cstheme="minorBidi"/>
              <w:noProof/>
              <w:lang w:val="en-GB" w:eastAsia="en-GB"/>
            </w:rPr>
          </w:pPr>
          <w:hyperlink w:anchor="_Toc69499789" w:history="1">
            <w:r w:rsidR="00E43865" w:rsidRPr="00114DB1">
              <w:rPr>
                <w:rStyle w:val="Hyperlink"/>
                <w:rFonts w:ascii="Times New Roman" w:hAnsi="Times New Roman" w:cs="Times New Roman"/>
                <w:noProof/>
                <w:lang w:val="lv-LV"/>
              </w:rPr>
              <w:t>2.2. Nekustamā īpašuma un mācību materiāli tehniskās bāzes raksturojums (esošā situācija)</w:t>
            </w:r>
            <w:r w:rsidR="00E43865">
              <w:rPr>
                <w:noProof/>
                <w:webHidden/>
              </w:rPr>
              <w:tab/>
            </w:r>
            <w:r w:rsidR="00E43865">
              <w:rPr>
                <w:noProof/>
                <w:webHidden/>
              </w:rPr>
              <w:fldChar w:fldCharType="begin"/>
            </w:r>
            <w:r w:rsidR="00E43865">
              <w:rPr>
                <w:noProof/>
                <w:webHidden/>
              </w:rPr>
              <w:instrText xml:space="preserve"> PAGEREF _Toc69499789 \h </w:instrText>
            </w:r>
            <w:r w:rsidR="00E43865">
              <w:rPr>
                <w:noProof/>
                <w:webHidden/>
              </w:rPr>
            </w:r>
            <w:r w:rsidR="00E43865">
              <w:rPr>
                <w:noProof/>
                <w:webHidden/>
              </w:rPr>
              <w:fldChar w:fldCharType="separate"/>
            </w:r>
            <w:r w:rsidR="00E43865">
              <w:rPr>
                <w:noProof/>
                <w:webHidden/>
              </w:rPr>
              <w:t>12</w:t>
            </w:r>
            <w:r w:rsidR="00E43865">
              <w:rPr>
                <w:noProof/>
                <w:webHidden/>
              </w:rPr>
              <w:fldChar w:fldCharType="end"/>
            </w:r>
          </w:hyperlink>
        </w:p>
        <w:p w14:paraId="1AF6D419" w14:textId="58485C8B" w:rsidR="00E43865" w:rsidRDefault="002A4D4E">
          <w:pPr>
            <w:pStyle w:val="TOC2"/>
            <w:rPr>
              <w:rFonts w:asciiTheme="minorHAnsi" w:eastAsiaTheme="minorEastAsia" w:hAnsiTheme="minorHAnsi" w:cstheme="minorBidi"/>
              <w:noProof/>
              <w:lang w:val="en-GB" w:eastAsia="en-GB"/>
            </w:rPr>
          </w:pPr>
          <w:hyperlink w:anchor="_Toc69499790" w:history="1">
            <w:r w:rsidR="00E43865" w:rsidRPr="00114DB1">
              <w:rPr>
                <w:rStyle w:val="Hyperlink"/>
                <w:rFonts w:ascii="Times New Roman" w:hAnsi="Times New Roman" w:cs="Times New Roman"/>
                <w:noProof/>
                <w:lang w:val="lv-LV"/>
              </w:rPr>
              <w:t>2.3. Koledžas mācību vides infrastruktūras raksturojums (esošā situācija)</w:t>
            </w:r>
            <w:r w:rsidR="00E43865">
              <w:rPr>
                <w:noProof/>
                <w:webHidden/>
              </w:rPr>
              <w:tab/>
            </w:r>
            <w:r w:rsidR="00E43865">
              <w:rPr>
                <w:noProof/>
                <w:webHidden/>
              </w:rPr>
              <w:fldChar w:fldCharType="begin"/>
            </w:r>
            <w:r w:rsidR="00E43865">
              <w:rPr>
                <w:noProof/>
                <w:webHidden/>
              </w:rPr>
              <w:instrText xml:space="preserve"> PAGEREF _Toc69499790 \h </w:instrText>
            </w:r>
            <w:r w:rsidR="00E43865">
              <w:rPr>
                <w:noProof/>
                <w:webHidden/>
              </w:rPr>
            </w:r>
            <w:r w:rsidR="00E43865">
              <w:rPr>
                <w:noProof/>
                <w:webHidden/>
              </w:rPr>
              <w:fldChar w:fldCharType="separate"/>
            </w:r>
            <w:r w:rsidR="00E43865">
              <w:rPr>
                <w:noProof/>
                <w:webHidden/>
              </w:rPr>
              <w:t>14</w:t>
            </w:r>
            <w:r w:rsidR="00E43865">
              <w:rPr>
                <w:noProof/>
                <w:webHidden/>
              </w:rPr>
              <w:fldChar w:fldCharType="end"/>
            </w:r>
          </w:hyperlink>
        </w:p>
        <w:p w14:paraId="0A338BB1" w14:textId="33B1669A" w:rsidR="00E43865" w:rsidRDefault="002A4D4E">
          <w:pPr>
            <w:pStyle w:val="TOC2"/>
            <w:rPr>
              <w:rFonts w:asciiTheme="minorHAnsi" w:eastAsiaTheme="minorEastAsia" w:hAnsiTheme="minorHAnsi" w:cstheme="minorBidi"/>
              <w:noProof/>
              <w:lang w:val="en-GB" w:eastAsia="en-GB"/>
            </w:rPr>
          </w:pPr>
          <w:hyperlink w:anchor="_Toc69499791" w:history="1">
            <w:r w:rsidR="00E43865" w:rsidRPr="00114DB1">
              <w:rPr>
                <w:rStyle w:val="Hyperlink"/>
                <w:rFonts w:ascii="Times New Roman" w:hAnsi="Times New Roman" w:cs="Times New Roman"/>
                <w:noProof/>
                <w:lang w:val="lv-LV"/>
              </w:rPr>
              <w:t>2.4. Cilvēkresursu pieejamība, raksturojums un attīstība</w:t>
            </w:r>
            <w:r w:rsidR="00E43865">
              <w:rPr>
                <w:noProof/>
                <w:webHidden/>
              </w:rPr>
              <w:tab/>
            </w:r>
            <w:r w:rsidR="00E43865">
              <w:rPr>
                <w:noProof/>
                <w:webHidden/>
              </w:rPr>
              <w:fldChar w:fldCharType="begin"/>
            </w:r>
            <w:r w:rsidR="00E43865">
              <w:rPr>
                <w:noProof/>
                <w:webHidden/>
              </w:rPr>
              <w:instrText xml:space="preserve"> PAGEREF _Toc69499791 \h </w:instrText>
            </w:r>
            <w:r w:rsidR="00E43865">
              <w:rPr>
                <w:noProof/>
                <w:webHidden/>
              </w:rPr>
            </w:r>
            <w:r w:rsidR="00E43865">
              <w:rPr>
                <w:noProof/>
                <w:webHidden/>
              </w:rPr>
              <w:fldChar w:fldCharType="separate"/>
            </w:r>
            <w:r w:rsidR="00E43865">
              <w:rPr>
                <w:noProof/>
                <w:webHidden/>
              </w:rPr>
              <w:t>18</w:t>
            </w:r>
            <w:r w:rsidR="00E43865">
              <w:rPr>
                <w:noProof/>
                <w:webHidden/>
              </w:rPr>
              <w:fldChar w:fldCharType="end"/>
            </w:r>
          </w:hyperlink>
        </w:p>
        <w:p w14:paraId="7682B926" w14:textId="569D0993" w:rsidR="00E43865" w:rsidRDefault="002A4D4E">
          <w:pPr>
            <w:pStyle w:val="TOC1"/>
            <w:tabs>
              <w:tab w:val="right" w:leader="dot" w:pos="8495"/>
            </w:tabs>
            <w:rPr>
              <w:rFonts w:asciiTheme="minorHAnsi" w:eastAsiaTheme="minorEastAsia" w:hAnsiTheme="minorHAnsi" w:cstheme="minorBidi"/>
              <w:noProof/>
              <w:lang w:val="en-GB" w:eastAsia="en-GB"/>
            </w:rPr>
          </w:pPr>
          <w:hyperlink w:anchor="_Toc69499792" w:history="1">
            <w:r w:rsidR="00E43865" w:rsidRPr="00114DB1">
              <w:rPr>
                <w:rStyle w:val="Hyperlink"/>
                <w:rFonts w:ascii="Times New Roman" w:hAnsi="Times New Roman" w:cs="Times New Roman"/>
                <w:noProof/>
                <w:lang w:val="lv-LV"/>
              </w:rPr>
              <w:t>3. Koledžas rīcības plāns</w:t>
            </w:r>
            <w:r w:rsidR="00E43865">
              <w:rPr>
                <w:noProof/>
                <w:webHidden/>
              </w:rPr>
              <w:tab/>
            </w:r>
            <w:r w:rsidR="00E43865">
              <w:rPr>
                <w:noProof/>
                <w:webHidden/>
              </w:rPr>
              <w:fldChar w:fldCharType="begin"/>
            </w:r>
            <w:r w:rsidR="00E43865">
              <w:rPr>
                <w:noProof/>
                <w:webHidden/>
              </w:rPr>
              <w:instrText xml:space="preserve"> PAGEREF _Toc69499792 \h </w:instrText>
            </w:r>
            <w:r w:rsidR="00E43865">
              <w:rPr>
                <w:noProof/>
                <w:webHidden/>
              </w:rPr>
            </w:r>
            <w:r w:rsidR="00E43865">
              <w:rPr>
                <w:noProof/>
                <w:webHidden/>
              </w:rPr>
              <w:fldChar w:fldCharType="separate"/>
            </w:r>
            <w:r w:rsidR="00E43865">
              <w:rPr>
                <w:noProof/>
                <w:webHidden/>
              </w:rPr>
              <w:t>21</w:t>
            </w:r>
            <w:r w:rsidR="00E43865">
              <w:rPr>
                <w:noProof/>
                <w:webHidden/>
              </w:rPr>
              <w:fldChar w:fldCharType="end"/>
            </w:r>
          </w:hyperlink>
        </w:p>
        <w:p w14:paraId="1005DB52" w14:textId="763A8E26" w:rsidR="00E43865" w:rsidRDefault="002A4D4E">
          <w:pPr>
            <w:pStyle w:val="TOC2"/>
            <w:rPr>
              <w:rFonts w:asciiTheme="minorHAnsi" w:eastAsiaTheme="minorEastAsia" w:hAnsiTheme="minorHAnsi" w:cstheme="minorBidi"/>
              <w:noProof/>
              <w:lang w:val="en-GB" w:eastAsia="en-GB"/>
            </w:rPr>
          </w:pPr>
          <w:hyperlink w:anchor="_Toc69499793" w:history="1">
            <w:r w:rsidR="00E43865" w:rsidRPr="00114DB1">
              <w:rPr>
                <w:rStyle w:val="Hyperlink"/>
                <w:rFonts w:ascii="Times New Roman" w:hAnsi="Times New Roman" w:cs="Times New Roman"/>
                <w:noProof/>
                <w:lang w:val="lv-LV"/>
              </w:rPr>
              <w:t>3.1. Izglītības programmu attīstība</w:t>
            </w:r>
            <w:r w:rsidR="00E43865">
              <w:rPr>
                <w:noProof/>
                <w:webHidden/>
              </w:rPr>
              <w:tab/>
            </w:r>
            <w:r w:rsidR="00E43865">
              <w:rPr>
                <w:noProof/>
                <w:webHidden/>
              </w:rPr>
              <w:fldChar w:fldCharType="begin"/>
            </w:r>
            <w:r w:rsidR="00E43865">
              <w:rPr>
                <w:noProof/>
                <w:webHidden/>
              </w:rPr>
              <w:instrText xml:space="preserve"> PAGEREF _Toc69499793 \h </w:instrText>
            </w:r>
            <w:r w:rsidR="00E43865">
              <w:rPr>
                <w:noProof/>
                <w:webHidden/>
              </w:rPr>
            </w:r>
            <w:r w:rsidR="00E43865">
              <w:rPr>
                <w:noProof/>
                <w:webHidden/>
              </w:rPr>
              <w:fldChar w:fldCharType="separate"/>
            </w:r>
            <w:r w:rsidR="00E43865">
              <w:rPr>
                <w:noProof/>
                <w:webHidden/>
              </w:rPr>
              <w:t>21</w:t>
            </w:r>
            <w:r w:rsidR="00E43865">
              <w:rPr>
                <w:noProof/>
                <w:webHidden/>
              </w:rPr>
              <w:fldChar w:fldCharType="end"/>
            </w:r>
          </w:hyperlink>
        </w:p>
        <w:p w14:paraId="4BBB9DA6" w14:textId="3E1B0BDB" w:rsidR="00E43865" w:rsidRDefault="002A4D4E">
          <w:pPr>
            <w:pStyle w:val="TOC2"/>
            <w:rPr>
              <w:rFonts w:asciiTheme="minorHAnsi" w:eastAsiaTheme="minorEastAsia" w:hAnsiTheme="minorHAnsi" w:cstheme="minorBidi"/>
              <w:noProof/>
              <w:lang w:val="en-GB" w:eastAsia="en-GB"/>
            </w:rPr>
          </w:pPr>
          <w:hyperlink w:anchor="_Toc69499794" w:history="1">
            <w:r w:rsidR="00E43865" w:rsidRPr="00114DB1">
              <w:rPr>
                <w:rStyle w:val="Hyperlink"/>
                <w:rFonts w:ascii="Times New Roman" w:hAnsi="Times New Roman" w:cs="Times New Roman"/>
                <w:noProof/>
                <w:lang w:val="lv-LV"/>
              </w:rPr>
              <w:t>3.2. Metodiskais darbs un tā attīstība</w:t>
            </w:r>
            <w:r w:rsidR="00E43865">
              <w:rPr>
                <w:noProof/>
                <w:webHidden/>
              </w:rPr>
              <w:tab/>
            </w:r>
            <w:r w:rsidR="00E43865">
              <w:rPr>
                <w:noProof/>
                <w:webHidden/>
              </w:rPr>
              <w:fldChar w:fldCharType="begin"/>
            </w:r>
            <w:r w:rsidR="00E43865">
              <w:rPr>
                <w:noProof/>
                <w:webHidden/>
              </w:rPr>
              <w:instrText xml:space="preserve"> PAGEREF _Toc69499794 \h </w:instrText>
            </w:r>
            <w:r w:rsidR="00E43865">
              <w:rPr>
                <w:noProof/>
                <w:webHidden/>
              </w:rPr>
            </w:r>
            <w:r w:rsidR="00E43865">
              <w:rPr>
                <w:noProof/>
                <w:webHidden/>
              </w:rPr>
              <w:fldChar w:fldCharType="separate"/>
            </w:r>
            <w:r w:rsidR="00E43865">
              <w:rPr>
                <w:noProof/>
                <w:webHidden/>
              </w:rPr>
              <w:t>22</w:t>
            </w:r>
            <w:r w:rsidR="00E43865">
              <w:rPr>
                <w:noProof/>
                <w:webHidden/>
              </w:rPr>
              <w:fldChar w:fldCharType="end"/>
            </w:r>
          </w:hyperlink>
        </w:p>
        <w:p w14:paraId="779BC05E" w14:textId="4C4496DF" w:rsidR="00E43865" w:rsidRDefault="002A4D4E">
          <w:pPr>
            <w:pStyle w:val="TOC2"/>
            <w:rPr>
              <w:rFonts w:asciiTheme="minorHAnsi" w:eastAsiaTheme="minorEastAsia" w:hAnsiTheme="minorHAnsi" w:cstheme="minorBidi"/>
              <w:noProof/>
              <w:lang w:val="en-GB" w:eastAsia="en-GB"/>
            </w:rPr>
          </w:pPr>
          <w:hyperlink w:anchor="_Toc69499795" w:history="1">
            <w:r w:rsidR="00E43865" w:rsidRPr="00114DB1">
              <w:rPr>
                <w:rStyle w:val="Hyperlink"/>
                <w:rFonts w:ascii="Times New Roman" w:hAnsi="Times New Roman" w:cs="Times New Roman"/>
                <w:noProof/>
                <w:lang w:val="lv-LV"/>
              </w:rPr>
              <w:t>3.3. Karjeras attīstības atbalsts</w:t>
            </w:r>
            <w:r w:rsidR="00E43865">
              <w:rPr>
                <w:noProof/>
                <w:webHidden/>
              </w:rPr>
              <w:tab/>
            </w:r>
            <w:r w:rsidR="00E43865">
              <w:rPr>
                <w:noProof/>
                <w:webHidden/>
              </w:rPr>
              <w:fldChar w:fldCharType="begin"/>
            </w:r>
            <w:r w:rsidR="00E43865">
              <w:rPr>
                <w:noProof/>
                <w:webHidden/>
              </w:rPr>
              <w:instrText xml:space="preserve"> PAGEREF _Toc69499795 \h </w:instrText>
            </w:r>
            <w:r w:rsidR="00E43865">
              <w:rPr>
                <w:noProof/>
                <w:webHidden/>
              </w:rPr>
            </w:r>
            <w:r w:rsidR="00E43865">
              <w:rPr>
                <w:noProof/>
                <w:webHidden/>
              </w:rPr>
              <w:fldChar w:fldCharType="separate"/>
            </w:r>
            <w:r w:rsidR="00E43865">
              <w:rPr>
                <w:noProof/>
                <w:webHidden/>
              </w:rPr>
              <w:t>24</w:t>
            </w:r>
            <w:r w:rsidR="00E43865">
              <w:rPr>
                <w:noProof/>
                <w:webHidden/>
              </w:rPr>
              <w:fldChar w:fldCharType="end"/>
            </w:r>
          </w:hyperlink>
        </w:p>
        <w:p w14:paraId="2D2FD8E6" w14:textId="4DBC61E9" w:rsidR="00E43865" w:rsidRDefault="002A4D4E">
          <w:pPr>
            <w:pStyle w:val="TOC2"/>
            <w:rPr>
              <w:rFonts w:asciiTheme="minorHAnsi" w:eastAsiaTheme="minorEastAsia" w:hAnsiTheme="minorHAnsi" w:cstheme="minorBidi"/>
              <w:noProof/>
              <w:lang w:val="en-GB" w:eastAsia="en-GB"/>
            </w:rPr>
          </w:pPr>
          <w:hyperlink w:anchor="_Toc69499796" w:history="1">
            <w:r w:rsidR="00E43865" w:rsidRPr="00114DB1">
              <w:rPr>
                <w:rStyle w:val="Hyperlink"/>
                <w:rFonts w:ascii="Times New Roman" w:hAnsi="Times New Roman" w:cs="Times New Roman"/>
                <w:noProof/>
                <w:lang w:val="lv-LV"/>
              </w:rPr>
              <w:t>3.4. Plānotie pašu ieņēmumi</w:t>
            </w:r>
            <w:r w:rsidR="00E43865">
              <w:rPr>
                <w:noProof/>
                <w:webHidden/>
              </w:rPr>
              <w:tab/>
            </w:r>
            <w:r w:rsidR="00E43865">
              <w:rPr>
                <w:noProof/>
                <w:webHidden/>
              </w:rPr>
              <w:fldChar w:fldCharType="begin"/>
            </w:r>
            <w:r w:rsidR="00E43865">
              <w:rPr>
                <w:noProof/>
                <w:webHidden/>
              </w:rPr>
              <w:instrText xml:space="preserve"> PAGEREF _Toc69499796 \h </w:instrText>
            </w:r>
            <w:r w:rsidR="00E43865">
              <w:rPr>
                <w:noProof/>
                <w:webHidden/>
              </w:rPr>
            </w:r>
            <w:r w:rsidR="00E43865">
              <w:rPr>
                <w:noProof/>
                <w:webHidden/>
              </w:rPr>
              <w:fldChar w:fldCharType="separate"/>
            </w:r>
            <w:r w:rsidR="00E43865">
              <w:rPr>
                <w:noProof/>
                <w:webHidden/>
              </w:rPr>
              <w:t>29</w:t>
            </w:r>
            <w:r w:rsidR="00E43865">
              <w:rPr>
                <w:noProof/>
                <w:webHidden/>
              </w:rPr>
              <w:fldChar w:fldCharType="end"/>
            </w:r>
          </w:hyperlink>
        </w:p>
        <w:p w14:paraId="1FA0C80C" w14:textId="1E440875" w:rsidR="00E43865" w:rsidRDefault="002A4D4E">
          <w:pPr>
            <w:pStyle w:val="TOC2"/>
            <w:rPr>
              <w:rFonts w:asciiTheme="minorHAnsi" w:eastAsiaTheme="minorEastAsia" w:hAnsiTheme="minorHAnsi" w:cstheme="minorBidi"/>
              <w:noProof/>
              <w:lang w:val="en-GB" w:eastAsia="en-GB"/>
            </w:rPr>
          </w:pPr>
          <w:hyperlink w:anchor="_Toc69499797" w:history="1">
            <w:r w:rsidR="00E43865" w:rsidRPr="00114DB1">
              <w:rPr>
                <w:rStyle w:val="Hyperlink"/>
                <w:rFonts w:ascii="Times New Roman" w:hAnsi="Times New Roman" w:cs="Times New Roman"/>
                <w:noProof/>
                <w:lang w:val="lv-LV"/>
              </w:rPr>
              <w:t>3.5. Darbaspēka pieprasījums</w:t>
            </w:r>
            <w:r w:rsidR="00E43865">
              <w:rPr>
                <w:noProof/>
                <w:webHidden/>
              </w:rPr>
              <w:tab/>
            </w:r>
            <w:r w:rsidR="00E43865">
              <w:rPr>
                <w:noProof/>
                <w:webHidden/>
              </w:rPr>
              <w:fldChar w:fldCharType="begin"/>
            </w:r>
            <w:r w:rsidR="00E43865">
              <w:rPr>
                <w:noProof/>
                <w:webHidden/>
              </w:rPr>
              <w:instrText xml:space="preserve"> PAGEREF _Toc69499797 \h </w:instrText>
            </w:r>
            <w:r w:rsidR="00E43865">
              <w:rPr>
                <w:noProof/>
                <w:webHidden/>
              </w:rPr>
            </w:r>
            <w:r w:rsidR="00E43865">
              <w:rPr>
                <w:noProof/>
                <w:webHidden/>
              </w:rPr>
              <w:fldChar w:fldCharType="separate"/>
            </w:r>
            <w:r w:rsidR="00E43865">
              <w:rPr>
                <w:noProof/>
                <w:webHidden/>
              </w:rPr>
              <w:t>30</w:t>
            </w:r>
            <w:r w:rsidR="00E43865">
              <w:rPr>
                <w:noProof/>
                <w:webHidden/>
              </w:rPr>
              <w:fldChar w:fldCharType="end"/>
            </w:r>
          </w:hyperlink>
        </w:p>
        <w:p w14:paraId="76273BB0" w14:textId="6C03F128" w:rsidR="00E43865" w:rsidRDefault="002A4D4E">
          <w:pPr>
            <w:pStyle w:val="TOC2"/>
            <w:rPr>
              <w:rFonts w:asciiTheme="minorHAnsi" w:eastAsiaTheme="minorEastAsia" w:hAnsiTheme="minorHAnsi" w:cstheme="minorBidi"/>
              <w:noProof/>
              <w:lang w:val="en-GB" w:eastAsia="en-GB"/>
            </w:rPr>
          </w:pPr>
          <w:hyperlink w:anchor="_Toc69499798" w:history="1">
            <w:r w:rsidR="00E43865" w:rsidRPr="00114DB1">
              <w:rPr>
                <w:rStyle w:val="Hyperlink"/>
                <w:rFonts w:ascii="Times New Roman" w:hAnsi="Times New Roman" w:cs="Times New Roman"/>
                <w:noProof/>
                <w:lang w:val="lv-LV"/>
              </w:rPr>
              <w:t>3.6. Stratēģiskais mērķu detalizētāks apraksts</w:t>
            </w:r>
            <w:r w:rsidR="00E43865">
              <w:rPr>
                <w:noProof/>
                <w:webHidden/>
              </w:rPr>
              <w:tab/>
            </w:r>
            <w:r w:rsidR="00E43865">
              <w:rPr>
                <w:noProof/>
                <w:webHidden/>
              </w:rPr>
              <w:fldChar w:fldCharType="begin"/>
            </w:r>
            <w:r w:rsidR="00E43865">
              <w:rPr>
                <w:noProof/>
                <w:webHidden/>
              </w:rPr>
              <w:instrText xml:space="preserve"> PAGEREF _Toc69499798 \h </w:instrText>
            </w:r>
            <w:r w:rsidR="00E43865">
              <w:rPr>
                <w:noProof/>
                <w:webHidden/>
              </w:rPr>
            </w:r>
            <w:r w:rsidR="00E43865">
              <w:rPr>
                <w:noProof/>
                <w:webHidden/>
              </w:rPr>
              <w:fldChar w:fldCharType="separate"/>
            </w:r>
            <w:r w:rsidR="00E43865">
              <w:rPr>
                <w:noProof/>
                <w:webHidden/>
              </w:rPr>
              <w:t>31</w:t>
            </w:r>
            <w:r w:rsidR="00E43865">
              <w:rPr>
                <w:noProof/>
                <w:webHidden/>
              </w:rPr>
              <w:fldChar w:fldCharType="end"/>
            </w:r>
          </w:hyperlink>
        </w:p>
        <w:p w14:paraId="5A29CC24" w14:textId="059D983A" w:rsidR="00E43865" w:rsidRDefault="002A4D4E">
          <w:pPr>
            <w:pStyle w:val="TOC2"/>
            <w:rPr>
              <w:rFonts w:asciiTheme="minorHAnsi" w:eastAsiaTheme="minorEastAsia" w:hAnsiTheme="minorHAnsi" w:cstheme="minorBidi"/>
              <w:noProof/>
              <w:lang w:val="en-GB" w:eastAsia="en-GB"/>
            </w:rPr>
          </w:pPr>
          <w:hyperlink w:anchor="_Toc69499799" w:history="1">
            <w:r w:rsidR="00E43865" w:rsidRPr="00114DB1">
              <w:rPr>
                <w:rStyle w:val="Hyperlink"/>
                <w:rFonts w:ascii="Times New Roman" w:hAnsi="Times New Roman" w:cs="Times New Roman"/>
                <w:noProof/>
                <w:lang w:val="lv-LV"/>
              </w:rPr>
              <w:t>3.7. Plānotās “Zaļās” aktivitātes Koledžā</w:t>
            </w:r>
            <w:r w:rsidR="00E43865">
              <w:rPr>
                <w:noProof/>
                <w:webHidden/>
              </w:rPr>
              <w:tab/>
            </w:r>
            <w:r w:rsidR="00E43865">
              <w:rPr>
                <w:noProof/>
                <w:webHidden/>
              </w:rPr>
              <w:fldChar w:fldCharType="begin"/>
            </w:r>
            <w:r w:rsidR="00E43865">
              <w:rPr>
                <w:noProof/>
                <w:webHidden/>
              </w:rPr>
              <w:instrText xml:space="preserve"> PAGEREF _Toc69499799 \h </w:instrText>
            </w:r>
            <w:r w:rsidR="00E43865">
              <w:rPr>
                <w:noProof/>
                <w:webHidden/>
              </w:rPr>
            </w:r>
            <w:r w:rsidR="00E43865">
              <w:rPr>
                <w:noProof/>
                <w:webHidden/>
              </w:rPr>
              <w:fldChar w:fldCharType="separate"/>
            </w:r>
            <w:r w:rsidR="00E43865">
              <w:rPr>
                <w:noProof/>
                <w:webHidden/>
              </w:rPr>
              <w:t>34</w:t>
            </w:r>
            <w:r w:rsidR="00E43865">
              <w:rPr>
                <w:noProof/>
                <w:webHidden/>
              </w:rPr>
              <w:fldChar w:fldCharType="end"/>
            </w:r>
          </w:hyperlink>
        </w:p>
        <w:p w14:paraId="10896F00" w14:textId="6761FB95" w:rsidR="00E43865" w:rsidRDefault="002A4D4E">
          <w:pPr>
            <w:pStyle w:val="TOC1"/>
            <w:tabs>
              <w:tab w:val="right" w:leader="dot" w:pos="8495"/>
            </w:tabs>
            <w:rPr>
              <w:rFonts w:asciiTheme="minorHAnsi" w:eastAsiaTheme="minorEastAsia" w:hAnsiTheme="minorHAnsi" w:cstheme="minorBidi"/>
              <w:noProof/>
              <w:lang w:val="en-GB" w:eastAsia="en-GB"/>
            </w:rPr>
          </w:pPr>
          <w:hyperlink w:anchor="_Toc69499800" w:history="1">
            <w:r w:rsidR="00E43865" w:rsidRPr="00114DB1">
              <w:rPr>
                <w:rStyle w:val="Hyperlink"/>
                <w:rFonts w:ascii="Times New Roman" w:hAnsi="Times New Roman" w:cs="Times New Roman"/>
                <w:noProof/>
                <w:lang w:val="sv-SE"/>
              </w:rPr>
              <w:t>4. Nepieciešamie ieguldījumi</w:t>
            </w:r>
            <w:r w:rsidR="00E43865">
              <w:rPr>
                <w:noProof/>
                <w:webHidden/>
              </w:rPr>
              <w:tab/>
            </w:r>
            <w:r w:rsidR="00E43865">
              <w:rPr>
                <w:noProof/>
                <w:webHidden/>
              </w:rPr>
              <w:fldChar w:fldCharType="begin"/>
            </w:r>
            <w:r w:rsidR="00E43865">
              <w:rPr>
                <w:noProof/>
                <w:webHidden/>
              </w:rPr>
              <w:instrText xml:space="preserve"> PAGEREF _Toc69499800 \h </w:instrText>
            </w:r>
            <w:r w:rsidR="00E43865">
              <w:rPr>
                <w:noProof/>
                <w:webHidden/>
              </w:rPr>
            </w:r>
            <w:r w:rsidR="00E43865">
              <w:rPr>
                <w:noProof/>
                <w:webHidden/>
              </w:rPr>
              <w:fldChar w:fldCharType="separate"/>
            </w:r>
            <w:r w:rsidR="00E43865">
              <w:rPr>
                <w:noProof/>
                <w:webHidden/>
              </w:rPr>
              <w:t>34</w:t>
            </w:r>
            <w:r w:rsidR="00E43865">
              <w:rPr>
                <w:noProof/>
                <w:webHidden/>
              </w:rPr>
              <w:fldChar w:fldCharType="end"/>
            </w:r>
          </w:hyperlink>
        </w:p>
        <w:p w14:paraId="03741863" w14:textId="16487893" w:rsidR="00E43865" w:rsidRDefault="002A4D4E">
          <w:pPr>
            <w:pStyle w:val="TOC2"/>
            <w:rPr>
              <w:rFonts w:asciiTheme="minorHAnsi" w:eastAsiaTheme="minorEastAsia" w:hAnsiTheme="minorHAnsi" w:cstheme="minorBidi"/>
              <w:noProof/>
              <w:lang w:val="en-GB" w:eastAsia="en-GB"/>
            </w:rPr>
          </w:pPr>
          <w:hyperlink w:anchor="_Toc69499801" w:history="1">
            <w:r w:rsidR="00E43865" w:rsidRPr="00114DB1">
              <w:rPr>
                <w:rStyle w:val="Hyperlink"/>
                <w:rFonts w:ascii="Times New Roman" w:hAnsi="Times New Roman" w:cs="Times New Roman"/>
                <w:noProof/>
                <w:lang w:val="lv-LV"/>
              </w:rPr>
              <w:t>4.1. E-vide un tās attīstība skolas kontekstā</w:t>
            </w:r>
            <w:r w:rsidR="00E43865">
              <w:rPr>
                <w:noProof/>
                <w:webHidden/>
              </w:rPr>
              <w:tab/>
            </w:r>
            <w:r w:rsidR="00E43865">
              <w:rPr>
                <w:noProof/>
                <w:webHidden/>
              </w:rPr>
              <w:fldChar w:fldCharType="begin"/>
            </w:r>
            <w:r w:rsidR="00E43865">
              <w:rPr>
                <w:noProof/>
                <w:webHidden/>
              </w:rPr>
              <w:instrText xml:space="preserve"> PAGEREF _Toc69499801 \h </w:instrText>
            </w:r>
            <w:r w:rsidR="00E43865">
              <w:rPr>
                <w:noProof/>
                <w:webHidden/>
              </w:rPr>
            </w:r>
            <w:r w:rsidR="00E43865">
              <w:rPr>
                <w:noProof/>
                <w:webHidden/>
              </w:rPr>
              <w:fldChar w:fldCharType="separate"/>
            </w:r>
            <w:r w:rsidR="00E43865">
              <w:rPr>
                <w:noProof/>
                <w:webHidden/>
              </w:rPr>
              <w:t>34</w:t>
            </w:r>
            <w:r w:rsidR="00E43865">
              <w:rPr>
                <w:noProof/>
                <w:webHidden/>
              </w:rPr>
              <w:fldChar w:fldCharType="end"/>
            </w:r>
          </w:hyperlink>
        </w:p>
        <w:p w14:paraId="17D84916" w14:textId="78532A0A" w:rsidR="00E43865" w:rsidRDefault="002A4D4E">
          <w:pPr>
            <w:pStyle w:val="TOC2"/>
            <w:rPr>
              <w:rFonts w:asciiTheme="minorHAnsi" w:eastAsiaTheme="minorEastAsia" w:hAnsiTheme="minorHAnsi" w:cstheme="minorBidi"/>
              <w:noProof/>
              <w:lang w:val="en-GB" w:eastAsia="en-GB"/>
            </w:rPr>
          </w:pPr>
          <w:hyperlink w:anchor="_Toc69499802" w:history="1">
            <w:r w:rsidR="00E43865" w:rsidRPr="00114DB1">
              <w:rPr>
                <w:rStyle w:val="Hyperlink"/>
                <w:rFonts w:ascii="Times New Roman" w:hAnsi="Times New Roman" w:cs="Times New Roman"/>
                <w:noProof/>
                <w:lang w:val="lv-LV"/>
              </w:rPr>
              <w:t>4.2. Pēcuzraudzības periodā nepieciešamās uzturēšanas izmaksas veiktajiem ieguldījumiem</w:t>
            </w:r>
            <w:r w:rsidR="00E43865">
              <w:rPr>
                <w:noProof/>
                <w:webHidden/>
              </w:rPr>
              <w:tab/>
            </w:r>
            <w:r w:rsidR="00E43865">
              <w:rPr>
                <w:noProof/>
                <w:webHidden/>
              </w:rPr>
              <w:fldChar w:fldCharType="begin"/>
            </w:r>
            <w:r w:rsidR="00E43865">
              <w:rPr>
                <w:noProof/>
                <w:webHidden/>
              </w:rPr>
              <w:instrText xml:space="preserve"> PAGEREF _Toc69499802 \h </w:instrText>
            </w:r>
            <w:r w:rsidR="00E43865">
              <w:rPr>
                <w:noProof/>
                <w:webHidden/>
              </w:rPr>
            </w:r>
            <w:r w:rsidR="00E43865">
              <w:rPr>
                <w:noProof/>
                <w:webHidden/>
              </w:rPr>
              <w:fldChar w:fldCharType="separate"/>
            </w:r>
            <w:r w:rsidR="00E43865">
              <w:rPr>
                <w:noProof/>
                <w:webHidden/>
              </w:rPr>
              <w:t>35</w:t>
            </w:r>
            <w:r w:rsidR="00E43865">
              <w:rPr>
                <w:noProof/>
                <w:webHidden/>
              </w:rPr>
              <w:fldChar w:fldCharType="end"/>
            </w:r>
          </w:hyperlink>
        </w:p>
        <w:p w14:paraId="5F789088" w14:textId="396AFECA" w:rsidR="00E43865" w:rsidRDefault="002A4D4E">
          <w:pPr>
            <w:pStyle w:val="TOC2"/>
            <w:rPr>
              <w:rFonts w:asciiTheme="minorHAnsi" w:eastAsiaTheme="minorEastAsia" w:hAnsiTheme="minorHAnsi" w:cstheme="minorBidi"/>
              <w:noProof/>
              <w:lang w:val="en-GB" w:eastAsia="en-GB"/>
            </w:rPr>
          </w:pPr>
          <w:hyperlink w:anchor="_Toc69499803" w:history="1">
            <w:r w:rsidR="00E43865" w:rsidRPr="00114DB1">
              <w:rPr>
                <w:rStyle w:val="Hyperlink"/>
                <w:rFonts w:ascii="Times New Roman" w:hAnsi="Times New Roman" w:cs="Times New Roman"/>
                <w:noProof/>
                <w:lang w:val="lv-LV"/>
              </w:rPr>
              <w:t>4.3. Plānotie ieguldījumi PII mācību vides infrastruktūrā</w:t>
            </w:r>
            <w:r w:rsidR="00E43865">
              <w:rPr>
                <w:noProof/>
                <w:webHidden/>
              </w:rPr>
              <w:tab/>
            </w:r>
            <w:r w:rsidR="00E43865">
              <w:rPr>
                <w:noProof/>
                <w:webHidden/>
              </w:rPr>
              <w:fldChar w:fldCharType="begin"/>
            </w:r>
            <w:r w:rsidR="00E43865">
              <w:rPr>
                <w:noProof/>
                <w:webHidden/>
              </w:rPr>
              <w:instrText xml:space="preserve"> PAGEREF _Toc69499803 \h </w:instrText>
            </w:r>
            <w:r w:rsidR="00E43865">
              <w:rPr>
                <w:noProof/>
                <w:webHidden/>
              </w:rPr>
            </w:r>
            <w:r w:rsidR="00E43865">
              <w:rPr>
                <w:noProof/>
                <w:webHidden/>
              </w:rPr>
              <w:fldChar w:fldCharType="separate"/>
            </w:r>
            <w:r w:rsidR="00E43865">
              <w:rPr>
                <w:noProof/>
                <w:webHidden/>
              </w:rPr>
              <w:t>36</w:t>
            </w:r>
            <w:r w:rsidR="00E43865">
              <w:rPr>
                <w:noProof/>
                <w:webHidden/>
              </w:rPr>
              <w:fldChar w:fldCharType="end"/>
            </w:r>
          </w:hyperlink>
        </w:p>
        <w:p w14:paraId="2F4D8C72" w14:textId="6C53FEAA" w:rsidR="00E43865" w:rsidRDefault="002A4D4E">
          <w:pPr>
            <w:pStyle w:val="TOC1"/>
            <w:tabs>
              <w:tab w:val="right" w:leader="dot" w:pos="8495"/>
            </w:tabs>
            <w:rPr>
              <w:rFonts w:asciiTheme="minorHAnsi" w:eastAsiaTheme="minorEastAsia" w:hAnsiTheme="minorHAnsi" w:cstheme="minorBidi"/>
              <w:noProof/>
              <w:lang w:val="en-GB" w:eastAsia="en-GB"/>
            </w:rPr>
          </w:pPr>
          <w:hyperlink w:anchor="_Toc69499804" w:history="1">
            <w:r w:rsidR="00E43865" w:rsidRPr="00114DB1">
              <w:rPr>
                <w:rStyle w:val="Hyperlink"/>
                <w:rFonts w:ascii="Times New Roman" w:hAnsi="Times New Roman" w:cs="Times New Roman"/>
                <w:noProof/>
                <w:lang w:val="lv-LV"/>
              </w:rPr>
              <w:t>5. Komunikācijas stratēģija</w:t>
            </w:r>
            <w:r w:rsidR="00E43865">
              <w:rPr>
                <w:noProof/>
                <w:webHidden/>
              </w:rPr>
              <w:tab/>
            </w:r>
            <w:r w:rsidR="00E43865">
              <w:rPr>
                <w:noProof/>
                <w:webHidden/>
              </w:rPr>
              <w:fldChar w:fldCharType="begin"/>
            </w:r>
            <w:r w:rsidR="00E43865">
              <w:rPr>
                <w:noProof/>
                <w:webHidden/>
              </w:rPr>
              <w:instrText xml:space="preserve"> PAGEREF _Toc69499804 \h </w:instrText>
            </w:r>
            <w:r w:rsidR="00E43865">
              <w:rPr>
                <w:noProof/>
                <w:webHidden/>
              </w:rPr>
            </w:r>
            <w:r w:rsidR="00E43865">
              <w:rPr>
                <w:noProof/>
                <w:webHidden/>
              </w:rPr>
              <w:fldChar w:fldCharType="separate"/>
            </w:r>
            <w:r w:rsidR="00E43865">
              <w:rPr>
                <w:noProof/>
                <w:webHidden/>
              </w:rPr>
              <w:t>36</w:t>
            </w:r>
            <w:r w:rsidR="00E43865">
              <w:rPr>
                <w:noProof/>
                <w:webHidden/>
              </w:rPr>
              <w:fldChar w:fldCharType="end"/>
            </w:r>
          </w:hyperlink>
        </w:p>
        <w:p w14:paraId="4D11BF7D" w14:textId="327DADEC" w:rsidR="00E43865" w:rsidRDefault="002A4D4E">
          <w:pPr>
            <w:pStyle w:val="TOC2"/>
            <w:rPr>
              <w:rFonts w:asciiTheme="minorHAnsi" w:eastAsiaTheme="minorEastAsia" w:hAnsiTheme="minorHAnsi" w:cstheme="minorBidi"/>
              <w:noProof/>
              <w:lang w:val="en-GB" w:eastAsia="en-GB"/>
            </w:rPr>
          </w:pPr>
          <w:hyperlink w:anchor="_Toc69499805" w:history="1">
            <w:r w:rsidR="00E43865" w:rsidRPr="00114DB1">
              <w:rPr>
                <w:rStyle w:val="Hyperlink"/>
                <w:rFonts w:ascii="Times New Roman" w:hAnsi="Times New Roman" w:cs="Times New Roman"/>
                <w:noProof/>
                <w:lang w:val="lv-LV"/>
              </w:rPr>
              <w:t>5.1. Komunikācijas galvenie vēstījumi</w:t>
            </w:r>
            <w:r w:rsidR="00E43865">
              <w:rPr>
                <w:noProof/>
                <w:webHidden/>
              </w:rPr>
              <w:tab/>
            </w:r>
            <w:r w:rsidR="00E43865">
              <w:rPr>
                <w:noProof/>
                <w:webHidden/>
              </w:rPr>
              <w:fldChar w:fldCharType="begin"/>
            </w:r>
            <w:r w:rsidR="00E43865">
              <w:rPr>
                <w:noProof/>
                <w:webHidden/>
              </w:rPr>
              <w:instrText xml:space="preserve"> PAGEREF _Toc69499805 \h </w:instrText>
            </w:r>
            <w:r w:rsidR="00E43865">
              <w:rPr>
                <w:noProof/>
                <w:webHidden/>
              </w:rPr>
            </w:r>
            <w:r w:rsidR="00E43865">
              <w:rPr>
                <w:noProof/>
                <w:webHidden/>
              </w:rPr>
              <w:fldChar w:fldCharType="separate"/>
            </w:r>
            <w:r w:rsidR="00E43865">
              <w:rPr>
                <w:noProof/>
                <w:webHidden/>
              </w:rPr>
              <w:t>36</w:t>
            </w:r>
            <w:r w:rsidR="00E43865">
              <w:rPr>
                <w:noProof/>
                <w:webHidden/>
              </w:rPr>
              <w:fldChar w:fldCharType="end"/>
            </w:r>
          </w:hyperlink>
        </w:p>
        <w:p w14:paraId="3CEC0297" w14:textId="230843C3" w:rsidR="00E43865" w:rsidRDefault="002A4D4E">
          <w:pPr>
            <w:pStyle w:val="TOC2"/>
            <w:rPr>
              <w:rFonts w:asciiTheme="minorHAnsi" w:eastAsiaTheme="minorEastAsia" w:hAnsiTheme="minorHAnsi" w:cstheme="minorBidi"/>
              <w:noProof/>
              <w:lang w:val="en-GB" w:eastAsia="en-GB"/>
            </w:rPr>
          </w:pPr>
          <w:hyperlink w:anchor="_Toc69499806" w:history="1">
            <w:r w:rsidR="00E43865" w:rsidRPr="00114DB1">
              <w:rPr>
                <w:rStyle w:val="Hyperlink"/>
                <w:rFonts w:ascii="Times New Roman" w:hAnsi="Times New Roman" w:cs="Times New Roman"/>
                <w:noProof/>
                <w:lang w:val="lv-LV"/>
              </w:rPr>
              <w:t>5.2. Komunikācijas mērķi</w:t>
            </w:r>
            <w:r w:rsidR="00E43865">
              <w:rPr>
                <w:noProof/>
                <w:webHidden/>
              </w:rPr>
              <w:tab/>
            </w:r>
            <w:r w:rsidR="00E43865">
              <w:rPr>
                <w:noProof/>
                <w:webHidden/>
              </w:rPr>
              <w:fldChar w:fldCharType="begin"/>
            </w:r>
            <w:r w:rsidR="00E43865">
              <w:rPr>
                <w:noProof/>
                <w:webHidden/>
              </w:rPr>
              <w:instrText xml:space="preserve"> PAGEREF _Toc69499806 \h </w:instrText>
            </w:r>
            <w:r w:rsidR="00E43865">
              <w:rPr>
                <w:noProof/>
                <w:webHidden/>
              </w:rPr>
            </w:r>
            <w:r w:rsidR="00E43865">
              <w:rPr>
                <w:noProof/>
                <w:webHidden/>
              </w:rPr>
              <w:fldChar w:fldCharType="separate"/>
            </w:r>
            <w:r w:rsidR="00E43865">
              <w:rPr>
                <w:noProof/>
                <w:webHidden/>
              </w:rPr>
              <w:t>37</w:t>
            </w:r>
            <w:r w:rsidR="00E43865">
              <w:rPr>
                <w:noProof/>
                <w:webHidden/>
              </w:rPr>
              <w:fldChar w:fldCharType="end"/>
            </w:r>
          </w:hyperlink>
        </w:p>
        <w:p w14:paraId="452C2F13" w14:textId="0670DBD1" w:rsidR="00E43865" w:rsidRDefault="002A4D4E">
          <w:pPr>
            <w:pStyle w:val="TOC2"/>
            <w:rPr>
              <w:rFonts w:asciiTheme="minorHAnsi" w:eastAsiaTheme="minorEastAsia" w:hAnsiTheme="minorHAnsi" w:cstheme="minorBidi"/>
              <w:noProof/>
              <w:lang w:val="en-GB" w:eastAsia="en-GB"/>
            </w:rPr>
          </w:pPr>
          <w:hyperlink w:anchor="_Toc69499807" w:history="1">
            <w:r w:rsidR="00E43865" w:rsidRPr="00114DB1">
              <w:rPr>
                <w:rStyle w:val="Hyperlink"/>
                <w:rFonts w:ascii="Times New Roman" w:hAnsi="Times New Roman" w:cs="Times New Roman"/>
                <w:noProof/>
                <w:lang w:val="lv-LV"/>
              </w:rPr>
              <w:t>5.3. Komunikācijas mērķa grupas</w:t>
            </w:r>
            <w:r w:rsidR="00E43865">
              <w:rPr>
                <w:noProof/>
                <w:webHidden/>
              </w:rPr>
              <w:tab/>
            </w:r>
            <w:r w:rsidR="00E43865">
              <w:rPr>
                <w:noProof/>
                <w:webHidden/>
              </w:rPr>
              <w:fldChar w:fldCharType="begin"/>
            </w:r>
            <w:r w:rsidR="00E43865">
              <w:rPr>
                <w:noProof/>
                <w:webHidden/>
              </w:rPr>
              <w:instrText xml:space="preserve"> PAGEREF _Toc69499807 \h </w:instrText>
            </w:r>
            <w:r w:rsidR="00E43865">
              <w:rPr>
                <w:noProof/>
                <w:webHidden/>
              </w:rPr>
            </w:r>
            <w:r w:rsidR="00E43865">
              <w:rPr>
                <w:noProof/>
                <w:webHidden/>
              </w:rPr>
              <w:fldChar w:fldCharType="separate"/>
            </w:r>
            <w:r w:rsidR="00E43865">
              <w:rPr>
                <w:noProof/>
                <w:webHidden/>
              </w:rPr>
              <w:t>38</w:t>
            </w:r>
            <w:r w:rsidR="00E43865">
              <w:rPr>
                <w:noProof/>
                <w:webHidden/>
              </w:rPr>
              <w:fldChar w:fldCharType="end"/>
            </w:r>
          </w:hyperlink>
        </w:p>
        <w:p w14:paraId="4B16CC09" w14:textId="0D7B9309" w:rsidR="00E43865" w:rsidRDefault="002A4D4E">
          <w:pPr>
            <w:pStyle w:val="TOC2"/>
            <w:rPr>
              <w:rFonts w:asciiTheme="minorHAnsi" w:eastAsiaTheme="minorEastAsia" w:hAnsiTheme="minorHAnsi" w:cstheme="minorBidi"/>
              <w:noProof/>
              <w:lang w:val="en-GB" w:eastAsia="en-GB"/>
            </w:rPr>
          </w:pPr>
          <w:hyperlink w:anchor="_Toc69499808" w:history="1">
            <w:r w:rsidR="00E43865" w:rsidRPr="00114DB1">
              <w:rPr>
                <w:rStyle w:val="Hyperlink"/>
                <w:rFonts w:ascii="Times New Roman" w:hAnsi="Times New Roman" w:cs="Times New Roman"/>
                <w:noProof/>
                <w:lang w:val="lv-LV"/>
              </w:rPr>
              <w:t>5.4. Komunikācijas kanāli/metodes</w:t>
            </w:r>
            <w:r w:rsidR="00E43865">
              <w:rPr>
                <w:noProof/>
                <w:webHidden/>
              </w:rPr>
              <w:tab/>
            </w:r>
            <w:r w:rsidR="00E43865">
              <w:rPr>
                <w:noProof/>
                <w:webHidden/>
              </w:rPr>
              <w:fldChar w:fldCharType="begin"/>
            </w:r>
            <w:r w:rsidR="00E43865">
              <w:rPr>
                <w:noProof/>
                <w:webHidden/>
              </w:rPr>
              <w:instrText xml:space="preserve"> PAGEREF _Toc69499808 \h </w:instrText>
            </w:r>
            <w:r w:rsidR="00E43865">
              <w:rPr>
                <w:noProof/>
                <w:webHidden/>
              </w:rPr>
            </w:r>
            <w:r w:rsidR="00E43865">
              <w:rPr>
                <w:noProof/>
                <w:webHidden/>
              </w:rPr>
              <w:fldChar w:fldCharType="separate"/>
            </w:r>
            <w:r w:rsidR="00E43865">
              <w:rPr>
                <w:noProof/>
                <w:webHidden/>
              </w:rPr>
              <w:t>38</w:t>
            </w:r>
            <w:r w:rsidR="00E43865">
              <w:rPr>
                <w:noProof/>
                <w:webHidden/>
              </w:rPr>
              <w:fldChar w:fldCharType="end"/>
            </w:r>
          </w:hyperlink>
        </w:p>
        <w:p w14:paraId="449E50D5" w14:textId="3E222298" w:rsidR="00E43865" w:rsidRDefault="002A4D4E">
          <w:pPr>
            <w:pStyle w:val="TOC2"/>
            <w:rPr>
              <w:rFonts w:asciiTheme="minorHAnsi" w:eastAsiaTheme="minorEastAsia" w:hAnsiTheme="minorHAnsi" w:cstheme="minorBidi"/>
              <w:noProof/>
              <w:lang w:val="en-GB" w:eastAsia="en-GB"/>
            </w:rPr>
          </w:pPr>
          <w:hyperlink w:anchor="_Toc69499809" w:history="1">
            <w:r w:rsidR="00E43865" w:rsidRPr="00114DB1">
              <w:rPr>
                <w:rStyle w:val="Hyperlink"/>
                <w:rFonts w:ascii="Times New Roman" w:hAnsi="Times New Roman" w:cs="Times New Roman"/>
                <w:noProof/>
                <w:lang w:val="lv-LV"/>
              </w:rPr>
              <w:t>5.5. Iekšējā komunikācija</w:t>
            </w:r>
            <w:r w:rsidR="00E43865">
              <w:rPr>
                <w:noProof/>
                <w:webHidden/>
              </w:rPr>
              <w:tab/>
            </w:r>
            <w:r w:rsidR="00E43865">
              <w:rPr>
                <w:noProof/>
                <w:webHidden/>
              </w:rPr>
              <w:fldChar w:fldCharType="begin"/>
            </w:r>
            <w:r w:rsidR="00E43865">
              <w:rPr>
                <w:noProof/>
                <w:webHidden/>
              </w:rPr>
              <w:instrText xml:space="preserve"> PAGEREF _Toc69499809 \h </w:instrText>
            </w:r>
            <w:r w:rsidR="00E43865">
              <w:rPr>
                <w:noProof/>
                <w:webHidden/>
              </w:rPr>
            </w:r>
            <w:r w:rsidR="00E43865">
              <w:rPr>
                <w:noProof/>
                <w:webHidden/>
              </w:rPr>
              <w:fldChar w:fldCharType="separate"/>
            </w:r>
            <w:r w:rsidR="00E43865">
              <w:rPr>
                <w:noProof/>
                <w:webHidden/>
              </w:rPr>
              <w:t>38</w:t>
            </w:r>
            <w:r w:rsidR="00E43865">
              <w:rPr>
                <w:noProof/>
                <w:webHidden/>
              </w:rPr>
              <w:fldChar w:fldCharType="end"/>
            </w:r>
          </w:hyperlink>
        </w:p>
        <w:p w14:paraId="088FD3DF" w14:textId="637BB126" w:rsidR="00E43865" w:rsidRDefault="002A4D4E">
          <w:pPr>
            <w:pStyle w:val="TOC1"/>
            <w:tabs>
              <w:tab w:val="right" w:leader="dot" w:pos="8495"/>
            </w:tabs>
            <w:rPr>
              <w:rFonts w:asciiTheme="minorHAnsi" w:eastAsiaTheme="minorEastAsia" w:hAnsiTheme="minorHAnsi" w:cstheme="minorBidi"/>
              <w:noProof/>
              <w:lang w:val="en-GB" w:eastAsia="en-GB"/>
            </w:rPr>
          </w:pPr>
          <w:hyperlink w:anchor="_Toc69499810" w:history="1">
            <w:r w:rsidR="00E43865" w:rsidRPr="00114DB1">
              <w:rPr>
                <w:rStyle w:val="Hyperlink"/>
                <w:rFonts w:ascii="Times New Roman" w:hAnsi="Times New Roman" w:cs="Times New Roman"/>
                <w:bCs/>
                <w:noProof/>
                <w:lang w:val="lv-LV"/>
              </w:rPr>
              <w:t>1.pielikums. Plānotie ieņēmumi no maksas pakalpojumiem 2021.- 2027.gads</w:t>
            </w:r>
            <w:r w:rsidR="00E43865">
              <w:rPr>
                <w:noProof/>
                <w:webHidden/>
              </w:rPr>
              <w:tab/>
            </w:r>
            <w:r w:rsidR="00E43865">
              <w:rPr>
                <w:noProof/>
                <w:webHidden/>
              </w:rPr>
              <w:fldChar w:fldCharType="begin"/>
            </w:r>
            <w:r w:rsidR="00E43865">
              <w:rPr>
                <w:noProof/>
                <w:webHidden/>
              </w:rPr>
              <w:instrText xml:space="preserve"> PAGEREF _Toc69499810 \h </w:instrText>
            </w:r>
            <w:r w:rsidR="00E43865">
              <w:rPr>
                <w:noProof/>
                <w:webHidden/>
              </w:rPr>
            </w:r>
            <w:r w:rsidR="00E43865">
              <w:rPr>
                <w:noProof/>
                <w:webHidden/>
              </w:rPr>
              <w:fldChar w:fldCharType="separate"/>
            </w:r>
            <w:r w:rsidR="00E43865">
              <w:rPr>
                <w:noProof/>
                <w:webHidden/>
              </w:rPr>
              <w:t>40</w:t>
            </w:r>
            <w:r w:rsidR="00E43865">
              <w:rPr>
                <w:noProof/>
                <w:webHidden/>
              </w:rPr>
              <w:fldChar w:fldCharType="end"/>
            </w:r>
          </w:hyperlink>
        </w:p>
        <w:p w14:paraId="180BFABF" w14:textId="10BFD959" w:rsidR="007F5825" w:rsidRDefault="007F5825" w:rsidP="000249A2">
          <w:r>
            <w:rPr>
              <w:b/>
              <w:bCs/>
              <w:noProof/>
            </w:rPr>
            <w:fldChar w:fldCharType="end"/>
          </w:r>
        </w:p>
      </w:sdtContent>
    </w:sdt>
    <w:p w14:paraId="2FC89CDC" w14:textId="3E366E67" w:rsidR="00423A75" w:rsidRPr="0035201C" w:rsidRDefault="00423A75">
      <w:pPr>
        <w:spacing w:after="160" w:line="259" w:lineRule="auto"/>
        <w:rPr>
          <w:rFonts w:ascii="Times New Roman" w:hAnsi="Times New Roman" w:cs="Times New Roman"/>
        </w:rPr>
      </w:pPr>
      <w:r w:rsidRPr="0035201C">
        <w:rPr>
          <w:rFonts w:ascii="Times New Roman" w:hAnsi="Times New Roman" w:cs="Times New Roman"/>
        </w:rPr>
        <w:br w:type="page"/>
      </w:r>
    </w:p>
    <w:p w14:paraId="4D90BEC9" w14:textId="3FF0111D" w:rsidR="00295BD2" w:rsidRPr="00A55001" w:rsidRDefault="00295BD2" w:rsidP="00A55001">
      <w:pPr>
        <w:pStyle w:val="Heading1"/>
        <w:jc w:val="center"/>
        <w:rPr>
          <w:rFonts w:ascii="Times New Roman" w:hAnsi="Times New Roman" w:cs="Times New Roman"/>
        </w:rPr>
      </w:pPr>
      <w:bookmarkStart w:id="2" w:name="_Toc69499782"/>
      <w:r w:rsidRPr="00A55001">
        <w:rPr>
          <w:rFonts w:ascii="Times New Roman" w:hAnsi="Times New Roman" w:cs="Times New Roman"/>
        </w:rPr>
        <w:lastRenderedPageBreak/>
        <w:t xml:space="preserve">1. SIVA </w:t>
      </w:r>
      <w:proofErr w:type="spellStart"/>
      <w:r w:rsidRPr="00A55001">
        <w:rPr>
          <w:rFonts w:ascii="Times New Roman" w:hAnsi="Times New Roman" w:cs="Times New Roman"/>
        </w:rPr>
        <w:t>Koledžas</w:t>
      </w:r>
      <w:proofErr w:type="spellEnd"/>
      <w:r w:rsidRPr="00A55001">
        <w:rPr>
          <w:rFonts w:ascii="Times New Roman" w:hAnsi="Times New Roman" w:cs="Times New Roman"/>
        </w:rPr>
        <w:t xml:space="preserve"> </w:t>
      </w:r>
      <w:proofErr w:type="spellStart"/>
      <w:r w:rsidRPr="00A55001">
        <w:rPr>
          <w:rFonts w:ascii="Times New Roman" w:hAnsi="Times New Roman" w:cs="Times New Roman"/>
        </w:rPr>
        <w:t>virsmērķi</w:t>
      </w:r>
      <w:proofErr w:type="spellEnd"/>
      <w:r w:rsidRPr="00A55001">
        <w:rPr>
          <w:rFonts w:ascii="Times New Roman" w:hAnsi="Times New Roman" w:cs="Times New Roman"/>
        </w:rPr>
        <w:t xml:space="preserve">, </w:t>
      </w:r>
      <w:proofErr w:type="spellStart"/>
      <w:r w:rsidRPr="00A55001">
        <w:rPr>
          <w:rFonts w:ascii="Times New Roman" w:hAnsi="Times New Roman" w:cs="Times New Roman"/>
        </w:rPr>
        <w:t>attīstības</w:t>
      </w:r>
      <w:proofErr w:type="spellEnd"/>
      <w:r w:rsidRPr="00A55001">
        <w:rPr>
          <w:rFonts w:ascii="Times New Roman" w:hAnsi="Times New Roman" w:cs="Times New Roman"/>
        </w:rPr>
        <w:t xml:space="preserve"> </w:t>
      </w:r>
      <w:proofErr w:type="spellStart"/>
      <w:r w:rsidRPr="00A55001">
        <w:rPr>
          <w:rFonts w:ascii="Times New Roman" w:hAnsi="Times New Roman" w:cs="Times New Roman"/>
        </w:rPr>
        <w:t>redzējums</w:t>
      </w:r>
      <w:proofErr w:type="spellEnd"/>
      <w:r w:rsidRPr="00A55001">
        <w:rPr>
          <w:rFonts w:ascii="Times New Roman" w:hAnsi="Times New Roman" w:cs="Times New Roman"/>
        </w:rPr>
        <w:t xml:space="preserve"> un </w:t>
      </w:r>
      <w:proofErr w:type="spellStart"/>
      <w:r w:rsidRPr="00A55001">
        <w:rPr>
          <w:rFonts w:ascii="Times New Roman" w:hAnsi="Times New Roman" w:cs="Times New Roman"/>
        </w:rPr>
        <w:t>stratēģiskais</w:t>
      </w:r>
      <w:proofErr w:type="spellEnd"/>
      <w:r w:rsidRPr="00A55001">
        <w:rPr>
          <w:rFonts w:ascii="Times New Roman" w:hAnsi="Times New Roman" w:cs="Times New Roman"/>
        </w:rPr>
        <w:t xml:space="preserve"> </w:t>
      </w:r>
      <w:proofErr w:type="spellStart"/>
      <w:r w:rsidRPr="00A55001">
        <w:rPr>
          <w:rFonts w:ascii="Times New Roman" w:hAnsi="Times New Roman" w:cs="Times New Roman"/>
        </w:rPr>
        <w:t>virziens</w:t>
      </w:r>
      <w:proofErr w:type="spellEnd"/>
      <w:r w:rsidRPr="00A55001">
        <w:rPr>
          <w:rFonts w:ascii="Times New Roman" w:hAnsi="Times New Roman" w:cs="Times New Roman"/>
        </w:rPr>
        <w:t xml:space="preserve">. </w:t>
      </w:r>
      <w:proofErr w:type="spellStart"/>
      <w:r w:rsidRPr="00A55001">
        <w:rPr>
          <w:rFonts w:ascii="Times New Roman" w:hAnsi="Times New Roman" w:cs="Times New Roman"/>
        </w:rPr>
        <w:t>Vispārējā</w:t>
      </w:r>
      <w:proofErr w:type="spellEnd"/>
      <w:r w:rsidRPr="00A55001">
        <w:rPr>
          <w:rFonts w:ascii="Times New Roman" w:hAnsi="Times New Roman" w:cs="Times New Roman"/>
        </w:rPr>
        <w:t xml:space="preserve"> </w:t>
      </w:r>
      <w:proofErr w:type="spellStart"/>
      <w:r w:rsidRPr="00A55001">
        <w:rPr>
          <w:rFonts w:ascii="Times New Roman" w:hAnsi="Times New Roman" w:cs="Times New Roman"/>
        </w:rPr>
        <w:t>informācija</w:t>
      </w:r>
      <w:bookmarkEnd w:id="2"/>
      <w:proofErr w:type="spellEnd"/>
    </w:p>
    <w:p w14:paraId="44F406F3" w14:textId="7CD9B868" w:rsidR="00295BD2" w:rsidRPr="00EF284A" w:rsidRDefault="00295BD2" w:rsidP="00EF284A">
      <w:pPr>
        <w:pStyle w:val="Heading2"/>
        <w:jc w:val="center"/>
        <w:rPr>
          <w:rFonts w:ascii="Times New Roman" w:hAnsi="Times New Roman" w:cs="Times New Roman"/>
          <w:lang w:val="sv-SE"/>
        </w:rPr>
      </w:pPr>
      <w:bookmarkStart w:id="3" w:name="_heading=h.3znysh7" w:colFirst="0" w:colLast="0"/>
      <w:bookmarkStart w:id="4" w:name="_Toc69499783"/>
      <w:bookmarkEnd w:id="3"/>
      <w:r w:rsidRPr="00EF284A">
        <w:rPr>
          <w:rFonts w:ascii="Times New Roman" w:hAnsi="Times New Roman" w:cs="Times New Roman"/>
          <w:lang w:val="sv-SE"/>
        </w:rPr>
        <w:t>1.1.  Kopsavilkums par profesionālās izglītības iestādi</w:t>
      </w:r>
      <w:bookmarkEnd w:id="4"/>
    </w:p>
    <w:p w14:paraId="60BB81A0" w14:textId="77777777" w:rsidR="00295BD2" w:rsidRPr="0035201C" w:rsidRDefault="00295BD2" w:rsidP="00295BD2">
      <w:pPr>
        <w:pBdr>
          <w:top w:val="nil"/>
          <w:left w:val="nil"/>
          <w:bottom w:val="nil"/>
          <w:right w:val="nil"/>
          <w:between w:val="nil"/>
        </w:pBdr>
        <w:ind w:firstLine="567"/>
        <w:jc w:val="both"/>
        <w:rPr>
          <w:rFonts w:ascii="Times New Roman" w:eastAsia="Times New Roman" w:hAnsi="Times New Roman" w:cs="Times New Roman"/>
          <w:sz w:val="24"/>
          <w:szCs w:val="24"/>
          <w:lang w:val="sv-SE"/>
        </w:rPr>
      </w:pPr>
      <w:bookmarkStart w:id="5" w:name="_heading=h.2et92p0" w:colFirst="0" w:colLast="0"/>
      <w:bookmarkEnd w:id="5"/>
    </w:p>
    <w:p w14:paraId="6B8AB676" w14:textId="77777777" w:rsidR="00F35FC2" w:rsidRDefault="00F35FC2" w:rsidP="00F35FC2">
      <w:pPr>
        <w:pBdr>
          <w:top w:val="nil"/>
          <w:left w:val="nil"/>
          <w:bottom w:val="nil"/>
          <w:right w:val="nil"/>
          <w:between w:val="nil"/>
        </w:pBdr>
        <w:ind w:firstLine="567"/>
        <w:jc w:val="both"/>
        <w:rPr>
          <w:rFonts w:ascii="Times New Roman" w:eastAsia="Times New Roman" w:hAnsi="Times New Roman" w:cs="Times New Roman"/>
          <w:sz w:val="24"/>
          <w:szCs w:val="24"/>
          <w:lang w:val="sv-SE"/>
        </w:rPr>
      </w:pPr>
      <w:r w:rsidRPr="006E7F13">
        <w:rPr>
          <w:rFonts w:ascii="Times New Roman" w:eastAsia="Times New Roman" w:hAnsi="Times New Roman" w:cs="Times New Roman"/>
          <w:sz w:val="24"/>
          <w:szCs w:val="24"/>
          <w:lang w:val="sv-SE"/>
        </w:rPr>
        <w:t xml:space="preserve">Sociālās integrācijas valsts aģentūra (turpmāk </w:t>
      </w:r>
      <w:r>
        <w:rPr>
          <w:rFonts w:ascii="Times New Roman" w:eastAsia="Times New Roman" w:hAnsi="Times New Roman" w:cs="Times New Roman"/>
          <w:sz w:val="24"/>
          <w:szCs w:val="24"/>
          <w:lang w:val="sv-SE"/>
        </w:rPr>
        <w:t>–</w:t>
      </w:r>
      <w:r w:rsidRPr="006E7F13">
        <w:rPr>
          <w:rFonts w:ascii="Times New Roman" w:eastAsia="Times New Roman" w:hAnsi="Times New Roman" w:cs="Times New Roman"/>
          <w:sz w:val="24"/>
          <w:szCs w:val="24"/>
          <w:lang w:val="sv-SE"/>
        </w:rPr>
        <w:t xml:space="preserve"> Aģentūra) ir </w:t>
      </w:r>
      <w:r>
        <w:rPr>
          <w:rFonts w:ascii="Times New Roman" w:eastAsia="Times New Roman" w:hAnsi="Times New Roman" w:cs="Times New Roman"/>
          <w:sz w:val="24"/>
          <w:szCs w:val="24"/>
          <w:lang w:val="sv-SE"/>
        </w:rPr>
        <w:t>l</w:t>
      </w:r>
      <w:r w:rsidRPr="006E7F13">
        <w:rPr>
          <w:rFonts w:ascii="Times New Roman" w:eastAsia="Times New Roman" w:hAnsi="Times New Roman" w:cs="Times New Roman"/>
          <w:sz w:val="24"/>
          <w:szCs w:val="24"/>
          <w:lang w:val="sv-SE"/>
        </w:rPr>
        <w:t>abklājības ministra pārraudzībā esoša valsts pārvaldes iestāde, kura</w:t>
      </w:r>
      <w:r>
        <w:rPr>
          <w:rFonts w:ascii="Times New Roman" w:eastAsia="Times New Roman" w:hAnsi="Times New Roman" w:cs="Times New Roman"/>
          <w:sz w:val="24"/>
          <w:szCs w:val="24"/>
          <w:lang w:val="sv-SE"/>
        </w:rPr>
        <w:t xml:space="preserve"> līdztekus sociālās un profesionālās rehabilitācijas pakalpojumiem</w:t>
      </w:r>
      <w:r w:rsidRPr="006E7F13">
        <w:rPr>
          <w:rFonts w:ascii="Times New Roman" w:eastAsia="Times New Roman" w:hAnsi="Times New Roman" w:cs="Times New Roman"/>
          <w:sz w:val="24"/>
          <w:szCs w:val="24"/>
          <w:lang w:val="sv-SE"/>
        </w:rPr>
        <w:t xml:space="preserve"> īsteno profesionālās pamatizglītības, profesionālās vidējas izglītības, pirmā līmeņa profesionālās augstākās izglītības (koledžas izglītība), profesionālās tālākizglītības un profesionālās pilnveides programmas, sagatavojot speciālistus profesijās, kuras nepieciešamas personu ar invaliditāti sociālās aizsardzības pasākumu veikšanai</w:t>
      </w:r>
      <w:r w:rsidRPr="00393588">
        <w:rPr>
          <w:rStyle w:val="FootnoteReference"/>
          <w:rFonts w:ascii="Times New Roman" w:eastAsia="Times New Roman" w:hAnsi="Times New Roman" w:cs="Times New Roman"/>
          <w:sz w:val="24"/>
          <w:szCs w:val="24"/>
        </w:rPr>
        <w:footnoteReference w:id="1"/>
      </w:r>
      <w:r w:rsidRPr="006E7F13">
        <w:rPr>
          <w:rFonts w:ascii="Times New Roman" w:eastAsia="Times New Roman" w:hAnsi="Times New Roman" w:cs="Times New Roman"/>
          <w:sz w:val="24"/>
          <w:szCs w:val="24"/>
          <w:lang w:val="sv-SE"/>
        </w:rPr>
        <w:t xml:space="preserve">. </w:t>
      </w:r>
    </w:p>
    <w:p w14:paraId="4386BBFC" w14:textId="77777777" w:rsidR="00F35FC2" w:rsidRDefault="00F35FC2" w:rsidP="00F35FC2">
      <w:pPr>
        <w:pBdr>
          <w:top w:val="nil"/>
          <w:left w:val="nil"/>
          <w:bottom w:val="nil"/>
          <w:right w:val="nil"/>
          <w:between w:val="nil"/>
        </w:pBdr>
        <w:ind w:firstLine="567"/>
        <w:jc w:val="both"/>
        <w:rPr>
          <w:rFonts w:ascii="Times New Roman" w:eastAsia="Times New Roman" w:hAnsi="Times New Roman" w:cs="Times New Roman"/>
          <w:color w:val="000000"/>
          <w:sz w:val="24"/>
          <w:szCs w:val="24"/>
          <w:lang w:val="sv-SE"/>
        </w:rPr>
      </w:pPr>
      <w:r w:rsidRPr="006E7F13">
        <w:rPr>
          <w:rFonts w:ascii="Times New Roman" w:eastAsia="Times New Roman" w:hAnsi="Times New Roman" w:cs="Times New Roman"/>
          <w:color w:val="000000"/>
          <w:sz w:val="24"/>
          <w:szCs w:val="24"/>
          <w:lang w:val="sv-SE"/>
        </w:rPr>
        <w:t xml:space="preserve">Aģentūras dibināšanas pirmsākumi datējami 1992. gadā, kad darbu uzsāka Republikas rehabilitācijas centrs. 1994. gadā notika pirmo izglītības programmu akreditācija un notika arī pirmais Republikas rehabilitācijas centra audzēkņu izlaidums. 2002. gadā Republikas rehabilitācijas centra nosaukumu nomainīja uz “Koledža RRC”. 2003.gadā ar Augstākās izglītības padomes lēmumu akreditēja “Koledžu RRC” un pirmās studiju programmas. 2004. gadā, reorganizējot divus valsts uzņēmumus – „Valsts veselības centrs „Jaundubulti”” un bezpeļņas organizāciju, valsts sabiedrību ar ierobežotu atbildību „Koledža RRC”, izveidoja valsts aģentūru „Sociālās integrācijas centrs”, kas 2008. gadā mainīja nosaukumu un pašreiz ir Sociālās integrācijas valsts aģentūra. </w:t>
      </w:r>
    </w:p>
    <w:p w14:paraId="22E69AC6" w14:textId="6037CF84" w:rsidR="00F35FC2" w:rsidRDefault="00F35FC2" w:rsidP="008B4BEC">
      <w:pPr>
        <w:pBdr>
          <w:top w:val="nil"/>
          <w:left w:val="nil"/>
          <w:bottom w:val="nil"/>
          <w:right w:val="nil"/>
          <w:between w:val="nil"/>
        </w:pBdr>
        <w:ind w:firstLine="567"/>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Aģentūras struktūrvienības ir arī divas izglītības iestādes:  Sociālās integrācijas valsts aģenturas koledža un Jūrmalas profesionāla vidusskola</w:t>
      </w:r>
      <w:r w:rsidR="008B4BEC">
        <w:rPr>
          <w:rFonts w:ascii="Times New Roman" w:eastAsia="Times New Roman" w:hAnsi="Times New Roman" w:cs="Times New Roman"/>
          <w:color w:val="000000"/>
          <w:sz w:val="24"/>
          <w:szCs w:val="24"/>
          <w:lang w:val="sv-SE"/>
        </w:rPr>
        <w:t>,</w:t>
      </w:r>
      <w:r w:rsidR="008B4BEC" w:rsidRPr="008B4BEC">
        <w:rPr>
          <w:rFonts w:ascii="Times New Roman" w:eastAsia="Times New Roman" w:hAnsi="Times New Roman" w:cs="Times New Roman"/>
          <w:color w:val="000000"/>
          <w:sz w:val="24"/>
          <w:szCs w:val="24"/>
          <w:lang w:val="sv-SE"/>
        </w:rPr>
        <w:t xml:space="preserve"> </w:t>
      </w:r>
      <w:r w:rsidR="008B4BEC" w:rsidRPr="006E7F13">
        <w:rPr>
          <w:rFonts w:ascii="Times New Roman" w:eastAsia="Times New Roman" w:hAnsi="Times New Roman" w:cs="Times New Roman"/>
          <w:color w:val="000000"/>
          <w:sz w:val="24"/>
          <w:szCs w:val="24"/>
          <w:lang w:val="sv-SE"/>
        </w:rPr>
        <w:t>kas sniedz profesionālās rehabilitācijas pakalpojumu</w:t>
      </w:r>
      <w:r w:rsidR="008B4BEC" w:rsidRPr="00393588">
        <w:rPr>
          <w:rStyle w:val="FootnoteReference"/>
          <w:rFonts w:ascii="Times New Roman" w:eastAsia="Times New Roman" w:hAnsi="Times New Roman" w:cs="Times New Roman"/>
          <w:color w:val="000000"/>
          <w:sz w:val="24"/>
          <w:szCs w:val="24"/>
        </w:rPr>
        <w:footnoteReference w:id="2"/>
      </w:r>
      <w:r w:rsidR="008B4BEC" w:rsidRPr="006E7F13">
        <w:rPr>
          <w:rFonts w:ascii="Times New Roman" w:eastAsia="Times New Roman" w:hAnsi="Times New Roman" w:cs="Times New Roman"/>
          <w:color w:val="000000"/>
          <w:sz w:val="24"/>
          <w:szCs w:val="24"/>
          <w:lang w:val="sv-SE"/>
        </w:rPr>
        <w:t xml:space="preserve"> par valsts budžeta līdzekļiem</w:t>
      </w:r>
      <w:r w:rsidR="008B4BEC">
        <w:rPr>
          <w:rFonts w:ascii="Times New Roman" w:eastAsia="Times New Roman" w:hAnsi="Times New Roman" w:cs="Times New Roman"/>
          <w:color w:val="000000"/>
          <w:sz w:val="24"/>
          <w:szCs w:val="24"/>
          <w:lang w:val="sv-SE"/>
        </w:rPr>
        <w:t>.</w:t>
      </w:r>
    </w:p>
    <w:p w14:paraId="31F355E1" w14:textId="08EF8281" w:rsidR="008B4BEC" w:rsidRDefault="00F35FC2" w:rsidP="008B4BEC">
      <w:pPr>
        <w:pBdr>
          <w:top w:val="nil"/>
          <w:left w:val="nil"/>
          <w:bottom w:val="nil"/>
          <w:right w:val="nil"/>
          <w:between w:val="nil"/>
        </w:pBdr>
        <w:ind w:firstLine="567"/>
        <w:jc w:val="both"/>
        <w:rPr>
          <w:rFonts w:ascii="Times New Roman" w:eastAsia="Times New Roman" w:hAnsi="Times New Roman" w:cs="Times New Roman"/>
          <w:color w:val="000000"/>
          <w:sz w:val="24"/>
          <w:szCs w:val="24"/>
          <w:lang w:val="sv-SE"/>
        </w:rPr>
      </w:pPr>
      <w:r w:rsidRPr="006E7F13">
        <w:rPr>
          <w:rFonts w:ascii="Times New Roman" w:eastAsia="Times New Roman" w:hAnsi="Times New Roman" w:cs="Times New Roman"/>
          <w:color w:val="000000"/>
          <w:sz w:val="24"/>
          <w:szCs w:val="24"/>
          <w:lang w:val="sv-SE"/>
        </w:rPr>
        <w:t xml:space="preserve">Aģentūras Koledža </w:t>
      </w:r>
      <w:r w:rsidR="008B4BEC">
        <w:rPr>
          <w:rFonts w:ascii="Times New Roman" w:eastAsia="Times New Roman" w:hAnsi="Times New Roman" w:cs="Times New Roman"/>
          <w:color w:val="000000"/>
          <w:sz w:val="24"/>
          <w:szCs w:val="24"/>
          <w:lang w:val="sv-SE"/>
        </w:rPr>
        <w:t xml:space="preserve">īsteno </w:t>
      </w:r>
      <w:r w:rsidRPr="006E7F13">
        <w:rPr>
          <w:rFonts w:ascii="Times New Roman" w:eastAsia="Times New Roman" w:hAnsi="Times New Roman" w:cs="Times New Roman"/>
          <w:color w:val="000000"/>
          <w:sz w:val="24"/>
          <w:szCs w:val="24"/>
          <w:lang w:val="sv-SE"/>
        </w:rPr>
        <w:t xml:space="preserve">profesionālo pirmā līmeņa augstāko izglītību personām ar invaliditāti vai prognozējamu invaliditāti darbspējas vecumā, īstenojot piecus studiju virzienus un izglītības ieguves laikā nodrošinot psihosociālu atbalstu. Aģentūra par valsts budžeta līdzekļiem īsteno arī studiju programmu “Surdotulks” studiju virzienā “Tulkošana” (profesionālā kvalifikācija “Surdotulks”), kas nodrošina </w:t>
      </w:r>
      <w:r w:rsidRPr="006E7F13">
        <w:rPr>
          <w:rFonts w:ascii="Times New Roman" w:eastAsia="Times New Roman" w:hAnsi="Times New Roman" w:cs="Times New Roman"/>
          <w:sz w:val="24"/>
          <w:szCs w:val="24"/>
          <w:lang w:val="sv-SE"/>
        </w:rPr>
        <w:t xml:space="preserve">personu ar invaliditāti sociālās aizsardzības pasākumus, t.i. sagatavo speciālistus, kas spēj nodrošināt nepieciešamo atbalstu personām ar dzirdes traucējumiem. </w:t>
      </w:r>
    </w:p>
    <w:p w14:paraId="400C5D46" w14:textId="700CA3EF" w:rsidR="008B4BEC" w:rsidRPr="00255347" w:rsidRDefault="00F35FC2" w:rsidP="008B4BEC">
      <w:pPr>
        <w:ind w:firstLine="567"/>
        <w:jc w:val="both"/>
        <w:rPr>
          <w:rFonts w:ascii="Times New Roman" w:hAnsi="Times New Roman" w:cs="Times New Roman"/>
          <w:sz w:val="24"/>
          <w:szCs w:val="24"/>
          <w:lang w:val="sv-SE"/>
        </w:rPr>
      </w:pPr>
      <w:r w:rsidRPr="009D5E75">
        <w:rPr>
          <w:rFonts w:ascii="Times New Roman" w:eastAsia="Times New Roman" w:hAnsi="Times New Roman" w:cs="Times New Roman"/>
          <w:sz w:val="24"/>
          <w:szCs w:val="24"/>
          <w:lang w:val="sv-SE"/>
        </w:rPr>
        <w:t>Jūrmalas profesionālā vidusskola īsteno profesionālās pamatizglītības, profesionālās vidējas izglītības, profesionālās tālākizglītības un profesionālās pilnveides programmas.</w:t>
      </w:r>
      <w:r w:rsidR="008B4BEC">
        <w:rPr>
          <w:rFonts w:ascii="Times New Roman" w:eastAsia="Times New Roman" w:hAnsi="Times New Roman" w:cs="Times New Roman"/>
          <w:sz w:val="24"/>
          <w:szCs w:val="24"/>
          <w:lang w:val="sv-SE"/>
        </w:rPr>
        <w:t xml:space="preserve"> </w:t>
      </w:r>
      <w:r w:rsidR="008B4BEC" w:rsidRPr="00255347">
        <w:rPr>
          <w:rFonts w:ascii="Times New Roman" w:hAnsi="Times New Roman" w:cs="Times New Roman"/>
          <w:sz w:val="24"/>
          <w:szCs w:val="24"/>
          <w:lang w:val="sv-SE"/>
        </w:rPr>
        <w:t>Jūrmalas profesionālā vidusskola īsteno tr</w:t>
      </w:r>
      <w:r w:rsidR="008B4BEC">
        <w:rPr>
          <w:rFonts w:ascii="Times New Roman" w:hAnsi="Times New Roman" w:cs="Times New Roman"/>
          <w:sz w:val="24"/>
          <w:szCs w:val="24"/>
          <w:lang w:val="sv-SE"/>
        </w:rPr>
        <w:t>īs</w:t>
      </w:r>
      <w:r w:rsidR="008B4BEC" w:rsidRPr="00255347">
        <w:rPr>
          <w:rFonts w:ascii="Times New Roman" w:hAnsi="Times New Roman" w:cs="Times New Roman"/>
          <w:sz w:val="24"/>
          <w:szCs w:val="24"/>
          <w:lang w:val="sv-SE"/>
        </w:rPr>
        <w:t xml:space="preserve"> </w:t>
      </w:r>
      <w:r w:rsidR="008B4BEC">
        <w:rPr>
          <w:rFonts w:ascii="Times New Roman" w:hAnsi="Times New Roman" w:cs="Times New Roman"/>
          <w:sz w:val="24"/>
          <w:szCs w:val="24"/>
          <w:lang w:val="sv-SE"/>
        </w:rPr>
        <w:t>p</w:t>
      </w:r>
      <w:r w:rsidR="008B4BEC" w:rsidRPr="00255347">
        <w:rPr>
          <w:rFonts w:ascii="Times New Roman" w:hAnsi="Times New Roman" w:cs="Times New Roman"/>
          <w:sz w:val="24"/>
          <w:szCs w:val="24"/>
          <w:lang w:val="sv-SE"/>
        </w:rPr>
        <w:t xml:space="preserve">rofesionālās vidējās izglītības programmas, </w:t>
      </w:r>
      <w:r w:rsidR="008B4BEC">
        <w:rPr>
          <w:rFonts w:ascii="Times New Roman" w:hAnsi="Times New Roman" w:cs="Times New Roman"/>
          <w:sz w:val="24"/>
          <w:szCs w:val="24"/>
          <w:lang w:val="sv-SE"/>
        </w:rPr>
        <w:t>sešas</w:t>
      </w:r>
      <w:r w:rsidR="008B4BEC" w:rsidRPr="00255347">
        <w:rPr>
          <w:rFonts w:ascii="Times New Roman" w:hAnsi="Times New Roman" w:cs="Times New Roman"/>
          <w:sz w:val="24"/>
          <w:szCs w:val="24"/>
          <w:lang w:val="sv-SE"/>
        </w:rPr>
        <w:t xml:space="preserve"> </w:t>
      </w:r>
      <w:r w:rsidR="008B4BEC">
        <w:rPr>
          <w:rFonts w:ascii="Times New Roman" w:hAnsi="Times New Roman" w:cs="Times New Roman"/>
          <w:sz w:val="24"/>
          <w:szCs w:val="24"/>
          <w:lang w:val="sv-SE"/>
        </w:rPr>
        <w:t>p</w:t>
      </w:r>
      <w:r w:rsidR="008B4BEC" w:rsidRPr="00255347">
        <w:rPr>
          <w:rFonts w:ascii="Times New Roman" w:hAnsi="Times New Roman" w:cs="Times New Roman"/>
          <w:sz w:val="24"/>
          <w:szCs w:val="24"/>
          <w:lang w:val="sv-SE"/>
        </w:rPr>
        <w:t xml:space="preserve">rofesionālās tālākizglītības programmas, </w:t>
      </w:r>
      <w:r w:rsidR="008B4BEC">
        <w:rPr>
          <w:rFonts w:ascii="Times New Roman" w:hAnsi="Times New Roman" w:cs="Times New Roman"/>
          <w:sz w:val="24"/>
          <w:szCs w:val="24"/>
          <w:lang w:val="sv-SE"/>
        </w:rPr>
        <w:t>trīs</w:t>
      </w:r>
      <w:r w:rsidR="008B4BEC" w:rsidRPr="00255347">
        <w:rPr>
          <w:rFonts w:ascii="Times New Roman" w:hAnsi="Times New Roman" w:cs="Times New Roman"/>
          <w:sz w:val="24"/>
          <w:szCs w:val="24"/>
          <w:lang w:val="sv-SE"/>
        </w:rPr>
        <w:t xml:space="preserve"> </w:t>
      </w:r>
      <w:r w:rsidR="008B4BEC">
        <w:rPr>
          <w:rFonts w:ascii="Times New Roman" w:hAnsi="Times New Roman" w:cs="Times New Roman"/>
          <w:sz w:val="24"/>
          <w:szCs w:val="24"/>
          <w:lang w:val="sv-SE"/>
        </w:rPr>
        <w:t>p</w:t>
      </w:r>
      <w:r w:rsidR="008B4BEC" w:rsidRPr="00255347">
        <w:rPr>
          <w:rFonts w:ascii="Times New Roman" w:hAnsi="Times New Roman" w:cs="Times New Roman"/>
          <w:sz w:val="24"/>
          <w:szCs w:val="24"/>
          <w:lang w:val="sv-SE"/>
        </w:rPr>
        <w:t xml:space="preserve">rofesionālās pamatizglītības programmas, </w:t>
      </w:r>
      <w:r w:rsidR="008B4BEC">
        <w:rPr>
          <w:rFonts w:ascii="Times New Roman" w:hAnsi="Times New Roman" w:cs="Times New Roman"/>
          <w:sz w:val="24"/>
          <w:szCs w:val="24"/>
          <w:lang w:val="sv-SE"/>
        </w:rPr>
        <w:t>vienu</w:t>
      </w:r>
      <w:r w:rsidR="008B4BEC" w:rsidRPr="00255347">
        <w:rPr>
          <w:rFonts w:ascii="Times New Roman" w:hAnsi="Times New Roman" w:cs="Times New Roman"/>
          <w:sz w:val="24"/>
          <w:szCs w:val="24"/>
          <w:lang w:val="sv-SE"/>
        </w:rPr>
        <w:t xml:space="preserve"> </w:t>
      </w:r>
      <w:r w:rsidR="008B4BEC">
        <w:rPr>
          <w:rFonts w:ascii="Times New Roman" w:hAnsi="Times New Roman" w:cs="Times New Roman"/>
          <w:sz w:val="24"/>
          <w:szCs w:val="24"/>
          <w:lang w:val="sv-SE"/>
        </w:rPr>
        <w:t>p</w:t>
      </w:r>
      <w:r w:rsidR="008B4BEC" w:rsidRPr="00255347">
        <w:rPr>
          <w:rFonts w:ascii="Times New Roman" w:hAnsi="Times New Roman" w:cs="Times New Roman"/>
          <w:sz w:val="24"/>
          <w:szCs w:val="24"/>
          <w:lang w:val="sv-SE"/>
        </w:rPr>
        <w:t xml:space="preserve">rofesionālās pilnveides izglītības programmu, </w:t>
      </w:r>
      <w:r w:rsidR="008B4BEC">
        <w:rPr>
          <w:rFonts w:ascii="Times New Roman" w:hAnsi="Times New Roman" w:cs="Times New Roman"/>
          <w:sz w:val="24"/>
          <w:szCs w:val="24"/>
          <w:lang w:val="sv-SE"/>
        </w:rPr>
        <w:t>vienu</w:t>
      </w:r>
      <w:r w:rsidR="008B4BEC" w:rsidRPr="00255347">
        <w:rPr>
          <w:rFonts w:ascii="Times New Roman" w:hAnsi="Times New Roman" w:cs="Times New Roman"/>
          <w:sz w:val="24"/>
          <w:szCs w:val="24"/>
          <w:lang w:val="sv-SE"/>
        </w:rPr>
        <w:t xml:space="preserve"> </w:t>
      </w:r>
      <w:r w:rsidR="008B4BEC">
        <w:rPr>
          <w:rFonts w:ascii="Times New Roman" w:hAnsi="Times New Roman" w:cs="Times New Roman"/>
          <w:sz w:val="24"/>
          <w:szCs w:val="24"/>
          <w:lang w:val="sv-SE"/>
        </w:rPr>
        <w:t>a</w:t>
      </w:r>
      <w:r w:rsidR="008B4BEC" w:rsidRPr="00255347">
        <w:rPr>
          <w:rFonts w:ascii="Times New Roman" w:hAnsi="Times New Roman" w:cs="Times New Roman"/>
          <w:sz w:val="24"/>
          <w:szCs w:val="24"/>
          <w:lang w:val="sv-SE"/>
        </w:rPr>
        <w:t>rodizglītības programmu, kuras iestāžu apvienošanas rezultātā īstenos Koledža.</w:t>
      </w:r>
    </w:p>
    <w:p w14:paraId="5C35E051" w14:textId="45101CF6" w:rsidR="008B4BEC" w:rsidRPr="00295BD2" w:rsidRDefault="008B4BEC" w:rsidP="008B4BEC">
      <w:pPr>
        <w:ind w:firstLine="567"/>
        <w:jc w:val="both"/>
        <w:rPr>
          <w:rFonts w:ascii="Times New Roman" w:hAnsi="Times New Roman" w:cs="Times New Roman"/>
          <w:sz w:val="24"/>
          <w:szCs w:val="24"/>
          <w:lang w:val="sv-SE"/>
        </w:rPr>
      </w:pPr>
      <w:r w:rsidRPr="00295BD2">
        <w:rPr>
          <w:rFonts w:ascii="Times New Roman" w:hAnsi="Times New Roman" w:cs="Times New Roman"/>
          <w:sz w:val="24"/>
          <w:szCs w:val="24"/>
          <w:lang w:val="sv-SE"/>
        </w:rPr>
        <w:t xml:space="preserve">Koledžas darbu vada koledžas vadītājs. Koledžas administratīvā personāla sastāvā ir arī vadītāja vietnieks, biroja administrators, karjeras konsultants, </w:t>
      </w:r>
      <w:r>
        <w:rPr>
          <w:rFonts w:ascii="Times New Roman" w:hAnsi="Times New Roman" w:cs="Times New Roman"/>
          <w:sz w:val="24"/>
          <w:szCs w:val="24"/>
          <w:lang w:val="sv-SE"/>
        </w:rPr>
        <w:t xml:space="preserve">Jūrmalas </w:t>
      </w:r>
      <w:r w:rsidRPr="00295BD2">
        <w:rPr>
          <w:rFonts w:ascii="Times New Roman" w:hAnsi="Times New Roman" w:cs="Times New Roman"/>
          <w:sz w:val="24"/>
          <w:szCs w:val="24"/>
          <w:lang w:val="sv-SE"/>
        </w:rPr>
        <w:t xml:space="preserve">profesionālajā vidusskolā – vadītāja vietnieks, izglītības darba speciālists, karjeras </w:t>
      </w:r>
      <w:r w:rsidRPr="00295BD2">
        <w:rPr>
          <w:rFonts w:ascii="Times New Roman" w:hAnsi="Times New Roman" w:cs="Times New Roman"/>
          <w:sz w:val="24"/>
          <w:szCs w:val="24"/>
          <w:lang w:val="sv-SE"/>
        </w:rPr>
        <w:lastRenderedPageBreak/>
        <w:t xml:space="preserve">konsultants. Nepieciešamo psihosociālo atbalstu sniedz Profesionālās rehabilitācijas atbalsta nodaļas </w:t>
      </w:r>
      <w:r>
        <w:rPr>
          <w:rFonts w:ascii="Times New Roman" w:hAnsi="Times New Roman" w:cs="Times New Roman"/>
          <w:sz w:val="24"/>
          <w:szCs w:val="24"/>
          <w:lang w:val="sv-SE"/>
        </w:rPr>
        <w:t xml:space="preserve">un Rehabilitacijas pakalpojumu nodaļas </w:t>
      </w:r>
      <w:r w:rsidRPr="00295BD2">
        <w:rPr>
          <w:rFonts w:ascii="Times New Roman" w:hAnsi="Times New Roman" w:cs="Times New Roman"/>
          <w:sz w:val="24"/>
          <w:szCs w:val="24"/>
          <w:lang w:val="sv-SE"/>
        </w:rPr>
        <w:t xml:space="preserve">speciālisti (sociālie darbinieki, psihologi, ergoterapeits, fizioterapeits, ārsts u.c. speciālisti). </w:t>
      </w:r>
    </w:p>
    <w:p w14:paraId="79709CD1" w14:textId="7FB7C27D" w:rsidR="008B4BEC" w:rsidRDefault="008B4BEC" w:rsidP="008B4BEC">
      <w:pPr>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Izglītības iestādēs</w:t>
      </w:r>
      <w:r w:rsidRPr="00295BD2">
        <w:rPr>
          <w:rFonts w:ascii="Times New Roman" w:hAnsi="Times New Roman" w:cs="Times New Roman"/>
          <w:sz w:val="24"/>
          <w:szCs w:val="24"/>
          <w:lang w:val="sv-SE"/>
        </w:rPr>
        <w:t xml:space="preserve"> nodarbināti 80 pedagogi</w:t>
      </w:r>
      <w:r>
        <w:rPr>
          <w:rFonts w:ascii="Times New Roman" w:hAnsi="Times New Roman" w:cs="Times New Roman"/>
          <w:sz w:val="24"/>
          <w:szCs w:val="24"/>
          <w:lang w:val="sv-SE"/>
        </w:rPr>
        <w:t xml:space="preserve"> un profesionālās rehabilitacijas pakalpojumu saņem</w:t>
      </w:r>
      <w:r w:rsidRPr="00295BD2">
        <w:rPr>
          <w:rFonts w:ascii="Times New Roman" w:hAnsi="Times New Roman" w:cs="Times New Roman"/>
          <w:sz w:val="24"/>
          <w:szCs w:val="24"/>
          <w:lang w:val="sv-SE"/>
        </w:rPr>
        <w:t xml:space="preserve"> vidēji 250 izglītojamie</w:t>
      </w:r>
      <w:r w:rsidRPr="00F35FC2">
        <w:rPr>
          <w:rFonts w:ascii="Times New Roman" w:hAnsi="Times New Roman" w:cs="Times New Roman"/>
          <w:sz w:val="24"/>
          <w:szCs w:val="24"/>
          <w:lang w:val="sv-SE"/>
        </w:rPr>
        <w:t xml:space="preserve"> </w:t>
      </w:r>
      <w:r>
        <w:rPr>
          <w:rFonts w:ascii="Times New Roman" w:hAnsi="Times New Roman" w:cs="Times New Roman"/>
          <w:sz w:val="24"/>
          <w:szCs w:val="24"/>
          <w:lang w:val="sv-SE"/>
        </w:rPr>
        <w:t>g</w:t>
      </w:r>
      <w:r w:rsidRPr="00295BD2">
        <w:rPr>
          <w:rFonts w:ascii="Times New Roman" w:hAnsi="Times New Roman" w:cs="Times New Roman"/>
          <w:sz w:val="24"/>
          <w:szCs w:val="24"/>
          <w:lang w:val="sv-SE"/>
        </w:rPr>
        <w:t>adā</w:t>
      </w:r>
      <w:r w:rsidRPr="00697839">
        <w:rPr>
          <w:rStyle w:val="FootnoteReference"/>
          <w:rFonts w:ascii="Times New Roman" w:hAnsi="Times New Roman" w:cs="Times New Roman"/>
          <w:sz w:val="24"/>
          <w:szCs w:val="24"/>
        </w:rPr>
        <w:footnoteReference w:id="3"/>
      </w:r>
      <w:r>
        <w:rPr>
          <w:rFonts w:ascii="Times New Roman" w:hAnsi="Times New Roman" w:cs="Times New Roman"/>
          <w:sz w:val="24"/>
          <w:szCs w:val="24"/>
          <w:lang w:val="sv-SE"/>
        </w:rPr>
        <w:t>.</w:t>
      </w:r>
    </w:p>
    <w:p w14:paraId="542A489C" w14:textId="3C552A7A" w:rsidR="00F35FC2" w:rsidRPr="009D5E75" w:rsidRDefault="00F35FC2" w:rsidP="00F35FC2">
      <w:pPr>
        <w:pBdr>
          <w:top w:val="nil"/>
          <w:left w:val="nil"/>
          <w:bottom w:val="nil"/>
          <w:right w:val="nil"/>
          <w:between w:val="nil"/>
        </w:pBdr>
        <w:ind w:firstLine="567"/>
        <w:jc w:val="both"/>
        <w:rPr>
          <w:rFonts w:ascii="Times New Roman" w:eastAsia="Times New Roman" w:hAnsi="Times New Roman" w:cs="Times New Roman"/>
          <w:sz w:val="24"/>
          <w:szCs w:val="24"/>
          <w:lang w:val="sv-SE"/>
        </w:rPr>
      </w:pPr>
    </w:p>
    <w:p w14:paraId="75307876" w14:textId="099BEC75" w:rsidR="00F35FC2" w:rsidRPr="009D5E75" w:rsidRDefault="00F35FC2" w:rsidP="00F35FC2">
      <w:pPr>
        <w:pBdr>
          <w:top w:val="nil"/>
          <w:left w:val="nil"/>
          <w:bottom w:val="nil"/>
          <w:right w:val="nil"/>
          <w:between w:val="nil"/>
        </w:pBdr>
        <w:ind w:firstLine="567"/>
        <w:jc w:val="both"/>
        <w:rPr>
          <w:rFonts w:ascii="Times New Roman" w:eastAsia="Times New Roman" w:hAnsi="Times New Roman" w:cs="Times New Roman"/>
          <w:sz w:val="24"/>
          <w:szCs w:val="24"/>
          <w:lang w:val="sv-SE"/>
        </w:rPr>
      </w:pPr>
      <w:r w:rsidRPr="009D5E75">
        <w:rPr>
          <w:rFonts w:ascii="Times New Roman" w:eastAsia="Times New Roman" w:hAnsi="Times New Roman" w:cs="Times New Roman"/>
          <w:sz w:val="24"/>
          <w:szCs w:val="24"/>
          <w:lang w:val="sv-SE"/>
        </w:rPr>
        <w:t>Atbilstoši Aģenturas darbības strateģijai 2021.-2023.gadam, ir plānots optimiz</w:t>
      </w:r>
      <w:r w:rsidR="007F5825">
        <w:rPr>
          <w:rFonts w:ascii="Times New Roman" w:eastAsia="Times New Roman" w:hAnsi="Times New Roman" w:cs="Times New Roman"/>
          <w:sz w:val="24"/>
          <w:szCs w:val="24"/>
          <w:lang w:val="sv-SE"/>
        </w:rPr>
        <w:t>ē</w:t>
      </w:r>
      <w:r w:rsidRPr="009D5E75">
        <w:rPr>
          <w:rFonts w:ascii="Times New Roman" w:eastAsia="Times New Roman" w:hAnsi="Times New Roman" w:cs="Times New Roman"/>
          <w:sz w:val="24"/>
          <w:szCs w:val="24"/>
          <w:lang w:val="sv-SE"/>
        </w:rPr>
        <w:t xml:space="preserve">t izglītības iestāžu darbu un izglītības iestādes apvienots turpmāk īstenojot īstenos dažāda līmeņa izglītības programmas Koledžā (turpmāk abas iestādes kopā </w:t>
      </w:r>
      <w:r w:rsidR="007F5825">
        <w:rPr>
          <w:rFonts w:ascii="Times New Roman" w:eastAsia="Times New Roman" w:hAnsi="Times New Roman" w:cs="Times New Roman"/>
          <w:sz w:val="24"/>
          <w:szCs w:val="24"/>
          <w:lang w:val="sv-SE"/>
        </w:rPr>
        <w:t>–</w:t>
      </w:r>
      <w:r w:rsidRPr="009D5E75">
        <w:rPr>
          <w:rFonts w:ascii="Times New Roman" w:eastAsia="Times New Roman" w:hAnsi="Times New Roman" w:cs="Times New Roman"/>
          <w:sz w:val="24"/>
          <w:szCs w:val="24"/>
          <w:lang w:val="sv-SE"/>
        </w:rPr>
        <w:t xml:space="preserve"> Koledža).</w:t>
      </w:r>
      <w:r w:rsidR="008B4BEC" w:rsidRPr="008B4BEC">
        <w:rPr>
          <w:rFonts w:ascii="Times New Roman" w:eastAsia="Times New Roman" w:hAnsi="Times New Roman" w:cs="Times New Roman"/>
          <w:color w:val="000000"/>
          <w:sz w:val="24"/>
          <w:szCs w:val="24"/>
          <w:lang w:val="sv-SE"/>
        </w:rPr>
        <w:t xml:space="preserve"> </w:t>
      </w:r>
      <w:r w:rsidR="008B4BEC" w:rsidRPr="006E7F13">
        <w:rPr>
          <w:rFonts w:ascii="Times New Roman" w:eastAsia="Times New Roman" w:hAnsi="Times New Roman" w:cs="Times New Roman"/>
          <w:color w:val="000000"/>
          <w:sz w:val="24"/>
          <w:szCs w:val="24"/>
          <w:lang w:val="sv-SE"/>
        </w:rPr>
        <w:t xml:space="preserve">Koledža ir pilnībā pielāgota personu ar invaliditāti vajadzībām. </w:t>
      </w:r>
      <w:r w:rsidR="008B4BEC">
        <w:rPr>
          <w:rFonts w:ascii="Times New Roman" w:eastAsia="Times New Roman" w:hAnsi="Times New Roman" w:cs="Times New Roman"/>
          <w:color w:val="000000"/>
          <w:sz w:val="24"/>
          <w:szCs w:val="24"/>
          <w:lang w:val="sv-SE"/>
        </w:rPr>
        <w:t>Koledžas telpas atrodas vairākās ēkās Slokas 61 un Slokas 68, Jūrmalā. Aģentūras juridiskā adrese ir Dubultu prospekts 71, Jūrmala.</w:t>
      </w:r>
    </w:p>
    <w:p w14:paraId="5F8A475E" w14:textId="47AD2D73" w:rsidR="00F35FC2" w:rsidRPr="006E7F13" w:rsidRDefault="00F35FC2" w:rsidP="00F35FC2">
      <w:pPr>
        <w:pBdr>
          <w:top w:val="nil"/>
          <w:left w:val="nil"/>
          <w:bottom w:val="nil"/>
          <w:right w:val="nil"/>
          <w:between w:val="nil"/>
        </w:pBdr>
        <w:ind w:firstLine="567"/>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P</w:t>
      </w:r>
      <w:r w:rsidRPr="006E7F13">
        <w:rPr>
          <w:rFonts w:ascii="Times New Roman" w:eastAsia="Times New Roman" w:hAnsi="Times New Roman" w:cs="Times New Roman"/>
          <w:color w:val="000000"/>
          <w:sz w:val="24"/>
          <w:szCs w:val="24"/>
          <w:lang w:val="sv-SE"/>
        </w:rPr>
        <w:t>irms profesionālās rehabilitācijas pakalpojuma piešķiršanas personām ar invaliditāti vai prognozējamu invaliditāti Aģentūra nodrošina profesionālās piemērotības noteikšanas pakalpojumu</w:t>
      </w:r>
      <w:r w:rsidRPr="00393588">
        <w:rPr>
          <w:rStyle w:val="FootnoteReference"/>
          <w:rFonts w:ascii="Times New Roman" w:eastAsia="Times New Roman" w:hAnsi="Times New Roman" w:cs="Times New Roman"/>
          <w:color w:val="000000"/>
          <w:sz w:val="24"/>
          <w:szCs w:val="24"/>
        </w:rPr>
        <w:footnoteReference w:id="4"/>
      </w:r>
      <w:r w:rsidR="008B4BEC">
        <w:rPr>
          <w:rFonts w:ascii="Times New Roman" w:eastAsia="Times New Roman" w:hAnsi="Times New Roman" w:cs="Times New Roman"/>
          <w:color w:val="000000"/>
          <w:sz w:val="24"/>
          <w:szCs w:val="24"/>
          <w:lang w:val="sv-SE"/>
        </w:rPr>
        <w:t>, kur specialistu koman</w:t>
      </w:r>
      <w:r w:rsidR="00D357DD">
        <w:rPr>
          <w:rFonts w:ascii="Times New Roman" w:eastAsia="Times New Roman" w:hAnsi="Times New Roman" w:cs="Times New Roman"/>
          <w:color w:val="000000"/>
          <w:sz w:val="24"/>
          <w:szCs w:val="24"/>
          <w:lang w:val="sv-SE"/>
        </w:rPr>
        <w:t>da kopā ar personu nosaka piemērotako izglītības programmu.</w:t>
      </w:r>
    </w:p>
    <w:p w14:paraId="59E55D95" w14:textId="77777777" w:rsidR="00325B0A" w:rsidRPr="00295BD2" w:rsidRDefault="00325B0A" w:rsidP="00F35FC2">
      <w:pPr>
        <w:ind w:firstLine="567"/>
        <w:jc w:val="both"/>
        <w:rPr>
          <w:rFonts w:ascii="Times New Roman" w:hAnsi="Times New Roman" w:cs="Times New Roman"/>
          <w:sz w:val="24"/>
          <w:szCs w:val="24"/>
          <w:lang w:val="sv-SE"/>
        </w:rPr>
      </w:pPr>
    </w:p>
    <w:p w14:paraId="5E41E37E" w14:textId="77777777" w:rsidR="00295BD2" w:rsidRPr="0035201C" w:rsidRDefault="00295BD2" w:rsidP="00295BD2">
      <w:pPr>
        <w:rPr>
          <w:rFonts w:ascii="Times New Roman" w:eastAsia="Tahoma" w:hAnsi="Times New Roman" w:cs="Times New Roman"/>
          <w:sz w:val="18"/>
          <w:szCs w:val="18"/>
          <w:highlight w:val="yellow"/>
          <w:lang w:val="sv-SE"/>
        </w:rPr>
      </w:pPr>
    </w:p>
    <w:p w14:paraId="6A3CFD4A" w14:textId="70A50F6C" w:rsidR="00295BD2" w:rsidRPr="0035201C" w:rsidRDefault="00295BD2" w:rsidP="00E14A12">
      <w:pPr>
        <w:pStyle w:val="Heading2"/>
        <w:ind w:left="0" w:firstLine="0"/>
        <w:jc w:val="center"/>
        <w:rPr>
          <w:rFonts w:ascii="Times New Roman" w:hAnsi="Times New Roman" w:cs="Times New Roman"/>
          <w:lang w:val="sv-SE"/>
        </w:rPr>
      </w:pPr>
      <w:bookmarkStart w:id="6" w:name="_Toc69499784"/>
      <w:r w:rsidRPr="0035201C">
        <w:rPr>
          <w:rFonts w:ascii="Times New Roman" w:hAnsi="Times New Roman" w:cs="Times New Roman"/>
          <w:lang w:val="sv-SE"/>
        </w:rPr>
        <w:t xml:space="preserve">1.2. </w:t>
      </w:r>
      <w:r w:rsidR="007F5825">
        <w:rPr>
          <w:rFonts w:ascii="Times New Roman" w:hAnsi="Times New Roman" w:cs="Times New Roman"/>
          <w:lang w:val="sv-SE"/>
        </w:rPr>
        <w:t>Koledžas</w:t>
      </w:r>
      <w:r w:rsidRPr="0035201C">
        <w:rPr>
          <w:rFonts w:ascii="Times New Roman" w:hAnsi="Times New Roman" w:cs="Times New Roman"/>
          <w:lang w:val="sv-SE"/>
        </w:rPr>
        <w:t xml:space="preserve"> misija, vīzija, vērtības, stratēģiskās prioritātes, mērķauditorija un unikalitāte</w:t>
      </w:r>
      <w:bookmarkEnd w:id="6"/>
    </w:p>
    <w:p w14:paraId="2A2C1E9A" w14:textId="77777777" w:rsidR="00325B0A" w:rsidRDefault="00325B0A" w:rsidP="00325B0A">
      <w:pPr>
        <w:spacing w:after="240"/>
        <w:rPr>
          <w:rFonts w:ascii="Times New Roman" w:eastAsia="Tahoma" w:hAnsi="Times New Roman" w:cs="Times New Roman"/>
          <w:b/>
          <w:sz w:val="24"/>
          <w:szCs w:val="24"/>
          <w:lang w:val="fi-FI"/>
        </w:rPr>
      </w:pPr>
    </w:p>
    <w:p w14:paraId="6E9A60E5" w14:textId="5986F9DB" w:rsidR="00325B0A" w:rsidRPr="00325B0A" w:rsidRDefault="00325B0A" w:rsidP="00325B0A">
      <w:pPr>
        <w:spacing w:after="240"/>
        <w:rPr>
          <w:rFonts w:ascii="Times New Roman" w:eastAsia="Tahoma" w:hAnsi="Times New Roman" w:cs="Times New Roman"/>
          <w:b/>
          <w:sz w:val="24"/>
          <w:szCs w:val="24"/>
          <w:lang w:val="fi-FI"/>
        </w:rPr>
      </w:pPr>
      <w:r w:rsidRPr="00325B0A">
        <w:rPr>
          <w:rFonts w:ascii="Times New Roman" w:eastAsia="Tahoma" w:hAnsi="Times New Roman" w:cs="Times New Roman"/>
          <w:b/>
          <w:sz w:val="24"/>
          <w:szCs w:val="24"/>
          <w:lang w:val="fi-FI"/>
        </w:rPr>
        <w:t>Misija:</w:t>
      </w:r>
    </w:p>
    <w:p w14:paraId="338425EE" w14:textId="02C3D649" w:rsidR="00325B0A" w:rsidRPr="00325B0A" w:rsidRDefault="00325B0A" w:rsidP="00325B0A">
      <w:pPr>
        <w:spacing w:before="240" w:after="240"/>
        <w:jc w:val="both"/>
        <w:rPr>
          <w:rFonts w:ascii="Times New Roman" w:hAnsi="Times New Roman" w:cs="Times New Roman"/>
          <w:sz w:val="24"/>
          <w:szCs w:val="24"/>
          <w:lang w:val="sv-SE"/>
        </w:rPr>
      </w:pPr>
      <w:r w:rsidRPr="00325B0A">
        <w:rPr>
          <w:rFonts w:ascii="Times New Roman" w:hAnsi="Times New Roman" w:cs="Times New Roman"/>
          <w:sz w:val="24"/>
          <w:szCs w:val="24"/>
          <w:lang w:val="sv-SE"/>
        </w:rPr>
        <w:t xml:space="preserve">Pilnveidot personu ar invaliditāti un funkcionēšanas traucējumiem darba prasmes un kompetences, veicinot </w:t>
      </w:r>
      <w:r w:rsidR="00D357DD">
        <w:rPr>
          <w:rFonts w:ascii="Times New Roman" w:hAnsi="Times New Roman" w:cs="Times New Roman"/>
          <w:sz w:val="24"/>
          <w:szCs w:val="24"/>
          <w:lang w:val="sv-SE"/>
        </w:rPr>
        <w:t xml:space="preserve">personas </w:t>
      </w:r>
      <w:r w:rsidRPr="00325B0A">
        <w:rPr>
          <w:rFonts w:ascii="Times New Roman" w:hAnsi="Times New Roman" w:cs="Times New Roman"/>
          <w:sz w:val="24"/>
          <w:szCs w:val="24"/>
          <w:lang w:val="sv-SE"/>
        </w:rPr>
        <w:t xml:space="preserve">konkurētspēju darba tirgū. </w:t>
      </w:r>
    </w:p>
    <w:p w14:paraId="6FAFF54C" w14:textId="77777777" w:rsidR="00325B0A" w:rsidRPr="00325B0A" w:rsidRDefault="00325B0A" w:rsidP="00325B0A">
      <w:pPr>
        <w:spacing w:before="240" w:after="240"/>
        <w:jc w:val="both"/>
        <w:rPr>
          <w:rFonts w:ascii="Times New Roman" w:eastAsia="Tahoma" w:hAnsi="Times New Roman" w:cs="Times New Roman"/>
          <w:b/>
          <w:sz w:val="24"/>
          <w:szCs w:val="24"/>
          <w:lang w:val="fi-FI"/>
        </w:rPr>
      </w:pPr>
      <w:r w:rsidRPr="00325B0A">
        <w:rPr>
          <w:rFonts w:ascii="Times New Roman" w:eastAsia="Tahoma" w:hAnsi="Times New Roman" w:cs="Times New Roman"/>
          <w:b/>
          <w:sz w:val="24"/>
          <w:szCs w:val="24"/>
          <w:lang w:val="fi-FI"/>
        </w:rPr>
        <w:t>Vīzija:</w:t>
      </w:r>
    </w:p>
    <w:p w14:paraId="4C625CA5" w14:textId="77777777" w:rsidR="00325B0A" w:rsidRPr="00325B0A" w:rsidRDefault="00325B0A" w:rsidP="00325B0A">
      <w:pPr>
        <w:spacing w:before="240" w:after="240"/>
        <w:jc w:val="both"/>
        <w:rPr>
          <w:rFonts w:ascii="Times New Roman" w:eastAsia="Times New Roman" w:hAnsi="Times New Roman" w:cs="Times New Roman"/>
          <w:sz w:val="24"/>
          <w:szCs w:val="24"/>
          <w:lang w:val="fi-FI"/>
        </w:rPr>
      </w:pPr>
      <w:r w:rsidRPr="00325B0A">
        <w:rPr>
          <w:rFonts w:ascii="Times New Roman" w:eastAsia="Times New Roman" w:hAnsi="Times New Roman" w:cs="Times New Roman"/>
          <w:sz w:val="24"/>
          <w:szCs w:val="24"/>
          <w:lang w:val="fi-FI"/>
        </w:rPr>
        <w:t>Aģentūras Koledža – vadošais eksperts profesionālās rehabilitācijas jomā, kas nodrošina kvalitatīvu profesionālo izglītību personām ar invaliditāti un funkcionēšanas traucējumiem un kompetenču izglītību sociālās nozares darbiniekiem un atbalsta personām.</w:t>
      </w:r>
    </w:p>
    <w:p w14:paraId="7488FF7A" w14:textId="4F4408CD" w:rsidR="00325B0A" w:rsidRPr="00325B0A" w:rsidRDefault="00325B0A" w:rsidP="00325B0A">
      <w:pPr>
        <w:spacing w:before="240" w:after="240"/>
        <w:jc w:val="both"/>
        <w:rPr>
          <w:rFonts w:ascii="Times New Roman" w:eastAsia="Tahoma" w:hAnsi="Times New Roman" w:cs="Times New Roman"/>
          <w:b/>
          <w:sz w:val="24"/>
          <w:szCs w:val="24"/>
          <w:lang w:val="fi-FI"/>
        </w:rPr>
      </w:pPr>
      <w:r w:rsidRPr="00325B0A">
        <w:rPr>
          <w:rFonts w:ascii="Times New Roman" w:eastAsia="Tahoma" w:hAnsi="Times New Roman" w:cs="Times New Roman"/>
          <w:b/>
          <w:sz w:val="24"/>
          <w:szCs w:val="24"/>
          <w:lang w:val="fi-FI"/>
        </w:rPr>
        <w:t>Vērtības:</w:t>
      </w:r>
    </w:p>
    <w:p w14:paraId="46BDEDD8" w14:textId="77777777" w:rsidR="00325B0A" w:rsidRPr="00325B0A" w:rsidRDefault="00325B0A" w:rsidP="00325B0A">
      <w:pPr>
        <w:numPr>
          <w:ilvl w:val="0"/>
          <w:numId w:val="2"/>
        </w:numPr>
        <w:spacing w:before="240" w:after="240"/>
        <w:jc w:val="both"/>
        <w:rPr>
          <w:rFonts w:ascii="Times New Roman" w:eastAsia="Times New Roman" w:hAnsi="Times New Roman" w:cs="Times New Roman"/>
          <w:bCs/>
          <w:color w:val="000000"/>
          <w:sz w:val="24"/>
          <w:szCs w:val="24"/>
          <w:lang w:val="fi-FI"/>
        </w:rPr>
      </w:pPr>
      <w:r w:rsidRPr="00325B0A">
        <w:rPr>
          <w:rFonts w:ascii="Times New Roman" w:eastAsia="Times New Roman" w:hAnsi="Times New Roman" w:cs="Times New Roman"/>
          <w:b/>
          <w:color w:val="000000"/>
          <w:sz w:val="24"/>
          <w:szCs w:val="24"/>
          <w:lang w:val="fi-FI"/>
        </w:rPr>
        <w:t xml:space="preserve">Integrācija. </w:t>
      </w:r>
      <w:r w:rsidRPr="00325B0A">
        <w:rPr>
          <w:rFonts w:ascii="Times New Roman" w:eastAsia="Times New Roman" w:hAnsi="Times New Roman" w:cs="Times New Roman"/>
          <w:bCs/>
          <w:color w:val="000000"/>
          <w:sz w:val="24"/>
          <w:szCs w:val="24"/>
          <w:lang w:val="fi-FI"/>
        </w:rPr>
        <w:t>Koledžas vide ir atvērta cilvēkiem, kuriem nepieciešams atbalsts, lai iekļautos nodarbinātībā un sabiedrībā. Aģentūras speciālisti nodrošina multiprofesionālu un savstarpēji integrētu pieeju izglītības procesam, lai nodrošinātu izglītojamo izaugsmi, attīstību un integrēšanos sabiedrībā un darba tirgū.</w:t>
      </w:r>
    </w:p>
    <w:p w14:paraId="7F5A617D" w14:textId="77777777" w:rsidR="00325B0A" w:rsidRPr="00325B0A" w:rsidRDefault="00325B0A" w:rsidP="00325B0A">
      <w:pPr>
        <w:numPr>
          <w:ilvl w:val="0"/>
          <w:numId w:val="2"/>
        </w:numPr>
        <w:spacing w:before="240" w:after="240"/>
        <w:jc w:val="both"/>
        <w:rPr>
          <w:rFonts w:ascii="Times New Roman" w:eastAsia="Times New Roman" w:hAnsi="Times New Roman" w:cs="Times New Roman"/>
          <w:bCs/>
          <w:color w:val="000000"/>
          <w:sz w:val="24"/>
          <w:szCs w:val="24"/>
          <w:lang w:val="fi-FI"/>
        </w:rPr>
      </w:pPr>
      <w:r w:rsidRPr="00325B0A">
        <w:rPr>
          <w:rFonts w:ascii="Times New Roman" w:eastAsia="Times New Roman" w:hAnsi="Times New Roman" w:cs="Times New Roman"/>
          <w:b/>
          <w:color w:val="000000"/>
          <w:sz w:val="24"/>
          <w:szCs w:val="24"/>
          <w:lang w:val="fi-FI"/>
        </w:rPr>
        <w:lastRenderedPageBreak/>
        <w:t xml:space="preserve">Kompetence. </w:t>
      </w:r>
      <w:r w:rsidRPr="00325B0A">
        <w:rPr>
          <w:rFonts w:ascii="Times New Roman" w:eastAsia="Times New Roman" w:hAnsi="Times New Roman" w:cs="Times New Roman"/>
          <w:bCs/>
          <w:color w:val="000000"/>
          <w:sz w:val="24"/>
          <w:szCs w:val="24"/>
          <w:lang w:val="fi-FI"/>
        </w:rPr>
        <w:t>Koledžu raksturo profesionālā kompetence strādāt ar personām ar dažāda veida funkcionēšanas traucējumiem. Koledžas mācībspēki demonstrē augsta līmeņa profesionalitāti, individuāli bāzētu, mūsdienīgu un inovatīvu pieeju izglītības procesam, kā arī pedagoģisko metožu daudzveidību. Aģentūras komanda sniedz maksimālu atbalstu katram izglītojamam atbilstoši viņa spējām, vajadzībām un mācīšanās tempam.</w:t>
      </w:r>
    </w:p>
    <w:p w14:paraId="495AF970" w14:textId="77777777" w:rsidR="00325B0A" w:rsidRPr="00325B0A" w:rsidRDefault="00325B0A" w:rsidP="00325B0A">
      <w:pPr>
        <w:numPr>
          <w:ilvl w:val="0"/>
          <w:numId w:val="2"/>
        </w:numPr>
        <w:spacing w:before="240" w:after="240"/>
        <w:jc w:val="both"/>
        <w:rPr>
          <w:rFonts w:ascii="Times New Roman" w:eastAsia="Times New Roman" w:hAnsi="Times New Roman" w:cs="Times New Roman"/>
          <w:bCs/>
          <w:color w:val="000000"/>
          <w:sz w:val="24"/>
          <w:szCs w:val="24"/>
          <w:lang w:val="fi-FI"/>
        </w:rPr>
      </w:pPr>
      <w:r w:rsidRPr="00325B0A">
        <w:rPr>
          <w:rFonts w:ascii="Times New Roman" w:eastAsia="Times New Roman" w:hAnsi="Times New Roman" w:cs="Times New Roman"/>
          <w:b/>
          <w:color w:val="000000"/>
          <w:sz w:val="24"/>
          <w:szCs w:val="24"/>
          <w:lang w:val="fi-FI"/>
        </w:rPr>
        <w:t xml:space="preserve">Dažādība. </w:t>
      </w:r>
      <w:r w:rsidRPr="00325B0A">
        <w:rPr>
          <w:rFonts w:ascii="Times New Roman" w:eastAsia="Times New Roman" w:hAnsi="Times New Roman" w:cs="Times New Roman"/>
          <w:bCs/>
          <w:color w:val="000000"/>
          <w:sz w:val="24"/>
          <w:szCs w:val="24"/>
          <w:lang w:val="fi-FI"/>
        </w:rPr>
        <w:t>Aģentūra novērtē dažādību, atbalstot to gan darbinieku, gan klientu vidū. Aģentūra iedrošina atklāt dažādības vērtību un katra cilvēka potenciālu, nebaidīties no atšķirīgām personībām, viedokļiem, pieredzēm.   Īstenojot dažādus apmācību virzienus, Koledža dod iespēju personām ar invaliditāti atrast piemērotāko izglītības programmu.</w:t>
      </w:r>
    </w:p>
    <w:p w14:paraId="1A9F149B" w14:textId="77777777" w:rsidR="00295BD2" w:rsidRPr="0035201C" w:rsidRDefault="00295BD2" w:rsidP="00295BD2">
      <w:pPr>
        <w:spacing w:before="240" w:after="240"/>
        <w:jc w:val="both"/>
        <w:rPr>
          <w:rFonts w:ascii="Times New Roman" w:eastAsia="Tahoma" w:hAnsi="Times New Roman" w:cs="Times New Roman"/>
          <w:color w:val="A40000"/>
          <w:sz w:val="20"/>
          <w:szCs w:val="20"/>
          <w:lang w:val="fi-FI"/>
        </w:rPr>
      </w:pPr>
    </w:p>
    <w:p w14:paraId="535388A7" w14:textId="41EAA2EA" w:rsidR="00295BD2" w:rsidRPr="00EF284A" w:rsidRDefault="00295BD2" w:rsidP="00EF284A">
      <w:pPr>
        <w:pStyle w:val="Heading2"/>
        <w:ind w:left="0" w:firstLine="0"/>
        <w:jc w:val="center"/>
        <w:rPr>
          <w:rFonts w:ascii="Times New Roman" w:hAnsi="Times New Roman" w:cs="Times New Roman"/>
          <w:lang w:val="sv-SE"/>
        </w:rPr>
      </w:pPr>
      <w:bookmarkStart w:id="7" w:name="_Toc69499785"/>
      <w:r w:rsidRPr="00EF284A">
        <w:rPr>
          <w:rFonts w:ascii="Times New Roman" w:hAnsi="Times New Roman" w:cs="Times New Roman"/>
          <w:lang w:val="sv-SE"/>
        </w:rPr>
        <w:t>1.3. Stratēģisk</w:t>
      </w:r>
      <w:r w:rsidR="00FF0413" w:rsidRPr="00EF284A">
        <w:rPr>
          <w:rFonts w:ascii="Times New Roman" w:hAnsi="Times New Roman" w:cs="Times New Roman"/>
          <w:lang w:val="sv-SE"/>
        </w:rPr>
        <w:t xml:space="preserve">ie virzieni </w:t>
      </w:r>
      <w:r w:rsidRPr="00EF284A">
        <w:rPr>
          <w:rFonts w:ascii="Times New Roman" w:hAnsi="Times New Roman" w:cs="Times New Roman"/>
          <w:lang w:val="sv-SE"/>
        </w:rPr>
        <w:t>2021.-2027. gadam</w:t>
      </w:r>
      <w:bookmarkEnd w:id="7"/>
    </w:p>
    <w:p w14:paraId="3A1C8325" w14:textId="18BD7784" w:rsidR="00295BD2" w:rsidRPr="0035201C" w:rsidRDefault="00295BD2">
      <w:pPr>
        <w:rPr>
          <w:rFonts w:ascii="Times New Roman" w:hAnsi="Times New Roman" w:cs="Times New Roman"/>
          <w:lang w:val="fi-FI"/>
        </w:rPr>
      </w:pPr>
    </w:p>
    <w:p w14:paraId="379ECE68" w14:textId="716B8F57" w:rsidR="00F378F6" w:rsidRPr="00325B0A" w:rsidRDefault="00F378F6">
      <w:pPr>
        <w:rPr>
          <w:rFonts w:ascii="Times New Roman" w:hAnsi="Times New Roman" w:cs="Times New Roman"/>
          <w:color w:val="E7E6E6" w:themeColor="background2"/>
          <w:lang w:val="fi-FI"/>
        </w:rPr>
      </w:pPr>
      <w:r w:rsidRPr="0035201C">
        <w:rPr>
          <w:rFonts w:ascii="Times New Roman" w:hAnsi="Times New Roman" w:cs="Times New Roman"/>
          <w:noProof/>
          <w:lang w:val="lv-LV"/>
        </w:rPr>
        <w:drawing>
          <wp:inline distT="0" distB="0" distL="0" distR="0" wp14:anchorId="080E5B70" wp14:editId="20980714">
            <wp:extent cx="5730240" cy="3680460"/>
            <wp:effectExtent l="0" t="0" r="41910" b="0"/>
            <wp:docPr id="1" name="Diagram 1">
              <a:extLst xmlns:a="http://schemas.openxmlformats.org/drawingml/2006/main">
                <a:ext uri="{FF2B5EF4-FFF2-40B4-BE49-F238E27FC236}">
                  <a16:creationId xmlns:a16="http://schemas.microsoft.com/office/drawing/2014/main" id="{0E7D8E2A-C72F-4027-A9D0-0197D03B768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66E102" w14:textId="4E75D49A" w:rsidR="00F378F6" w:rsidRDefault="00F378F6">
      <w:pPr>
        <w:rPr>
          <w:rFonts w:ascii="Times New Roman" w:hAnsi="Times New Roman" w:cs="Times New Roman"/>
          <w:lang w:val="fi-FI"/>
        </w:rPr>
      </w:pPr>
    </w:p>
    <w:p w14:paraId="196A009F" w14:textId="12A6A417" w:rsidR="00E14A12" w:rsidRDefault="00E14A12">
      <w:pPr>
        <w:rPr>
          <w:rFonts w:ascii="Times New Roman" w:hAnsi="Times New Roman" w:cs="Times New Roman"/>
          <w:lang w:val="fi-FI"/>
        </w:rPr>
      </w:pPr>
    </w:p>
    <w:p w14:paraId="11B9A531" w14:textId="77777777" w:rsidR="00E14A12" w:rsidRPr="0035201C" w:rsidRDefault="00E14A12">
      <w:pPr>
        <w:rPr>
          <w:rFonts w:ascii="Times New Roman" w:hAnsi="Times New Roman" w:cs="Times New Roman"/>
          <w:lang w:val="fi-FI"/>
        </w:rPr>
      </w:pPr>
    </w:p>
    <w:p w14:paraId="225EF927" w14:textId="7B0C0CB4" w:rsidR="00E76D4C" w:rsidRPr="00325B0A" w:rsidRDefault="00E76D4C" w:rsidP="00325B0A">
      <w:pPr>
        <w:pStyle w:val="Heading2"/>
        <w:ind w:left="0" w:firstLine="0"/>
        <w:jc w:val="center"/>
        <w:rPr>
          <w:rFonts w:ascii="Times New Roman" w:hAnsi="Times New Roman" w:cs="Times New Roman"/>
          <w:lang w:val="sv-SE"/>
        </w:rPr>
      </w:pPr>
      <w:bookmarkStart w:id="8" w:name="_Toc69499786"/>
      <w:r w:rsidRPr="00325B0A">
        <w:rPr>
          <w:rFonts w:ascii="Times New Roman" w:hAnsi="Times New Roman" w:cs="Times New Roman"/>
          <w:lang w:val="sv-SE"/>
        </w:rPr>
        <w:t>1.4. Stratēģiskie mērķi 2021.-2027. gadam</w:t>
      </w:r>
      <w:bookmarkEnd w:id="8"/>
    </w:p>
    <w:p w14:paraId="006AC215" w14:textId="6A62094D" w:rsidR="00F378F6" w:rsidRPr="0035201C" w:rsidRDefault="00F378F6">
      <w:pPr>
        <w:rPr>
          <w:rFonts w:ascii="Times New Roman" w:hAnsi="Times New Roman" w:cs="Times New Roman"/>
          <w:lang w:val="fi-FI"/>
        </w:rPr>
      </w:pPr>
    </w:p>
    <w:p w14:paraId="7A25687C" w14:textId="490DCABD" w:rsidR="00E76D4C" w:rsidRPr="0035201C" w:rsidRDefault="00FF0413" w:rsidP="00E76D4C">
      <w:pPr>
        <w:rPr>
          <w:rFonts w:ascii="Times New Roman" w:hAnsi="Times New Roman" w:cs="Times New Roman"/>
          <w:sz w:val="24"/>
          <w:szCs w:val="24"/>
          <w:lang w:val="lv-LV"/>
        </w:rPr>
      </w:pPr>
      <w:r w:rsidRPr="0035201C">
        <w:rPr>
          <w:rFonts w:ascii="Times New Roman" w:hAnsi="Times New Roman" w:cs="Times New Roman"/>
          <w:b/>
          <w:bCs/>
          <w:sz w:val="24"/>
          <w:szCs w:val="24"/>
          <w:lang w:val="lv-LV"/>
        </w:rPr>
        <w:t>1.Statēģiskais virziens.</w:t>
      </w:r>
      <w:r w:rsidRPr="0035201C">
        <w:rPr>
          <w:rFonts w:ascii="Times New Roman" w:hAnsi="Times New Roman" w:cs="Times New Roman"/>
          <w:sz w:val="24"/>
          <w:szCs w:val="24"/>
          <w:lang w:val="lv-LV"/>
        </w:rPr>
        <w:t xml:space="preserve"> Nodrošināt</w:t>
      </w:r>
      <w:r w:rsidR="00DC366C" w:rsidRPr="0035201C">
        <w:rPr>
          <w:rFonts w:ascii="Times New Roman" w:hAnsi="Times New Roman" w:cs="Times New Roman"/>
          <w:sz w:val="24"/>
          <w:szCs w:val="24"/>
          <w:lang w:val="lv-LV"/>
        </w:rPr>
        <w:t xml:space="preserve"> sistemātisku un</w:t>
      </w:r>
      <w:r w:rsidRPr="0035201C">
        <w:rPr>
          <w:rFonts w:ascii="Times New Roman" w:hAnsi="Times New Roman" w:cs="Times New Roman"/>
          <w:sz w:val="24"/>
          <w:szCs w:val="24"/>
          <w:lang w:val="lv-LV"/>
        </w:rPr>
        <w:t xml:space="preserve"> kvalitatīvu iekļaujošas izglītības </w:t>
      </w:r>
      <w:r w:rsidR="00DC366C" w:rsidRPr="0035201C">
        <w:rPr>
          <w:rFonts w:ascii="Times New Roman" w:hAnsi="Times New Roman" w:cs="Times New Roman"/>
          <w:sz w:val="24"/>
          <w:szCs w:val="24"/>
          <w:lang w:val="lv-LV"/>
        </w:rPr>
        <w:t xml:space="preserve">saturu un </w:t>
      </w:r>
      <w:r w:rsidRPr="0035201C">
        <w:rPr>
          <w:rFonts w:ascii="Times New Roman" w:hAnsi="Times New Roman" w:cs="Times New Roman"/>
          <w:sz w:val="24"/>
          <w:szCs w:val="24"/>
          <w:lang w:val="lv-LV"/>
        </w:rPr>
        <w:t>procesu</w:t>
      </w:r>
      <w:r w:rsidR="00DC366C" w:rsidRPr="0035201C">
        <w:rPr>
          <w:rFonts w:ascii="Times New Roman" w:hAnsi="Times New Roman" w:cs="Times New Roman"/>
          <w:sz w:val="24"/>
          <w:szCs w:val="24"/>
          <w:lang w:val="lv-LV"/>
        </w:rPr>
        <w:t>.</w:t>
      </w:r>
    </w:p>
    <w:p w14:paraId="21A44FA0" w14:textId="77777777" w:rsidR="00FF0413" w:rsidRPr="0035201C" w:rsidRDefault="00FF0413" w:rsidP="00FF0413">
      <w:pPr>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Mērķi:</w:t>
      </w:r>
    </w:p>
    <w:p w14:paraId="37337C34" w14:textId="263323DC" w:rsidR="00AB3FC0" w:rsidRPr="0035201C" w:rsidRDefault="00FF0413" w:rsidP="00AB3FC0">
      <w:pPr>
        <w:ind w:left="284"/>
        <w:rPr>
          <w:rFonts w:ascii="Times New Roman" w:hAnsi="Times New Roman" w:cs="Times New Roman"/>
          <w:sz w:val="24"/>
          <w:szCs w:val="24"/>
          <w:lang w:val="lv-LV"/>
        </w:rPr>
      </w:pPr>
      <w:r w:rsidRPr="0035201C">
        <w:rPr>
          <w:rFonts w:ascii="Times New Roman" w:hAnsi="Times New Roman" w:cs="Times New Roman"/>
          <w:b/>
          <w:bCs/>
          <w:sz w:val="24"/>
          <w:szCs w:val="24"/>
          <w:lang w:val="lv-LV"/>
        </w:rPr>
        <w:t>M1.</w:t>
      </w:r>
      <w:r w:rsidRPr="0035201C">
        <w:rPr>
          <w:rFonts w:ascii="Times New Roman" w:hAnsi="Times New Roman" w:cs="Times New Roman"/>
          <w:sz w:val="24"/>
          <w:szCs w:val="24"/>
          <w:lang w:val="lv-LV"/>
        </w:rPr>
        <w:t xml:space="preserve"> </w:t>
      </w:r>
      <w:r w:rsidR="00115DA2" w:rsidRPr="0035201C">
        <w:rPr>
          <w:rFonts w:ascii="Times New Roman" w:hAnsi="Times New Roman" w:cs="Times New Roman"/>
          <w:sz w:val="24"/>
          <w:szCs w:val="24"/>
          <w:lang w:val="lv-LV"/>
        </w:rPr>
        <w:t>Attīstīt daudzveidīgu m</w:t>
      </w:r>
      <w:r w:rsidR="00E76D4C" w:rsidRPr="0035201C">
        <w:rPr>
          <w:rFonts w:ascii="Times New Roman" w:hAnsi="Times New Roman" w:cs="Times New Roman"/>
          <w:sz w:val="24"/>
          <w:szCs w:val="24"/>
          <w:lang w:val="lv-LV"/>
        </w:rPr>
        <w:t xml:space="preserve">ūžizglītības </w:t>
      </w:r>
      <w:r w:rsidR="00115DA2" w:rsidRPr="0035201C">
        <w:rPr>
          <w:rFonts w:ascii="Times New Roman" w:hAnsi="Times New Roman" w:cs="Times New Roman"/>
          <w:sz w:val="24"/>
          <w:szCs w:val="24"/>
          <w:lang w:val="lv-LV"/>
        </w:rPr>
        <w:t>piedāvājumu.</w:t>
      </w:r>
    </w:p>
    <w:p w14:paraId="1C2F821A" w14:textId="77777777" w:rsidR="007F4A82" w:rsidRPr="0035201C" w:rsidRDefault="00115DA2" w:rsidP="007F4A82">
      <w:pPr>
        <w:tabs>
          <w:tab w:val="num" w:pos="1440"/>
        </w:tabs>
        <w:ind w:left="284"/>
        <w:rPr>
          <w:rFonts w:ascii="Times New Roman" w:hAnsi="Times New Roman" w:cs="Times New Roman"/>
          <w:sz w:val="24"/>
          <w:szCs w:val="24"/>
          <w:lang w:val="lv-LV"/>
        </w:rPr>
      </w:pPr>
      <w:r w:rsidRPr="0035201C">
        <w:rPr>
          <w:rFonts w:ascii="Times New Roman" w:hAnsi="Times New Roman" w:cs="Times New Roman"/>
          <w:b/>
          <w:bCs/>
          <w:sz w:val="24"/>
          <w:szCs w:val="24"/>
          <w:lang w:val="lv-LV"/>
        </w:rPr>
        <w:t>M2.</w:t>
      </w:r>
      <w:r w:rsidR="00E76D4C"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Nodrošināt i</w:t>
      </w:r>
      <w:r w:rsidR="00E76D4C" w:rsidRPr="0035201C">
        <w:rPr>
          <w:rFonts w:ascii="Times New Roman" w:hAnsi="Times New Roman" w:cs="Times New Roman"/>
          <w:sz w:val="24"/>
          <w:szCs w:val="24"/>
          <w:lang w:val="lv-LV"/>
        </w:rPr>
        <w:t>zglītības programmu</w:t>
      </w:r>
      <w:r w:rsidR="007F4A82" w:rsidRPr="0035201C">
        <w:rPr>
          <w:rFonts w:ascii="Times New Roman" w:hAnsi="Times New Roman" w:cs="Times New Roman"/>
          <w:sz w:val="24"/>
          <w:szCs w:val="24"/>
          <w:lang w:val="lv-LV"/>
        </w:rPr>
        <w:t xml:space="preserve"> nemainīgi augstu</w:t>
      </w:r>
      <w:r w:rsidR="00E76D4C" w:rsidRPr="0035201C">
        <w:rPr>
          <w:rFonts w:ascii="Times New Roman" w:hAnsi="Times New Roman" w:cs="Times New Roman"/>
          <w:sz w:val="24"/>
          <w:szCs w:val="24"/>
          <w:lang w:val="lv-LV"/>
        </w:rPr>
        <w:t xml:space="preserve"> konkurētspēj</w:t>
      </w:r>
      <w:r w:rsidR="007F4A82" w:rsidRPr="0035201C">
        <w:rPr>
          <w:rFonts w:ascii="Times New Roman" w:hAnsi="Times New Roman" w:cs="Times New Roman"/>
          <w:sz w:val="24"/>
          <w:szCs w:val="24"/>
          <w:lang w:val="lv-LV"/>
        </w:rPr>
        <w:t>u.</w:t>
      </w:r>
    </w:p>
    <w:p w14:paraId="7F0F29CE" w14:textId="5AC4DEA6" w:rsidR="00E76D4C" w:rsidRPr="0035201C" w:rsidRDefault="007F4A82" w:rsidP="007F4A82">
      <w:pPr>
        <w:tabs>
          <w:tab w:val="num" w:pos="1440"/>
        </w:tabs>
        <w:ind w:left="284"/>
        <w:rPr>
          <w:rFonts w:ascii="Times New Roman" w:hAnsi="Times New Roman" w:cs="Times New Roman"/>
          <w:sz w:val="24"/>
          <w:szCs w:val="24"/>
          <w:lang w:val="lv-LV"/>
        </w:rPr>
      </w:pPr>
      <w:r w:rsidRPr="0035201C">
        <w:rPr>
          <w:rFonts w:ascii="Times New Roman" w:hAnsi="Times New Roman" w:cs="Times New Roman"/>
          <w:b/>
          <w:bCs/>
          <w:sz w:val="24"/>
          <w:szCs w:val="24"/>
          <w:lang w:val="lv-LV"/>
        </w:rPr>
        <w:lastRenderedPageBreak/>
        <w:t>M3.</w:t>
      </w:r>
      <w:r w:rsidRPr="0035201C">
        <w:rPr>
          <w:rFonts w:ascii="Times New Roman" w:hAnsi="Times New Roman" w:cs="Times New Roman"/>
          <w:sz w:val="24"/>
          <w:szCs w:val="24"/>
          <w:lang w:val="lv-LV"/>
        </w:rPr>
        <w:t xml:space="preserve"> Pilnveidot </w:t>
      </w:r>
      <w:r w:rsidR="00E76D4C" w:rsidRPr="0035201C">
        <w:rPr>
          <w:rFonts w:ascii="Times New Roman" w:hAnsi="Times New Roman" w:cs="Times New Roman"/>
          <w:sz w:val="24"/>
          <w:szCs w:val="24"/>
          <w:lang w:val="lv-LV"/>
        </w:rPr>
        <w:t xml:space="preserve">finansējuma </w:t>
      </w:r>
      <w:r w:rsidRPr="0035201C">
        <w:rPr>
          <w:rFonts w:ascii="Times New Roman" w:hAnsi="Times New Roman" w:cs="Times New Roman"/>
          <w:sz w:val="24"/>
          <w:szCs w:val="24"/>
          <w:lang w:val="lv-LV"/>
        </w:rPr>
        <w:t>piesaistes mehānismus.</w:t>
      </w:r>
    </w:p>
    <w:p w14:paraId="0F888771" w14:textId="77777777" w:rsidR="00A271B7" w:rsidRDefault="00A3250B" w:rsidP="000949F8">
      <w:pPr>
        <w:tabs>
          <w:tab w:val="num" w:pos="1440"/>
        </w:tabs>
        <w:ind w:left="709" w:hanging="425"/>
        <w:jc w:val="both"/>
        <w:rPr>
          <w:rFonts w:ascii="Times New Roman" w:hAnsi="Times New Roman" w:cs="Times New Roman"/>
          <w:sz w:val="24"/>
          <w:szCs w:val="24"/>
          <w:lang w:val="lv-LV"/>
        </w:rPr>
      </w:pPr>
      <w:r w:rsidRPr="0035201C">
        <w:rPr>
          <w:rFonts w:ascii="Times New Roman" w:hAnsi="Times New Roman" w:cs="Times New Roman"/>
          <w:b/>
          <w:bCs/>
          <w:sz w:val="24"/>
          <w:szCs w:val="24"/>
          <w:lang w:val="lv-LV"/>
        </w:rPr>
        <w:t>M4.</w:t>
      </w:r>
      <w:r w:rsidRPr="0035201C">
        <w:rPr>
          <w:rFonts w:ascii="Times New Roman" w:hAnsi="Times New Roman" w:cs="Times New Roman"/>
          <w:sz w:val="24"/>
          <w:szCs w:val="24"/>
          <w:lang w:val="lv-LV"/>
        </w:rPr>
        <w:t xml:space="preserve"> </w:t>
      </w:r>
      <w:r w:rsidR="000949F8" w:rsidRPr="0035201C">
        <w:rPr>
          <w:rFonts w:ascii="Times New Roman" w:hAnsi="Times New Roman" w:cs="Times New Roman"/>
          <w:sz w:val="24"/>
          <w:szCs w:val="24"/>
          <w:lang w:val="lv-LV"/>
        </w:rPr>
        <w:t>Izveidot Kompetenču attīstības centru sociālās jomas speciālistu un atbalsta personu (tai skaitā ģimenes locekļu) apmācībai darbā ar personām ar funkcionēšanas traucējumiem.</w:t>
      </w:r>
    </w:p>
    <w:p w14:paraId="4D9E59D9" w14:textId="69A44929" w:rsidR="00A3250B" w:rsidRPr="0035201C" w:rsidRDefault="00A271B7" w:rsidP="000949F8">
      <w:pPr>
        <w:tabs>
          <w:tab w:val="num" w:pos="1440"/>
        </w:tabs>
        <w:ind w:left="709" w:hanging="425"/>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M5 </w:t>
      </w:r>
      <w:r>
        <w:rPr>
          <w:rFonts w:ascii="Times New Roman" w:hAnsi="Times New Roman" w:cs="Times New Roman"/>
          <w:bCs/>
          <w:sz w:val="24"/>
          <w:szCs w:val="24"/>
          <w:lang w:val="lv-LV"/>
        </w:rPr>
        <w:t>Attīstīt karjeras attīstības atbalstu, lai veicinātu absolventu nodarbinātību un karjeras attīstību.</w:t>
      </w:r>
      <w:r w:rsidR="00A76D30" w:rsidRPr="0035201C">
        <w:rPr>
          <w:rFonts w:ascii="Times New Roman" w:hAnsi="Times New Roman" w:cs="Times New Roman"/>
          <w:sz w:val="24"/>
          <w:szCs w:val="24"/>
          <w:lang w:val="lv-LV"/>
        </w:rPr>
        <w:t xml:space="preserve"> </w:t>
      </w:r>
    </w:p>
    <w:p w14:paraId="6E7DEFD3" w14:textId="77777777" w:rsidR="00115DA2" w:rsidRPr="0035201C" w:rsidRDefault="00115DA2" w:rsidP="00115DA2">
      <w:pPr>
        <w:rPr>
          <w:rFonts w:ascii="Times New Roman" w:eastAsia="Tahoma" w:hAnsi="Times New Roman" w:cs="Times New Roman"/>
          <w:sz w:val="24"/>
          <w:szCs w:val="24"/>
          <w:lang w:val="lv-LV"/>
        </w:rPr>
      </w:pPr>
    </w:p>
    <w:p w14:paraId="7BF9AF57" w14:textId="1E8000DE" w:rsidR="00115DA2" w:rsidRPr="0035201C" w:rsidRDefault="00115DA2" w:rsidP="00115DA2">
      <w:pPr>
        <w:rPr>
          <w:rFonts w:ascii="Times New Roman" w:hAnsi="Times New Roman" w:cs="Times New Roman"/>
          <w:b/>
          <w:bCs/>
          <w:sz w:val="24"/>
          <w:szCs w:val="24"/>
          <w:lang w:val="lv-LV"/>
        </w:rPr>
      </w:pPr>
      <w:r w:rsidRPr="0035201C">
        <w:rPr>
          <w:rFonts w:ascii="Times New Roman" w:eastAsia="Tahoma" w:hAnsi="Times New Roman" w:cs="Times New Roman"/>
          <w:b/>
          <w:bCs/>
          <w:sz w:val="24"/>
          <w:szCs w:val="24"/>
          <w:lang w:val="lv-LV"/>
        </w:rPr>
        <w:t>Attīstības indikatori un rezultāti</w:t>
      </w:r>
      <w:r w:rsidR="007F4A82" w:rsidRPr="0035201C">
        <w:rPr>
          <w:rFonts w:ascii="Times New Roman" w:eastAsia="Tahoma" w:hAnsi="Times New Roman" w:cs="Times New Roman"/>
          <w:b/>
          <w:bCs/>
          <w:sz w:val="24"/>
          <w:szCs w:val="24"/>
          <w:lang w:val="lv-LV"/>
        </w:rPr>
        <w:t>:</w:t>
      </w:r>
    </w:p>
    <w:p w14:paraId="74552B81" w14:textId="7FB49C4B" w:rsidR="00E76D4C" w:rsidRPr="0035201C" w:rsidRDefault="007F4A82" w:rsidP="007F4A82">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Piesaistītas jaunas mērķ</w:t>
      </w:r>
      <w:r w:rsidR="002A5224" w:rsidRPr="0035201C">
        <w:rPr>
          <w:rFonts w:ascii="Times New Roman" w:hAnsi="Times New Roman" w:cs="Times New Roman"/>
          <w:sz w:val="24"/>
          <w:szCs w:val="24"/>
          <w:lang w:val="lv-LV"/>
        </w:rPr>
        <w:t xml:space="preserve">a </w:t>
      </w:r>
      <w:r w:rsidRPr="0035201C">
        <w:rPr>
          <w:rFonts w:ascii="Times New Roman" w:hAnsi="Times New Roman" w:cs="Times New Roman"/>
          <w:sz w:val="24"/>
          <w:szCs w:val="24"/>
          <w:lang w:val="lv-LV"/>
        </w:rPr>
        <w:t xml:space="preserve">grupas. </w:t>
      </w:r>
    </w:p>
    <w:p w14:paraId="28AF9387" w14:textId="271E594C" w:rsidR="007F4A82" w:rsidRPr="0035201C" w:rsidRDefault="007F4A82" w:rsidP="007F4A82">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Pieaudzis izglītojamo skaits.</w:t>
      </w:r>
    </w:p>
    <w:p w14:paraId="52546FAE" w14:textId="34ED129E" w:rsidR="007F4A82" w:rsidRPr="0035201C" w:rsidRDefault="007F4A82" w:rsidP="007F4A82">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Pieaudzis </w:t>
      </w:r>
      <w:r w:rsidR="006C11C6" w:rsidRPr="0035201C">
        <w:rPr>
          <w:rFonts w:ascii="Times New Roman" w:hAnsi="Times New Roman" w:cs="Times New Roman"/>
          <w:sz w:val="24"/>
          <w:szCs w:val="24"/>
          <w:lang w:val="lv-LV"/>
        </w:rPr>
        <w:t xml:space="preserve">piesaistītā </w:t>
      </w:r>
      <w:r w:rsidRPr="0035201C">
        <w:rPr>
          <w:rFonts w:ascii="Times New Roman" w:hAnsi="Times New Roman" w:cs="Times New Roman"/>
          <w:sz w:val="24"/>
          <w:szCs w:val="24"/>
          <w:lang w:val="lv-LV"/>
        </w:rPr>
        <w:t>finansējuma apjoms.</w:t>
      </w:r>
    </w:p>
    <w:p w14:paraId="477D6B83" w14:textId="494283B0" w:rsidR="006038A9" w:rsidRPr="0035201C" w:rsidRDefault="006038A9" w:rsidP="007F4A82">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Paaugstinājusies iesaiste projektos</w:t>
      </w:r>
      <w:r w:rsidR="001A56C6" w:rsidRPr="0035201C">
        <w:rPr>
          <w:rFonts w:ascii="Times New Roman" w:hAnsi="Times New Roman" w:cs="Times New Roman"/>
          <w:sz w:val="24"/>
          <w:szCs w:val="24"/>
          <w:lang w:val="lv-LV"/>
        </w:rPr>
        <w:t xml:space="preserve"> finansējuma piesaistei</w:t>
      </w:r>
      <w:r w:rsidRPr="0035201C">
        <w:rPr>
          <w:rFonts w:ascii="Times New Roman" w:hAnsi="Times New Roman" w:cs="Times New Roman"/>
          <w:sz w:val="24"/>
          <w:szCs w:val="24"/>
          <w:lang w:val="lv-LV"/>
        </w:rPr>
        <w:t>.</w:t>
      </w:r>
    </w:p>
    <w:p w14:paraId="1A54836D" w14:textId="157D9E7E" w:rsidR="006038A9" w:rsidRPr="0035201C" w:rsidRDefault="006038A9" w:rsidP="007F4A82">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Palielinājies absolventu nodarbinātības rādītājs.</w:t>
      </w:r>
    </w:p>
    <w:p w14:paraId="21002B0B" w14:textId="306F28E5" w:rsidR="007F4A82" w:rsidRPr="0035201C" w:rsidRDefault="007F4A82" w:rsidP="007F4A82">
      <w:pPr>
        <w:rPr>
          <w:rFonts w:ascii="Times New Roman" w:hAnsi="Times New Roman" w:cs="Times New Roman"/>
          <w:sz w:val="24"/>
          <w:szCs w:val="24"/>
          <w:lang w:val="lv-LV"/>
        </w:rPr>
      </w:pPr>
    </w:p>
    <w:p w14:paraId="4E0BB22D" w14:textId="607A824B" w:rsidR="00E76D4C" w:rsidRPr="0035201C" w:rsidRDefault="00FF0413">
      <w:pPr>
        <w:rPr>
          <w:rFonts w:ascii="Times New Roman" w:hAnsi="Times New Roman" w:cs="Times New Roman"/>
          <w:sz w:val="24"/>
          <w:szCs w:val="24"/>
          <w:lang w:val="lv-LV"/>
        </w:rPr>
      </w:pPr>
      <w:r w:rsidRPr="0035201C">
        <w:rPr>
          <w:rFonts w:ascii="Times New Roman" w:hAnsi="Times New Roman" w:cs="Times New Roman"/>
          <w:b/>
          <w:bCs/>
          <w:sz w:val="24"/>
          <w:szCs w:val="24"/>
          <w:lang w:val="lv-LV"/>
        </w:rPr>
        <w:t>2.Statēģiskais virziens.</w:t>
      </w:r>
      <w:r w:rsidRPr="0035201C">
        <w:rPr>
          <w:rFonts w:ascii="Times New Roman" w:hAnsi="Times New Roman" w:cs="Times New Roman"/>
          <w:sz w:val="24"/>
          <w:szCs w:val="24"/>
          <w:lang w:val="lv-LV"/>
        </w:rPr>
        <w:t xml:space="preserve"> Paaugstināt pārvaldības kvalitāti efektīvai pārmaiņu vadībai.</w:t>
      </w:r>
    </w:p>
    <w:p w14:paraId="3A6C7C3D" w14:textId="77777777" w:rsidR="007F4A82" w:rsidRPr="0035201C" w:rsidRDefault="007F4A82" w:rsidP="007F4A82">
      <w:pPr>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Mērķi:</w:t>
      </w:r>
    </w:p>
    <w:p w14:paraId="59EE33AD" w14:textId="77777777" w:rsidR="00104E6A" w:rsidRPr="0035201C" w:rsidRDefault="007F4A82"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M1.</w:t>
      </w:r>
      <w:r w:rsidRPr="0035201C">
        <w:rPr>
          <w:rFonts w:ascii="Times New Roman" w:hAnsi="Times New Roman" w:cs="Times New Roman"/>
          <w:sz w:val="24"/>
          <w:szCs w:val="24"/>
          <w:lang w:val="lv-LV"/>
        </w:rPr>
        <w:t xml:space="preserve"> </w:t>
      </w:r>
      <w:r w:rsidR="00104E6A" w:rsidRPr="0035201C">
        <w:rPr>
          <w:rFonts w:ascii="Times New Roman" w:hAnsi="Times New Roman" w:cs="Times New Roman"/>
          <w:sz w:val="24"/>
          <w:szCs w:val="24"/>
          <w:lang w:val="lv-LV"/>
        </w:rPr>
        <w:t>Optimizēts Aģentūras izglītības iestāžu darbs, apvienojot tās vienā</w:t>
      </w:r>
    </w:p>
    <w:p w14:paraId="2120C505" w14:textId="7A01D151" w:rsidR="000E682E" w:rsidRPr="0035201C" w:rsidRDefault="00104E6A"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 xml:space="preserve">M2. </w:t>
      </w:r>
      <w:r w:rsidR="000E682E" w:rsidRPr="0035201C">
        <w:rPr>
          <w:rFonts w:ascii="Times New Roman" w:hAnsi="Times New Roman" w:cs="Times New Roman"/>
          <w:sz w:val="24"/>
          <w:szCs w:val="24"/>
          <w:lang w:val="lv-LV"/>
        </w:rPr>
        <w:t>Pilnveidot</w:t>
      </w:r>
      <w:r w:rsidR="00D357DD">
        <w:rPr>
          <w:rFonts w:ascii="Times New Roman" w:hAnsi="Times New Roman" w:cs="Times New Roman"/>
          <w:sz w:val="24"/>
          <w:szCs w:val="24"/>
          <w:lang w:val="lv-LV"/>
        </w:rPr>
        <w:t>a</w:t>
      </w:r>
      <w:r w:rsidR="000E682E" w:rsidRPr="0035201C">
        <w:rPr>
          <w:rFonts w:ascii="Times New Roman" w:hAnsi="Times New Roman" w:cs="Times New Roman"/>
          <w:sz w:val="24"/>
          <w:szCs w:val="24"/>
          <w:lang w:val="lv-LV"/>
        </w:rPr>
        <w:t xml:space="preserve"> Koledžas personāla politik</w:t>
      </w:r>
      <w:r w:rsidR="00D357DD">
        <w:rPr>
          <w:rFonts w:ascii="Times New Roman" w:hAnsi="Times New Roman" w:cs="Times New Roman"/>
          <w:sz w:val="24"/>
          <w:szCs w:val="24"/>
          <w:lang w:val="lv-LV"/>
        </w:rPr>
        <w:t>a</w:t>
      </w:r>
      <w:r w:rsidR="000E682E" w:rsidRPr="0035201C">
        <w:rPr>
          <w:rFonts w:ascii="Times New Roman" w:hAnsi="Times New Roman" w:cs="Times New Roman"/>
          <w:sz w:val="24"/>
          <w:szCs w:val="24"/>
          <w:lang w:val="lv-LV"/>
        </w:rPr>
        <w:t>, nodrošinot kvalitatīvu mācībspēku sastāvu un izglītības procesu.</w:t>
      </w:r>
    </w:p>
    <w:p w14:paraId="64B2EA28" w14:textId="3DD721FF" w:rsidR="000E682E" w:rsidRPr="0035201C" w:rsidRDefault="007F4A82"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M</w:t>
      </w:r>
      <w:r w:rsidR="00104E6A" w:rsidRPr="0035201C">
        <w:rPr>
          <w:rFonts w:ascii="Times New Roman" w:hAnsi="Times New Roman" w:cs="Times New Roman"/>
          <w:b/>
          <w:bCs/>
          <w:sz w:val="24"/>
          <w:szCs w:val="24"/>
          <w:lang w:val="lv-LV"/>
        </w:rPr>
        <w:t>3</w:t>
      </w:r>
      <w:r w:rsidRPr="0035201C">
        <w:rPr>
          <w:rFonts w:ascii="Times New Roman" w:hAnsi="Times New Roman" w:cs="Times New Roman"/>
          <w:b/>
          <w:bCs/>
          <w:sz w:val="24"/>
          <w:szCs w:val="24"/>
          <w:lang w:val="lv-LV"/>
        </w:rPr>
        <w:t>.</w:t>
      </w:r>
      <w:r w:rsidR="00E76D4C" w:rsidRPr="0035201C">
        <w:rPr>
          <w:rFonts w:ascii="Times New Roman" w:hAnsi="Times New Roman" w:cs="Times New Roman"/>
          <w:sz w:val="24"/>
          <w:szCs w:val="24"/>
          <w:lang w:val="lv-LV"/>
        </w:rPr>
        <w:t xml:space="preserve"> </w:t>
      </w:r>
      <w:r w:rsidR="000E682E" w:rsidRPr="0035201C">
        <w:rPr>
          <w:rFonts w:ascii="Times New Roman" w:hAnsi="Times New Roman" w:cs="Times New Roman"/>
          <w:sz w:val="24"/>
          <w:szCs w:val="24"/>
          <w:lang w:val="lv-LV"/>
        </w:rPr>
        <w:t>Pilnveidot</w:t>
      </w:r>
      <w:r w:rsidR="00D357DD">
        <w:rPr>
          <w:rFonts w:ascii="Times New Roman" w:hAnsi="Times New Roman" w:cs="Times New Roman"/>
          <w:sz w:val="24"/>
          <w:szCs w:val="24"/>
          <w:lang w:val="lv-LV"/>
        </w:rPr>
        <w:t>a</w:t>
      </w:r>
      <w:r w:rsidR="000E682E" w:rsidRPr="0035201C">
        <w:rPr>
          <w:rFonts w:ascii="Times New Roman" w:hAnsi="Times New Roman" w:cs="Times New Roman"/>
          <w:sz w:val="24"/>
          <w:szCs w:val="24"/>
          <w:lang w:val="lv-LV"/>
        </w:rPr>
        <w:t xml:space="preserve"> Koledžas infrastruktūr</w:t>
      </w:r>
      <w:r w:rsidR="00D357DD">
        <w:rPr>
          <w:rFonts w:ascii="Times New Roman" w:hAnsi="Times New Roman" w:cs="Times New Roman"/>
          <w:sz w:val="24"/>
          <w:szCs w:val="24"/>
          <w:lang w:val="lv-LV"/>
        </w:rPr>
        <w:t>a</w:t>
      </w:r>
      <w:r w:rsidR="000E682E" w:rsidRPr="0035201C">
        <w:rPr>
          <w:rFonts w:ascii="Times New Roman" w:hAnsi="Times New Roman" w:cs="Times New Roman"/>
          <w:sz w:val="24"/>
          <w:szCs w:val="24"/>
          <w:lang w:val="lv-LV"/>
        </w:rPr>
        <w:t xml:space="preserve"> un materiāltehnisk</w:t>
      </w:r>
      <w:r w:rsidR="00D357DD">
        <w:rPr>
          <w:rFonts w:ascii="Times New Roman" w:hAnsi="Times New Roman" w:cs="Times New Roman"/>
          <w:sz w:val="24"/>
          <w:szCs w:val="24"/>
          <w:lang w:val="lv-LV"/>
        </w:rPr>
        <w:t>ā</w:t>
      </w:r>
      <w:r w:rsidR="000E682E" w:rsidRPr="0035201C">
        <w:rPr>
          <w:rFonts w:ascii="Times New Roman" w:hAnsi="Times New Roman" w:cs="Times New Roman"/>
          <w:sz w:val="24"/>
          <w:szCs w:val="24"/>
          <w:lang w:val="lv-LV"/>
        </w:rPr>
        <w:t xml:space="preserve"> bāz</w:t>
      </w:r>
      <w:r w:rsidR="00D357DD">
        <w:rPr>
          <w:rFonts w:ascii="Times New Roman" w:hAnsi="Times New Roman" w:cs="Times New Roman"/>
          <w:sz w:val="24"/>
          <w:szCs w:val="24"/>
          <w:lang w:val="lv-LV"/>
        </w:rPr>
        <w:t>e</w:t>
      </w:r>
      <w:r w:rsidR="000E682E" w:rsidRPr="0035201C">
        <w:rPr>
          <w:rFonts w:ascii="Times New Roman" w:hAnsi="Times New Roman" w:cs="Times New Roman"/>
          <w:sz w:val="24"/>
          <w:szCs w:val="24"/>
          <w:lang w:val="lv-LV"/>
        </w:rPr>
        <w:t>, nodrošinot vides un digitālo resursu pieejamību.</w:t>
      </w:r>
    </w:p>
    <w:p w14:paraId="635A878C" w14:textId="12DE8126" w:rsidR="003D4E35" w:rsidRPr="0035201C" w:rsidRDefault="000E682E"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M</w:t>
      </w:r>
      <w:r w:rsidR="00104E6A" w:rsidRPr="0035201C">
        <w:rPr>
          <w:rFonts w:ascii="Times New Roman" w:hAnsi="Times New Roman" w:cs="Times New Roman"/>
          <w:b/>
          <w:bCs/>
          <w:sz w:val="24"/>
          <w:szCs w:val="24"/>
          <w:lang w:val="lv-LV"/>
        </w:rPr>
        <w:t>4</w:t>
      </w:r>
      <w:r w:rsidRPr="0035201C">
        <w:rPr>
          <w:rFonts w:ascii="Times New Roman" w:hAnsi="Times New Roman" w:cs="Times New Roman"/>
          <w:b/>
          <w:bCs/>
          <w:sz w:val="24"/>
          <w:szCs w:val="24"/>
          <w:lang w:val="lv-LV"/>
        </w:rPr>
        <w:t>.</w:t>
      </w:r>
      <w:r w:rsidRPr="0035201C">
        <w:rPr>
          <w:rFonts w:ascii="Times New Roman" w:hAnsi="Times New Roman" w:cs="Times New Roman"/>
          <w:sz w:val="24"/>
          <w:szCs w:val="24"/>
          <w:lang w:val="lv-LV"/>
        </w:rPr>
        <w:t xml:space="preserve"> </w:t>
      </w:r>
      <w:r w:rsidR="00805936" w:rsidRPr="0035201C">
        <w:rPr>
          <w:rFonts w:ascii="Times New Roman" w:hAnsi="Times New Roman" w:cs="Times New Roman"/>
          <w:sz w:val="24"/>
          <w:szCs w:val="24"/>
          <w:lang w:val="lv-LV"/>
        </w:rPr>
        <w:t>Ieviest</w:t>
      </w:r>
      <w:r w:rsidR="00D357DD">
        <w:rPr>
          <w:rFonts w:ascii="Times New Roman" w:hAnsi="Times New Roman" w:cs="Times New Roman"/>
          <w:sz w:val="24"/>
          <w:szCs w:val="24"/>
          <w:lang w:val="lv-LV"/>
        </w:rPr>
        <w:t>i</w:t>
      </w:r>
      <w:r w:rsidR="004E27F5" w:rsidRPr="0035201C">
        <w:rPr>
          <w:rFonts w:ascii="Times New Roman" w:hAnsi="Times New Roman" w:cs="Times New Roman"/>
          <w:sz w:val="24"/>
          <w:szCs w:val="24"/>
          <w:lang w:val="lv-LV"/>
        </w:rPr>
        <w:t xml:space="preserve"> “zaļ</w:t>
      </w:r>
      <w:r w:rsidR="003D4E35" w:rsidRPr="0035201C">
        <w:rPr>
          <w:rFonts w:ascii="Times New Roman" w:hAnsi="Times New Roman" w:cs="Times New Roman"/>
          <w:sz w:val="24"/>
          <w:szCs w:val="24"/>
          <w:lang w:val="lv-LV"/>
        </w:rPr>
        <w:t>ās</w:t>
      </w:r>
      <w:r w:rsidR="004E27F5" w:rsidRPr="0035201C">
        <w:rPr>
          <w:rFonts w:ascii="Times New Roman" w:hAnsi="Times New Roman" w:cs="Times New Roman"/>
          <w:sz w:val="24"/>
          <w:szCs w:val="24"/>
          <w:lang w:val="lv-LV"/>
        </w:rPr>
        <w:t xml:space="preserve"> domāšan</w:t>
      </w:r>
      <w:r w:rsidR="003D4E35" w:rsidRPr="0035201C">
        <w:rPr>
          <w:rFonts w:ascii="Times New Roman" w:hAnsi="Times New Roman" w:cs="Times New Roman"/>
          <w:sz w:val="24"/>
          <w:szCs w:val="24"/>
          <w:lang w:val="lv-LV"/>
        </w:rPr>
        <w:t>as</w:t>
      </w:r>
      <w:r w:rsidR="004E27F5" w:rsidRPr="0035201C">
        <w:rPr>
          <w:rFonts w:ascii="Times New Roman" w:hAnsi="Times New Roman" w:cs="Times New Roman"/>
          <w:sz w:val="24"/>
          <w:szCs w:val="24"/>
          <w:lang w:val="lv-LV"/>
        </w:rPr>
        <w:t>”</w:t>
      </w:r>
      <w:r w:rsidR="003D4E35" w:rsidRPr="0035201C">
        <w:rPr>
          <w:rFonts w:ascii="Times New Roman" w:hAnsi="Times New Roman" w:cs="Times New Roman"/>
          <w:sz w:val="24"/>
          <w:szCs w:val="24"/>
          <w:lang w:val="lv-LV"/>
        </w:rPr>
        <w:t xml:space="preserve"> princip</w:t>
      </w:r>
      <w:r w:rsidR="00D357DD">
        <w:rPr>
          <w:rFonts w:ascii="Times New Roman" w:hAnsi="Times New Roman" w:cs="Times New Roman"/>
          <w:sz w:val="24"/>
          <w:szCs w:val="24"/>
          <w:lang w:val="lv-LV"/>
        </w:rPr>
        <w:t>i</w:t>
      </w:r>
      <w:r w:rsidR="003D4E35" w:rsidRPr="0035201C">
        <w:rPr>
          <w:rFonts w:ascii="Times New Roman" w:hAnsi="Times New Roman" w:cs="Times New Roman"/>
          <w:sz w:val="24"/>
          <w:szCs w:val="24"/>
          <w:lang w:val="lv-LV"/>
        </w:rPr>
        <w:t xml:space="preserve"> Koledžas procesos.</w:t>
      </w:r>
    </w:p>
    <w:p w14:paraId="6672B166" w14:textId="1F177E71" w:rsidR="000E682E" w:rsidRPr="0035201C" w:rsidRDefault="004E27F5" w:rsidP="000E682E">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 </w:t>
      </w:r>
    </w:p>
    <w:p w14:paraId="51AE40AD" w14:textId="77777777" w:rsidR="003D4E35" w:rsidRPr="0035201C" w:rsidRDefault="003D4E35" w:rsidP="003D4E35">
      <w:pPr>
        <w:rPr>
          <w:rFonts w:ascii="Times New Roman" w:hAnsi="Times New Roman" w:cs="Times New Roman"/>
          <w:b/>
          <w:bCs/>
          <w:sz w:val="24"/>
          <w:szCs w:val="24"/>
          <w:lang w:val="lv-LV"/>
        </w:rPr>
      </w:pPr>
      <w:r w:rsidRPr="0035201C">
        <w:rPr>
          <w:rFonts w:ascii="Times New Roman" w:eastAsia="Tahoma" w:hAnsi="Times New Roman" w:cs="Times New Roman"/>
          <w:b/>
          <w:bCs/>
          <w:sz w:val="24"/>
          <w:szCs w:val="24"/>
          <w:lang w:val="lv-LV"/>
        </w:rPr>
        <w:t>Attīstības indikatori un rezultāti:</w:t>
      </w:r>
    </w:p>
    <w:p w14:paraId="2F3050D0" w14:textId="698C50F6" w:rsidR="00933FF9" w:rsidRPr="0035201C" w:rsidRDefault="00933FF9" w:rsidP="00786193">
      <w:pPr>
        <w:spacing w:line="264" w:lineRule="auto"/>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Optimizēti administratīvie un finanšu resursi.</w:t>
      </w:r>
    </w:p>
    <w:p w14:paraId="24B5DE64" w14:textId="7D0D4892" w:rsidR="00786193" w:rsidRPr="0035201C" w:rsidRDefault="00D357DD" w:rsidP="00786193">
      <w:pPr>
        <w:spacing w:line="264" w:lineRule="auto"/>
        <w:ind w:left="284"/>
        <w:rPr>
          <w:rFonts w:ascii="Times New Roman" w:hAnsi="Times New Roman" w:cs="Times New Roman"/>
          <w:sz w:val="24"/>
          <w:szCs w:val="24"/>
          <w:lang w:val="lv-LV"/>
        </w:rPr>
      </w:pPr>
      <w:r>
        <w:rPr>
          <w:rFonts w:ascii="Times New Roman" w:hAnsi="Times New Roman" w:cs="Times New Roman"/>
          <w:sz w:val="24"/>
          <w:szCs w:val="24"/>
          <w:lang w:val="lv-LV"/>
        </w:rPr>
        <w:t>Veicināts o</w:t>
      </w:r>
      <w:r w:rsidR="00786193" w:rsidRPr="0035201C">
        <w:rPr>
          <w:rFonts w:ascii="Times New Roman" w:hAnsi="Times New Roman" w:cs="Times New Roman"/>
          <w:sz w:val="24"/>
          <w:szCs w:val="24"/>
          <w:lang w:val="lv-LV"/>
        </w:rPr>
        <w:t>ptimāl</w:t>
      </w:r>
      <w:r w:rsidR="00562C69" w:rsidRPr="0035201C">
        <w:rPr>
          <w:rFonts w:ascii="Times New Roman" w:hAnsi="Times New Roman" w:cs="Times New Roman"/>
          <w:sz w:val="24"/>
          <w:szCs w:val="24"/>
          <w:lang w:val="lv-LV"/>
        </w:rPr>
        <w:t>s</w:t>
      </w:r>
      <w:r w:rsidR="00786193" w:rsidRPr="0035201C">
        <w:rPr>
          <w:rFonts w:ascii="Times New Roman" w:hAnsi="Times New Roman" w:cs="Times New Roman"/>
          <w:sz w:val="24"/>
          <w:szCs w:val="24"/>
          <w:lang w:val="lv-LV"/>
        </w:rPr>
        <w:t xml:space="preserve"> līdzsvar</w:t>
      </w:r>
      <w:r w:rsidR="00562C69" w:rsidRPr="0035201C">
        <w:rPr>
          <w:rFonts w:ascii="Times New Roman" w:hAnsi="Times New Roman" w:cs="Times New Roman"/>
          <w:sz w:val="24"/>
          <w:szCs w:val="24"/>
          <w:lang w:val="lv-LV"/>
        </w:rPr>
        <w:t>s</w:t>
      </w:r>
      <w:r w:rsidR="00786193" w:rsidRPr="0035201C">
        <w:rPr>
          <w:rFonts w:ascii="Times New Roman" w:hAnsi="Times New Roman" w:cs="Times New Roman"/>
          <w:sz w:val="24"/>
          <w:szCs w:val="24"/>
          <w:lang w:val="lv-LV"/>
        </w:rPr>
        <w:t xml:space="preserve"> starp mācībspēkiem ar akadēmisko un profesionālo pieredzi.</w:t>
      </w:r>
    </w:p>
    <w:p w14:paraId="24F41141" w14:textId="5F0F5DBE" w:rsidR="003D4E35" w:rsidRPr="0035201C" w:rsidRDefault="00C95022" w:rsidP="003D4E35">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Stabils </w:t>
      </w:r>
      <w:r w:rsidR="00654526" w:rsidRPr="0035201C">
        <w:rPr>
          <w:rFonts w:ascii="Times New Roman" w:hAnsi="Times New Roman" w:cs="Times New Roman"/>
          <w:sz w:val="24"/>
          <w:szCs w:val="24"/>
          <w:lang w:val="lv-LV"/>
        </w:rPr>
        <w:t>Koledžā i</w:t>
      </w:r>
      <w:r w:rsidR="00E479DF" w:rsidRPr="0035201C">
        <w:rPr>
          <w:rFonts w:ascii="Times New Roman" w:hAnsi="Times New Roman" w:cs="Times New Roman"/>
          <w:sz w:val="24"/>
          <w:szCs w:val="24"/>
          <w:lang w:val="lv-LV"/>
        </w:rPr>
        <w:t>evēlēto mācībspēku īpatsvar</w:t>
      </w:r>
      <w:r w:rsidR="00766B8F" w:rsidRPr="0035201C">
        <w:rPr>
          <w:rFonts w:ascii="Times New Roman" w:hAnsi="Times New Roman" w:cs="Times New Roman"/>
          <w:sz w:val="24"/>
          <w:szCs w:val="24"/>
          <w:lang w:val="lv-LV"/>
        </w:rPr>
        <w:t>s</w:t>
      </w:r>
      <w:r w:rsidR="003D4E35" w:rsidRPr="0035201C">
        <w:rPr>
          <w:rFonts w:ascii="Times New Roman" w:hAnsi="Times New Roman" w:cs="Times New Roman"/>
          <w:sz w:val="24"/>
          <w:szCs w:val="24"/>
          <w:lang w:val="lv-LV"/>
        </w:rPr>
        <w:t xml:space="preserve">. </w:t>
      </w:r>
    </w:p>
    <w:p w14:paraId="6F34F4CB" w14:textId="7194E48A" w:rsidR="008D41B9" w:rsidRPr="0035201C" w:rsidRDefault="00013701" w:rsidP="003D4E35">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Pieaudzis d</w:t>
      </w:r>
      <w:r w:rsidR="008D41B9" w:rsidRPr="0035201C">
        <w:rPr>
          <w:rFonts w:ascii="Times New Roman" w:hAnsi="Times New Roman" w:cs="Times New Roman"/>
          <w:sz w:val="24"/>
          <w:szCs w:val="24"/>
          <w:lang w:val="lv-LV"/>
        </w:rPr>
        <w:t xml:space="preserve">igitālo </w:t>
      </w:r>
      <w:r w:rsidRPr="0035201C">
        <w:rPr>
          <w:rFonts w:ascii="Times New Roman" w:hAnsi="Times New Roman" w:cs="Times New Roman"/>
          <w:sz w:val="24"/>
          <w:szCs w:val="24"/>
          <w:lang w:val="lv-LV"/>
        </w:rPr>
        <w:t>resursu</w:t>
      </w:r>
      <w:r w:rsidR="008D41B9"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 xml:space="preserve">efektīvs </w:t>
      </w:r>
      <w:r w:rsidR="008D41B9" w:rsidRPr="0035201C">
        <w:rPr>
          <w:rFonts w:ascii="Times New Roman" w:hAnsi="Times New Roman" w:cs="Times New Roman"/>
          <w:sz w:val="24"/>
          <w:szCs w:val="24"/>
          <w:lang w:val="lv-LV"/>
        </w:rPr>
        <w:t>pielieto</w:t>
      </w:r>
      <w:r w:rsidRPr="0035201C">
        <w:rPr>
          <w:rFonts w:ascii="Times New Roman" w:hAnsi="Times New Roman" w:cs="Times New Roman"/>
          <w:sz w:val="24"/>
          <w:szCs w:val="24"/>
          <w:lang w:val="lv-LV"/>
        </w:rPr>
        <w:t xml:space="preserve">jums </w:t>
      </w:r>
      <w:r w:rsidR="008D41B9"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un administratīvajos</w:t>
      </w:r>
      <w:r w:rsidR="008D41B9" w:rsidRPr="0035201C">
        <w:rPr>
          <w:rFonts w:ascii="Times New Roman" w:hAnsi="Times New Roman" w:cs="Times New Roman"/>
          <w:sz w:val="24"/>
          <w:szCs w:val="24"/>
          <w:lang w:val="lv-LV"/>
        </w:rPr>
        <w:t xml:space="preserve"> proces</w:t>
      </w:r>
      <w:r w:rsidRPr="0035201C">
        <w:rPr>
          <w:rFonts w:ascii="Times New Roman" w:hAnsi="Times New Roman" w:cs="Times New Roman"/>
          <w:sz w:val="24"/>
          <w:szCs w:val="24"/>
          <w:lang w:val="lv-LV"/>
        </w:rPr>
        <w:t>os</w:t>
      </w:r>
      <w:r w:rsidR="008D41B9" w:rsidRPr="0035201C">
        <w:rPr>
          <w:rFonts w:ascii="Times New Roman" w:hAnsi="Times New Roman" w:cs="Times New Roman"/>
          <w:sz w:val="24"/>
          <w:szCs w:val="24"/>
          <w:lang w:val="lv-LV"/>
        </w:rPr>
        <w:t>.</w:t>
      </w:r>
    </w:p>
    <w:p w14:paraId="56BE74E5" w14:textId="0D5D7B21" w:rsidR="00562C69" w:rsidRPr="0035201C" w:rsidRDefault="006F0816" w:rsidP="003D4E35">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Ieviesti</w:t>
      </w:r>
      <w:r w:rsidR="00874CA1" w:rsidRPr="0035201C">
        <w:rPr>
          <w:rFonts w:ascii="Times New Roman" w:hAnsi="Times New Roman" w:cs="Times New Roman"/>
          <w:sz w:val="24"/>
          <w:szCs w:val="24"/>
          <w:lang w:val="lv-LV"/>
        </w:rPr>
        <w:t xml:space="preserve"> u</w:t>
      </w:r>
      <w:r w:rsidR="00654526" w:rsidRPr="0035201C">
        <w:rPr>
          <w:rFonts w:ascii="Times New Roman" w:hAnsi="Times New Roman" w:cs="Times New Roman"/>
          <w:sz w:val="24"/>
          <w:szCs w:val="24"/>
          <w:lang w:val="lv-LV"/>
        </w:rPr>
        <w:t xml:space="preserve">niversālā dizaina </w:t>
      </w:r>
      <w:r w:rsidRPr="0035201C">
        <w:rPr>
          <w:rFonts w:ascii="Times New Roman" w:hAnsi="Times New Roman" w:cs="Times New Roman"/>
          <w:sz w:val="24"/>
          <w:szCs w:val="24"/>
          <w:lang w:val="lv-LV"/>
        </w:rPr>
        <w:t>principi</w:t>
      </w:r>
      <w:r w:rsidR="00234847" w:rsidRPr="0035201C">
        <w:rPr>
          <w:rFonts w:ascii="Times New Roman" w:hAnsi="Times New Roman" w:cs="Times New Roman"/>
          <w:sz w:val="24"/>
          <w:szCs w:val="24"/>
          <w:lang w:val="lv-LV"/>
        </w:rPr>
        <w:t>.</w:t>
      </w:r>
    </w:p>
    <w:p w14:paraId="56494DA5" w14:textId="0B69E2A1" w:rsidR="00805936" w:rsidRPr="0035201C" w:rsidRDefault="00805936" w:rsidP="003D4E35">
      <w:pPr>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 “Zaļais kurss” integrēts izglītības saturā, iestādes kultūrā un vidē.</w:t>
      </w:r>
    </w:p>
    <w:p w14:paraId="7827F6BA" w14:textId="30313F46" w:rsidR="00E8484E" w:rsidRPr="0035201C" w:rsidRDefault="00E8484E" w:rsidP="003D4E35">
      <w:pPr>
        <w:ind w:left="284"/>
        <w:rPr>
          <w:rFonts w:ascii="Times New Roman" w:hAnsi="Times New Roman" w:cs="Times New Roman"/>
          <w:sz w:val="24"/>
          <w:szCs w:val="24"/>
          <w:lang w:val="lv-LV"/>
        </w:rPr>
      </w:pPr>
    </w:p>
    <w:p w14:paraId="720E7296" w14:textId="179EEEAF" w:rsidR="00E8484E" w:rsidRPr="0035201C" w:rsidRDefault="00E8484E" w:rsidP="00E8484E">
      <w:pPr>
        <w:rPr>
          <w:rFonts w:ascii="Times New Roman" w:hAnsi="Times New Roman" w:cs="Times New Roman"/>
          <w:sz w:val="24"/>
          <w:szCs w:val="24"/>
          <w:lang w:val="lv-LV"/>
        </w:rPr>
      </w:pPr>
      <w:r w:rsidRPr="0035201C">
        <w:rPr>
          <w:rFonts w:ascii="Times New Roman" w:hAnsi="Times New Roman" w:cs="Times New Roman"/>
          <w:b/>
          <w:bCs/>
          <w:sz w:val="24"/>
          <w:szCs w:val="24"/>
          <w:lang w:val="lv-LV"/>
        </w:rPr>
        <w:t>3.Statēģiskais virziens.</w:t>
      </w:r>
      <w:r w:rsidRPr="0035201C">
        <w:rPr>
          <w:rFonts w:ascii="Times New Roman" w:hAnsi="Times New Roman" w:cs="Times New Roman"/>
          <w:sz w:val="24"/>
          <w:szCs w:val="24"/>
          <w:lang w:val="lv-LV"/>
        </w:rPr>
        <w:t xml:space="preserve"> </w:t>
      </w:r>
      <w:r w:rsidR="002105E3" w:rsidRPr="0035201C">
        <w:rPr>
          <w:rFonts w:ascii="Times New Roman" w:hAnsi="Times New Roman" w:cs="Times New Roman"/>
          <w:sz w:val="24"/>
          <w:szCs w:val="24"/>
          <w:lang w:val="lv-LV"/>
        </w:rPr>
        <w:t xml:space="preserve">Pilnveidot </w:t>
      </w:r>
      <w:r w:rsidRPr="0035201C">
        <w:rPr>
          <w:rFonts w:ascii="Times New Roman" w:hAnsi="Times New Roman" w:cs="Times New Roman"/>
          <w:sz w:val="24"/>
          <w:szCs w:val="24"/>
          <w:lang w:val="lv-LV"/>
        </w:rPr>
        <w:t>internacionalizācij</w:t>
      </w:r>
      <w:r w:rsidR="00D530A1" w:rsidRPr="0035201C">
        <w:rPr>
          <w:rFonts w:ascii="Times New Roman" w:hAnsi="Times New Roman" w:cs="Times New Roman"/>
          <w:sz w:val="24"/>
          <w:szCs w:val="24"/>
          <w:lang w:val="lv-LV"/>
        </w:rPr>
        <w:t>u un sadarbību</w:t>
      </w:r>
      <w:r w:rsidRPr="0035201C">
        <w:rPr>
          <w:rFonts w:ascii="Times New Roman" w:hAnsi="Times New Roman" w:cs="Times New Roman"/>
          <w:sz w:val="24"/>
          <w:szCs w:val="24"/>
          <w:lang w:val="lv-LV"/>
        </w:rPr>
        <w:t>.</w:t>
      </w:r>
    </w:p>
    <w:p w14:paraId="2F4ED70F" w14:textId="77777777" w:rsidR="00E8484E" w:rsidRPr="0035201C" w:rsidRDefault="00E8484E" w:rsidP="00E8484E">
      <w:pPr>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Mērķi:</w:t>
      </w:r>
    </w:p>
    <w:p w14:paraId="6C552416" w14:textId="7D17FEFF" w:rsidR="00E8484E" w:rsidRPr="0035201C" w:rsidRDefault="00E8484E"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M1.</w:t>
      </w:r>
      <w:r w:rsidRPr="0035201C">
        <w:rPr>
          <w:rFonts w:ascii="Times New Roman" w:hAnsi="Times New Roman" w:cs="Times New Roman"/>
          <w:sz w:val="24"/>
          <w:szCs w:val="24"/>
          <w:lang w:val="lv-LV"/>
        </w:rPr>
        <w:t xml:space="preserve"> </w:t>
      </w:r>
      <w:r w:rsidR="002105E3" w:rsidRPr="0035201C">
        <w:rPr>
          <w:rFonts w:ascii="Times New Roman" w:hAnsi="Times New Roman" w:cs="Times New Roman"/>
          <w:sz w:val="24"/>
          <w:szCs w:val="24"/>
          <w:lang w:val="lv-LV"/>
        </w:rPr>
        <w:t>Veicināt darba devēju un</w:t>
      </w:r>
      <w:r w:rsidR="001B48AB" w:rsidRPr="0035201C">
        <w:rPr>
          <w:rFonts w:ascii="Times New Roman" w:hAnsi="Times New Roman" w:cs="Times New Roman"/>
          <w:sz w:val="24"/>
          <w:szCs w:val="24"/>
          <w:lang w:val="lv-LV"/>
        </w:rPr>
        <w:t xml:space="preserve"> citu</w:t>
      </w:r>
      <w:r w:rsidR="002105E3" w:rsidRPr="0035201C">
        <w:rPr>
          <w:rFonts w:ascii="Times New Roman" w:hAnsi="Times New Roman" w:cs="Times New Roman"/>
          <w:sz w:val="24"/>
          <w:szCs w:val="24"/>
          <w:lang w:val="lv-LV"/>
        </w:rPr>
        <w:t xml:space="preserve"> nozares pārstāvju iesaisti izglītības procesu pilnveidē.</w:t>
      </w:r>
    </w:p>
    <w:p w14:paraId="1B60375D" w14:textId="04A4A513" w:rsidR="002105E3" w:rsidRPr="0035201C" w:rsidRDefault="002105E3"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M2.</w:t>
      </w:r>
      <w:r w:rsidRPr="0035201C">
        <w:rPr>
          <w:rFonts w:ascii="Times New Roman" w:hAnsi="Times New Roman" w:cs="Times New Roman"/>
          <w:sz w:val="24"/>
          <w:szCs w:val="24"/>
          <w:lang w:val="lv-LV"/>
        </w:rPr>
        <w:t xml:space="preserve"> </w:t>
      </w:r>
      <w:r w:rsidR="000A1EC5" w:rsidRPr="0035201C">
        <w:rPr>
          <w:rFonts w:ascii="Times New Roman" w:hAnsi="Times New Roman" w:cs="Times New Roman"/>
          <w:sz w:val="24"/>
          <w:szCs w:val="24"/>
          <w:lang w:val="lv-LV"/>
        </w:rPr>
        <w:t>Nodrošināt</w:t>
      </w:r>
      <w:r w:rsidRPr="0035201C">
        <w:rPr>
          <w:rFonts w:ascii="Times New Roman" w:hAnsi="Times New Roman" w:cs="Times New Roman"/>
          <w:sz w:val="24"/>
          <w:szCs w:val="24"/>
          <w:lang w:val="lv-LV"/>
        </w:rPr>
        <w:t xml:space="preserve"> i</w:t>
      </w:r>
      <w:r w:rsidR="00E8484E" w:rsidRPr="0035201C">
        <w:rPr>
          <w:rFonts w:ascii="Times New Roman" w:hAnsi="Times New Roman" w:cs="Times New Roman"/>
          <w:sz w:val="24"/>
          <w:szCs w:val="24"/>
          <w:lang w:val="lv-LV"/>
        </w:rPr>
        <w:t>zglītojamo un mācībspēku iesaist</w:t>
      </w:r>
      <w:r w:rsidRPr="0035201C">
        <w:rPr>
          <w:rFonts w:ascii="Times New Roman" w:hAnsi="Times New Roman" w:cs="Times New Roman"/>
          <w:sz w:val="24"/>
          <w:szCs w:val="24"/>
          <w:lang w:val="lv-LV"/>
        </w:rPr>
        <w:t xml:space="preserve">i </w:t>
      </w:r>
      <w:r w:rsidR="000A1EC5" w:rsidRPr="0035201C">
        <w:rPr>
          <w:rFonts w:ascii="Times New Roman" w:hAnsi="Times New Roman" w:cs="Times New Roman"/>
          <w:sz w:val="24"/>
          <w:szCs w:val="24"/>
          <w:lang w:val="lv-LV"/>
        </w:rPr>
        <w:t xml:space="preserve">sadarbības projektos </w:t>
      </w:r>
      <w:r w:rsidRPr="0035201C">
        <w:rPr>
          <w:rFonts w:ascii="Times New Roman" w:hAnsi="Times New Roman" w:cs="Times New Roman"/>
          <w:sz w:val="24"/>
          <w:szCs w:val="24"/>
          <w:lang w:val="lv-LV"/>
        </w:rPr>
        <w:t>pētniecības, mobilitātes un pieredzes apmaiņas</w:t>
      </w:r>
      <w:r w:rsidR="000A1EC5" w:rsidRPr="0035201C">
        <w:rPr>
          <w:rFonts w:ascii="Times New Roman" w:hAnsi="Times New Roman" w:cs="Times New Roman"/>
          <w:sz w:val="24"/>
          <w:szCs w:val="24"/>
          <w:lang w:val="lv-LV"/>
        </w:rPr>
        <w:t xml:space="preserve"> veicināšanai</w:t>
      </w:r>
      <w:r w:rsidRPr="0035201C">
        <w:rPr>
          <w:rFonts w:ascii="Times New Roman" w:hAnsi="Times New Roman" w:cs="Times New Roman"/>
          <w:sz w:val="24"/>
          <w:szCs w:val="24"/>
          <w:lang w:val="lv-LV"/>
        </w:rPr>
        <w:t>.</w:t>
      </w:r>
    </w:p>
    <w:p w14:paraId="2E80884A" w14:textId="0BC76366" w:rsidR="002105E3" w:rsidRDefault="002105E3" w:rsidP="007073AD">
      <w:pPr>
        <w:ind w:left="709" w:hanging="425"/>
        <w:rPr>
          <w:rFonts w:ascii="Times New Roman" w:hAnsi="Times New Roman" w:cs="Times New Roman"/>
          <w:sz w:val="24"/>
          <w:szCs w:val="24"/>
          <w:lang w:val="lv-LV"/>
        </w:rPr>
      </w:pPr>
      <w:r w:rsidRPr="0035201C">
        <w:rPr>
          <w:rFonts w:ascii="Times New Roman" w:hAnsi="Times New Roman" w:cs="Times New Roman"/>
          <w:b/>
          <w:bCs/>
          <w:sz w:val="24"/>
          <w:szCs w:val="24"/>
          <w:lang w:val="lv-LV"/>
        </w:rPr>
        <w:t>M3</w:t>
      </w:r>
      <w:r w:rsidRPr="0035201C">
        <w:rPr>
          <w:rFonts w:ascii="Times New Roman" w:hAnsi="Times New Roman" w:cs="Times New Roman"/>
          <w:sz w:val="24"/>
          <w:szCs w:val="24"/>
          <w:lang w:val="lv-LV"/>
        </w:rPr>
        <w:t xml:space="preserve">. </w:t>
      </w:r>
      <w:r w:rsidR="001B48AB" w:rsidRPr="0035201C">
        <w:rPr>
          <w:rFonts w:ascii="Times New Roman" w:hAnsi="Times New Roman" w:cs="Times New Roman"/>
          <w:sz w:val="24"/>
          <w:szCs w:val="24"/>
          <w:lang w:val="lv-LV"/>
        </w:rPr>
        <w:t>Attīstīt daudzdimensionālu sadarbību ar Latvijas un ārvalstu izglītības iestādēm.</w:t>
      </w:r>
    </w:p>
    <w:p w14:paraId="7B3D08A8" w14:textId="4F766A60" w:rsidR="00A271B7" w:rsidRPr="00A271B7" w:rsidRDefault="00A271B7" w:rsidP="007073AD">
      <w:pPr>
        <w:ind w:left="709" w:hanging="425"/>
        <w:rPr>
          <w:rFonts w:ascii="Times New Roman" w:hAnsi="Times New Roman" w:cs="Times New Roman"/>
          <w:sz w:val="24"/>
          <w:szCs w:val="24"/>
          <w:lang w:val="lv-LV"/>
        </w:rPr>
      </w:pPr>
      <w:r>
        <w:rPr>
          <w:rFonts w:ascii="Times New Roman" w:hAnsi="Times New Roman" w:cs="Times New Roman"/>
          <w:b/>
          <w:bCs/>
          <w:sz w:val="24"/>
          <w:szCs w:val="24"/>
          <w:lang w:val="lv-LV"/>
        </w:rPr>
        <w:t xml:space="preserve">M4 </w:t>
      </w:r>
      <w:r>
        <w:rPr>
          <w:rFonts w:ascii="Times New Roman" w:hAnsi="Times New Roman" w:cs="Times New Roman"/>
          <w:bCs/>
          <w:sz w:val="24"/>
          <w:szCs w:val="24"/>
          <w:lang w:val="lv-LV"/>
        </w:rPr>
        <w:t>Attīstīt komunikāciju, lai veicinātu mērķa grupas piesaisti, sabiedrības informētību un Aģentūras atpazīstamību</w:t>
      </w:r>
    </w:p>
    <w:p w14:paraId="5FCD4DA8" w14:textId="77777777" w:rsidR="00805936" w:rsidRPr="0035201C" w:rsidRDefault="00805936" w:rsidP="003D4E35">
      <w:pPr>
        <w:ind w:left="284"/>
        <w:rPr>
          <w:rFonts w:ascii="Times New Roman" w:hAnsi="Times New Roman" w:cs="Times New Roman"/>
          <w:sz w:val="24"/>
          <w:szCs w:val="24"/>
          <w:lang w:val="lv-LV"/>
        </w:rPr>
      </w:pPr>
    </w:p>
    <w:p w14:paraId="17213FA8" w14:textId="77777777" w:rsidR="001B48AB" w:rsidRPr="0035201C" w:rsidRDefault="001B48AB" w:rsidP="001B48AB">
      <w:pPr>
        <w:rPr>
          <w:rFonts w:ascii="Times New Roman" w:hAnsi="Times New Roman" w:cs="Times New Roman"/>
          <w:b/>
          <w:bCs/>
          <w:sz w:val="24"/>
          <w:szCs w:val="24"/>
          <w:lang w:val="lv-LV"/>
        </w:rPr>
      </w:pPr>
      <w:r w:rsidRPr="0035201C">
        <w:rPr>
          <w:rFonts w:ascii="Times New Roman" w:eastAsia="Tahoma" w:hAnsi="Times New Roman" w:cs="Times New Roman"/>
          <w:b/>
          <w:bCs/>
          <w:sz w:val="24"/>
          <w:szCs w:val="24"/>
          <w:lang w:val="lv-LV"/>
        </w:rPr>
        <w:t>Attīstības indikatori un rezultāti:</w:t>
      </w:r>
    </w:p>
    <w:p w14:paraId="4AC922C3" w14:textId="7217EB49" w:rsidR="006C11C6" w:rsidRPr="0035201C" w:rsidRDefault="00521797" w:rsidP="001B48AB">
      <w:pPr>
        <w:spacing w:line="264" w:lineRule="auto"/>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Pieaudzis </w:t>
      </w:r>
      <w:r w:rsidR="00D357DD">
        <w:rPr>
          <w:rFonts w:ascii="Times New Roman" w:hAnsi="Times New Roman" w:cs="Times New Roman"/>
          <w:sz w:val="24"/>
          <w:szCs w:val="24"/>
          <w:lang w:val="lv-LV"/>
        </w:rPr>
        <w:t>sadarbības partneru skaits (</w:t>
      </w:r>
      <w:r w:rsidRPr="0035201C">
        <w:rPr>
          <w:rFonts w:ascii="Times New Roman" w:hAnsi="Times New Roman" w:cs="Times New Roman"/>
          <w:sz w:val="24"/>
          <w:szCs w:val="24"/>
          <w:lang w:val="lv-LV"/>
        </w:rPr>
        <w:t xml:space="preserve">noslēgto sadarbības līgumu </w:t>
      </w:r>
      <w:r w:rsidR="006C11C6" w:rsidRPr="0035201C">
        <w:rPr>
          <w:rFonts w:ascii="Times New Roman" w:hAnsi="Times New Roman" w:cs="Times New Roman"/>
          <w:sz w:val="24"/>
          <w:szCs w:val="24"/>
          <w:lang w:val="lv-LV"/>
        </w:rPr>
        <w:t>skaits</w:t>
      </w:r>
      <w:r w:rsidR="00D357DD">
        <w:rPr>
          <w:rFonts w:ascii="Times New Roman" w:hAnsi="Times New Roman" w:cs="Times New Roman"/>
          <w:sz w:val="24"/>
          <w:szCs w:val="24"/>
          <w:lang w:val="lv-LV"/>
        </w:rPr>
        <w:t>)</w:t>
      </w:r>
      <w:r w:rsidR="006C11C6" w:rsidRPr="0035201C">
        <w:rPr>
          <w:rFonts w:ascii="Times New Roman" w:hAnsi="Times New Roman" w:cs="Times New Roman"/>
          <w:sz w:val="24"/>
          <w:szCs w:val="24"/>
          <w:lang w:val="lv-LV"/>
        </w:rPr>
        <w:t>.</w:t>
      </w:r>
    </w:p>
    <w:p w14:paraId="7193D0C4" w14:textId="15854668" w:rsidR="001B48AB" w:rsidRPr="0035201C" w:rsidRDefault="006C11C6" w:rsidP="001B48AB">
      <w:pPr>
        <w:spacing w:line="264" w:lineRule="auto"/>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lastRenderedPageBreak/>
        <w:t>Pieaudzis</w:t>
      </w:r>
      <w:r w:rsidR="00521797" w:rsidRPr="0035201C">
        <w:rPr>
          <w:rFonts w:ascii="Times New Roman" w:hAnsi="Times New Roman" w:cs="Times New Roman"/>
          <w:sz w:val="24"/>
          <w:szCs w:val="24"/>
          <w:lang w:val="lv-LV"/>
        </w:rPr>
        <w:t xml:space="preserve"> īstenoto </w:t>
      </w:r>
      <w:r w:rsidR="001A56C6" w:rsidRPr="0035201C">
        <w:rPr>
          <w:rFonts w:ascii="Times New Roman" w:hAnsi="Times New Roman" w:cs="Times New Roman"/>
          <w:sz w:val="24"/>
          <w:szCs w:val="24"/>
          <w:lang w:val="lv-LV"/>
        </w:rPr>
        <w:t xml:space="preserve">sadarbības </w:t>
      </w:r>
      <w:r w:rsidR="00521797" w:rsidRPr="0035201C">
        <w:rPr>
          <w:rFonts w:ascii="Times New Roman" w:hAnsi="Times New Roman" w:cs="Times New Roman"/>
          <w:sz w:val="24"/>
          <w:szCs w:val="24"/>
          <w:lang w:val="lv-LV"/>
        </w:rPr>
        <w:t>projektu un pasākumu skaits</w:t>
      </w:r>
      <w:r w:rsidR="001B48AB" w:rsidRPr="0035201C">
        <w:rPr>
          <w:rFonts w:ascii="Times New Roman" w:hAnsi="Times New Roman" w:cs="Times New Roman"/>
          <w:sz w:val="24"/>
          <w:szCs w:val="24"/>
          <w:lang w:val="lv-LV"/>
        </w:rPr>
        <w:t>.</w:t>
      </w:r>
    </w:p>
    <w:p w14:paraId="19517D67" w14:textId="6542B675" w:rsidR="0029410E" w:rsidRDefault="00275540" w:rsidP="001B48AB">
      <w:pPr>
        <w:spacing w:line="264" w:lineRule="auto"/>
        <w:ind w:left="284"/>
        <w:rPr>
          <w:rFonts w:ascii="Times New Roman" w:hAnsi="Times New Roman" w:cs="Times New Roman"/>
          <w:sz w:val="24"/>
          <w:szCs w:val="24"/>
          <w:lang w:val="lv-LV"/>
        </w:rPr>
      </w:pPr>
      <w:r w:rsidRPr="0035201C">
        <w:rPr>
          <w:rFonts w:ascii="Times New Roman" w:hAnsi="Times New Roman" w:cs="Times New Roman"/>
          <w:sz w:val="24"/>
          <w:szCs w:val="24"/>
          <w:lang w:val="lv-LV"/>
        </w:rPr>
        <w:t>Paaugstinājusies izglītojamo un mācībspēku iesaiste sadarbības un mobilitātes pasākumos.</w:t>
      </w:r>
    </w:p>
    <w:p w14:paraId="4B5E98D8" w14:textId="2FA4A87B" w:rsidR="00A271B7" w:rsidRDefault="00A271B7" w:rsidP="001B48AB">
      <w:pPr>
        <w:spacing w:line="264" w:lineRule="auto"/>
        <w:ind w:left="284"/>
        <w:rPr>
          <w:rFonts w:ascii="Times New Roman" w:hAnsi="Times New Roman" w:cs="Times New Roman"/>
          <w:sz w:val="24"/>
          <w:szCs w:val="24"/>
          <w:lang w:val="lv-LV"/>
        </w:rPr>
      </w:pPr>
      <w:r>
        <w:rPr>
          <w:rFonts w:ascii="Times New Roman" w:hAnsi="Times New Roman" w:cs="Times New Roman"/>
          <w:sz w:val="24"/>
          <w:szCs w:val="24"/>
          <w:lang w:val="lv-LV"/>
        </w:rPr>
        <w:t>Attīstīta uz sadarbību vērsta iekšējā un ārējā komunikācija.</w:t>
      </w:r>
    </w:p>
    <w:p w14:paraId="5AE04F79" w14:textId="77777777" w:rsidR="00AE10BA" w:rsidRDefault="00AE10BA" w:rsidP="001B48AB">
      <w:pPr>
        <w:spacing w:line="264" w:lineRule="auto"/>
        <w:ind w:left="284"/>
        <w:rPr>
          <w:rFonts w:ascii="Times New Roman" w:hAnsi="Times New Roman" w:cs="Times New Roman"/>
          <w:sz w:val="24"/>
          <w:szCs w:val="24"/>
          <w:lang w:val="lv-LV"/>
        </w:rPr>
      </w:pPr>
    </w:p>
    <w:p w14:paraId="2251FEC1" w14:textId="3E787034" w:rsidR="00E14A12" w:rsidRDefault="00F129BD" w:rsidP="00AE10BA">
      <w:pPr>
        <w:spacing w:line="264" w:lineRule="auto"/>
        <w:ind w:firstLine="567"/>
        <w:rPr>
          <w:rFonts w:ascii="Times New Roman" w:hAnsi="Times New Roman" w:cs="Times New Roman"/>
          <w:sz w:val="24"/>
          <w:szCs w:val="24"/>
          <w:lang w:val="lv-LV"/>
        </w:rPr>
      </w:pPr>
      <w:r>
        <w:rPr>
          <w:rFonts w:ascii="Times New Roman" w:hAnsi="Times New Roman" w:cs="Times New Roman"/>
          <w:sz w:val="24"/>
          <w:szCs w:val="24"/>
          <w:lang w:val="lv-LV"/>
        </w:rPr>
        <w:t xml:space="preserve">Lai sasniegtu noteiktos mērķus un virzienus, Aģentūra </w:t>
      </w:r>
      <w:r w:rsidR="00AE10BA">
        <w:rPr>
          <w:rFonts w:ascii="Times New Roman" w:hAnsi="Times New Roman" w:cs="Times New Roman"/>
          <w:sz w:val="24"/>
          <w:szCs w:val="24"/>
          <w:lang w:val="lv-LV"/>
        </w:rPr>
        <w:t>un Aģentūras struktūrvienības katru gadu izst</w:t>
      </w:r>
      <w:r>
        <w:rPr>
          <w:rFonts w:ascii="Times New Roman" w:hAnsi="Times New Roman" w:cs="Times New Roman"/>
          <w:sz w:val="24"/>
          <w:szCs w:val="24"/>
          <w:lang w:val="lv-LV"/>
        </w:rPr>
        <w:t xml:space="preserve">rādā </w:t>
      </w:r>
      <w:r w:rsidR="00AE10BA">
        <w:rPr>
          <w:rFonts w:ascii="Times New Roman" w:hAnsi="Times New Roman" w:cs="Times New Roman"/>
          <w:sz w:val="24"/>
          <w:szCs w:val="24"/>
          <w:lang w:val="lv-LV"/>
        </w:rPr>
        <w:t>darba plānu, kurā noteikti atbildīgie un termiņi, lai sasniegtu stratēģisko mērķus.</w:t>
      </w:r>
    </w:p>
    <w:p w14:paraId="7586E99D" w14:textId="77777777" w:rsidR="00AE10BA" w:rsidRPr="0035201C" w:rsidRDefault="00AE10BA" w:rsidP="001B48AB">
      <w:pPr>
        <w:spacing w:line="264" w:lineRule="auto"/>
        <w:ind w:left="284"/>
        <w:rPr>
          <w:rFonts w:ascii="Times New Roman" w:hAnsi="Times New Roman" w:cs="Times New Roman"/>
          <w:sz w:val="24"/>
          <w:szCs w:val="24"/>
          <w:lang w:val="lv-LV"/>
        </w:rPr>
      </w:pPr>
    </w:p>
    <w:p w14:paraId="38627DA4" w14:textId="517AED34" w:rsidR="001109CC" w:rsidRPr="0035201C" w:rsidRDefault="001109CC" w:rsidP="00483BEE">
      <w:pPr>
        <w:pStyle w:val="Heading1"/>
        <w:jc w:val="center"/>
        <w:rPr>
          <w:rFonts w:ascii="Times New Roman" w:hAnsi="Times New Roman" w:cs="Times New Roman"/>
          <w:lang w:val="lv-LV"/>
        </w:rPr>
      </w:pPr>
      <w:bookmarkStart w:id="9" w:name="_Toc69499787"/>
      <w:r w:rsidRPr="0035201C">
        <w:rPr>
          <w:rFonts w:ascii="Times New Roman" w:hAnsi="Times New Roman" w:cs="Times New Roman"/>
          <w:lang w:val="lv-LV"/>
        </w:rPr>
        <w:t>2. Esošās situācijas raksturojums</w:t>
      </w:r>
      <w:bookmarkEnd w:id="9"/>
    </w:p>
    <w:p w14:paraId="357AD153" w14:textId="30AF7B6D" w:rsidR="001109CC" w:rsidRPr="0035201C" w:rsidRDefault="001109CC" w:rsidP="00984483">
      <w:pPr>
        <w:pStyle w:val="Heading2"/>
        <w:ind w:left="0" w:firstLine="0"/>
        <w:jc w:val="center"/>
        <w:rPr>
          <w:rFonts w:ascii="Times New Roman" w:hAnsi="Times New Roman" w:cs="Times New Roman"/>
          <w:lang w:val="lv-LV"/>
        </w:rPr>
      </w:pPr>
      <w:bookmarkStart w:id="10" w:name="_heading=h.2s8eyo1" w:colFirst="0" w:colLast="0"/>
      <w:bookmarkStart w:id="11" w:name="_Toc69499788"/>
      <w:bookmarkEnd w:id="10"/>
      <w:r w:rsidRPr="0035201C">
        <w:rPr>
          <w:rFonts w:ascii="Times New Roman" w:hAnsi="Times New Roman" w:cs="Times New Roman"/>
          <w:lang w:val="lv-LV"/>
        </w:rPr>
        <w:t xml:space="preserve">2.1. </w:t>
      </w:r>
      <w:r w:rsidR="00E74AC2" w:rsidRPr="0035201C">
        <w:rPr>
          <w:rFonts w:ascii="Times New Roman" w:hAnsi="Times New Roman" w:cs="Times New Roman"/>
          <w:lang w:val="lv-LV"/>
        </w:rPr>
        <w:t>Koledžas</w:t>
      </w:r>
      <w:r w:rsidRPr="0035201C">
        <w:rPr>
          <w:rFonts w:ascii="Times New Roman" w:hAnsi="Times New Roman" w:cs="Times New Roman"/>
          <w:lang w:val="lv-LV"/>
        </w:rPr>
        <w:t xml:space="preserve"> profesionālās izglītības programmu raksturojums</w:t>
      </w:r>
      <w:bookmarkEnd w:id="11"/>
    </w:p>
    <w:p w14:paraId="2AE4B44E" w14:textId="77777777" w:rsidR="00483BEE" w:rsidRPr="0035201C" w:rsidRDefault="00483BEE" w:rsidP="001109CC">
      <w:pPr>
        <w:ind w:firstLine="567"/>
        <w:jc w:val="both"/>
        <w:rPr>
          <w:rFonts w:ascii="Times New Roman" w:hAnsi="Times New Roman" w:cs="Times New Roman"/>
          <w:sz w:val="24"/>
          <w:szCs w:val="24"/>
          <w:lang w:val="sv-SE"/>
        </w:rPr>
      </w:pPr>
    </w:p>
    <w:p w14:paraId="50343327" w14:textId="0679F20A" w:rsidR="001109CC" w:rsidRPr="0035201C" w:rsidRDefault="001109CC" w:rsidP="005A3C9B">
      <w:pPr>
        <w:spacing w:after="120"/>
        <w:ind w:firstLine="567"/>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Programmu un studiju virzienu dažādību pamato profesionālās rehabilitācijas pakalpojuma mērķa grupa – personas ar invaliditāti un prognozējamu invaliditāti</w:t>
      </w:r>
      <w:r w:rsidR="00D357DD">
        <w:rPr>
          <w:rFonts w:ascii="Times New Roman" w:hAnsi="Times New Roman" w:cs="Times New Roman"/>
          <w:sz w:val="24"/>
          <w:szCs w:val="24"/>
          <w:lang w:val="sv-SE"/>
        </w:rPr>
        <w:t xml:space="preserve"> darbspējas vecumā</w:t>
      </w:r>
      <w:r w:rsidRPr="0035201C">
        <w:rPr>
          <w:rFonts w:ascii="Times New Roman" w:hAnsi="Times New Roman" w:cs="Times New Roman"/>
          <w:sz w:val="24"/>
          <w:szCs w:val="24"/>
          <w:lang w:val="sv-SE"/>
        </w:rPr>
        <w:t xml:space="preserve">,  lai veicinātu personu ar invaliditāti iekļaušanos sabiedrībā un nodarbinātībā. Savukārt pieredzējis personāls nodrošina individuālu pieeju izglītojamiem, veicinot iekļaušanos nodarbinātībā un sabiedrībā. </w:t>
      </w:r>
    </w:p>
    <w:p w14:paraId="7A42C35E" w14:textId="77777777" w:rsidR="00E74AC2" w:rsidRPr="0035201C" w:rsidRDefault="00483BEE" w:rsidP="005A3C9B">
      <w:pPr>
        <w:spacing w:after="120"/>
        <w:ind w:firstLine="567"/>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Izglītības programmas</w:t>
      </w:r>
      <w:r w:rsidR="00A213A1" w:rsidRPr="0035201C">
        <w:rPr>
          <w:rFonts w:ascii="Times New Roman" w:hAnsi="Times New Roman" w:cs="Times New Roman"/>
          <w:sz w:val="24"/>
          <w:szCs w:val="24"/>
          <w:lang w:val="sv-SE"/>
        </w:rPr>
        <w:t xml:space="preserve"> tiek</w:t>
      </w:r>
      <w:r w:rsidRPr="0035201C">
        <w:rPr>
          <w:rFonts w:ascii="Times New Roman" w:hAnsi="Times New Roman" w:cs="Times New Roman"/>
          <w:sz w:val="24"/>
          <w:szCs w:val="24"/>
          <w:lang w:val="sv-SE"/>
        </w:rPr>
        <w:t xml:space="preserve"> izstrādātas</w:t>
      </w:r>
      <w:r w:rsidR="00A213A1" w:rsidRPr="0035201C">
        <w:rPr>
          <w:rFonts w:ascii="Times New Roman" w:hAnsi="Times New Roman" w:cs="Times New Roman"/>
          <w:sz w:val="24"/>
          <w:szCs w:val="24"/>
          <w:lang w:val="sv-SE"/>
        </w:rPr>
        <w:t xml:space="preserve"> un pilnveidotas</w:t>
      </w:r>
      <w:r w:rsidRPr="0035201C">
        <w:rPr>
          <w:rFonts w:ascii="Times New Roman" w:hAnsi="Times New Roman" w:cs="Times New Roman"/>
          <w:sz w:val="24"/>
          <w:szCs w:val="24"/>
          <w:lang w:val="sv-SE"/>
        </w:rPr>
        <w:t>, pamatojoties uz veiktajiem darba tirgus pieprasījuma pētījumiem</w:t>
      </w:r>
      <w:r w:rsidR="002E3CA1" w:rsidRPr="0035201C">
        <w:rPr>
          <w:rFonts w:ascii="Times New Roman" w:hAnsi="Times New Roman" w:cs="Times New Roman"/>
          <w:sz w:val="24"/>
          <w:szCs w:val="24"/>
          <w:lang w:val="sv-SE"/>
        </w:rPr>
        <w:t xml:space="preserve"> un sadarbībā ar nozares pārstāvjiem</w:t>
      </w:r>
      <w:r w:rsidRPr="0035201C">
        <w:rPr>
          <w:rFonts w:ascii="Times New Roman" w:hAnsi="Times New Roman" w:cs="Times New Roman"/>
          <w:sz w:val="24"/>
          <w:szCs w:val="24"/>
          <w:lang w:val="sv-SE"/>
        </w:rPr>
        <w:t xml:space="preserve">. </w:t>
      </w:r>
      <w:r w:rsidR="00A213A1" w:rsidRPr="0035201C">
        <w:rPr>
          <w:rFonts w:ascii="Times New Roman" w:hAnsi="Times New Roman" w:cs="Times New Roman"/>
          <w:sz w:val="24"/>
          <w:szCs w:val="24"/>
          <w:lang w:val="sv-SE"/>
        </w:rPr>
        <w:t>Izglītības</w:t>
      </w:r>
      <w:r w:rsidRPr="0035201C">
        <w:rPr>
          <w:rFonts w:ascii="Times New Roman" w:hAnsi="Times New Roman" w:cs="Times New Roman"/>
          <w:sz w:val="24"/>
          <w:szCs w:val="24"/>
          <w:lang w:val="sv-SE"/>
        </w:rPr>
        <w:t xml:space="preserve"> programmu realizācija uzsākta, lai veicinātu sociāli ekonomiskās aktivitātes valstī, mazo un vidējo uzņēmumu attīstību, sekmētu iedzīvotāju nodarbinātības paaugstināšanos, radītu profesionālās pilnveides un pārkvalificēšanās iespējas, veidotu izglītības piedāvājumu atbilstoši darba tirgus pieprasītajām profesijām un specialitātēm. </w:t>
      </w:r>
    </w:p>
    <w:p w14:paraId="62F12091" w14:textId="176DF767" w:rsidR="00E74AC2" w:rsidRPr="0035201C" w:rsidRDefault="00483BEE" w:rsidP="005A3C9B">
      <w:pPr>
        <w:spacing w:after="120"/>
        <w:ind w:firstLine="567"/>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 xml:space="preserve">Koledžas īstenoto </w:t>
      </w:r>
      <w:r w:rsidR="00A213A1" w:rsidRPr="0035201C">
        <w:rPr>
          <w:rFonts w:ascii="Times New Roman" w:hAnsi="Times New Roman" w:cs="Times New Roman"/>
          <w:sz w:val="24"/>
          <w:szCs w:val="24"/>
          <w:lang w:val="sv-SE"/>
        </w:rPr>
        <w:t>izglītības</w:t>
      </w:r>
      <w:r w:rsidRPr="0035201C">
        <w:rPr>
          <w:rFonts w:ascii="Times New Roman" w:hAnsi="Times New Roman" w:cs="Times New Roman"/>
          <w:sz w:val="24"/>
          <w:szCs w:val="24"/>
          <w:lang w:val="sv-SE"/>
        </w:rPr>
        <w:t xml:space="preserve"> programmu unikalitāti galvenokārt raksturo Koledžas </w:t>
      </w:r>
      <w:r w:rsidR="00E74AC2" w:rsidRPr="0035201C">
        <w:rPr>
          <w:rFonts w:ascii="Times New Roman" w:hAnsi="Times New Roman" w:cs="Times New Roman"/>
          <w:sz w:val="24"/>
          <w:szCs w:val="24"/>
          <w:lang w:val="sv-SE"/>
        </w:rPr>
        <w:t>izglītojamo</w:t>
      </w:r>
      <w:r w:rsidRPr="0035201C">
        <w:rPr>
          <w:rFonts w:ascii="Times New Roman" w:hAnsi="Times New Roman" w:cs="Times New Roman"/>
          <w:sz w:val="24"/>
          <w:szCs w:val="24"/>
          <w:lang w:val="sv-SE"/>
        </w:rPr>
        <w:t xml:space="preserve"> mērķa grup</w:t>
      </w:r>
      <w:r w:rsidR="00E74AC2" w:rsidRPr="0035201C">
        <w:rPr>
          <w:rFonts w:ascii="Times New Roman" w:hAnsi="Times New Roman" w:cs="Times New Roman"/>
          <w:sz w:val="24"/>
          <w:szCs w:val="24"/>
          <w:lang w:val="sv-SE"/>
        </w:rPr>
        <w:t>a</w:t>
      </w:r>
      <w:r w:rsidRPr="0035201C">
        <w:rPr>
          <w:rFonts w:ascii="Times New Roman" w:hAnsi="Times New Roman" w:cs="Times New Roman"/>
          <w:sz w:val="24"/>
          <w:szCs w:val="24"/>
          <w:lang w:val="sv-SE"/>
        </w:rPr>
        <w:t xml:space="preserve"> </w:t>
      </w:r>
      <w:r w:rsidR="00A213A1" w:rsidRPr="0035201C">
        <w:rPr>
          <w:rFonts w:ascii="Times New Roman" w:hAnsi="Times New Roman" w:cs="Times New Roman"/>
          <w:sz w:val="24"/>
          <w:szCs w:val="24"/>
          <w:lang w:val="sv-SE"/>
        </w:rPr>
        <w:t>–</w:t>
      </w:r>
      <w:r w:rsidRPr="0035201C">
        <w:rPr>
          <w:rFonts w:ascii="Times New Roman" w:hAnsi="Times New Roman" w:cs="Times New Roman"/>
          <w:sz w:val="24"/>
          <w:szCs w:val="24"/>
          <w:lang w:val="sv-SE"/>
        </w:rPr>
        <w:t xml:space="preserve"> personas ar invaliditāti, kurām nepieciešams papildus atbalsts, lai pilnvērtīgi apgūtu programmu, sasniegtu </w:t>
      </w:r>
      <w:r w:rsidR="006227FD" w:rsidRPr="0035201C">
        <w:rPr>
          <w:rFonts w:ascii="Times New Roman" w:hAnsi="Times New Roman" w:cs="Times New Roman"/>
          <w:sz w:val="24"/>
          <w:szCs w:val="24"/>
          <w:lang w:val="sv-SE"/>
        </w:rPr>
        <w:t>profesionālās rehabilitācijas</w:t>
      </w:r>
      <w:r w:rsidRPr="0035201C">
        <w:rPr>
          <w:rFonts w:ascii="Times New Roman" w:hAnsi="Times New Roman" w:cs="Times New Roman"/>
          <w:sz w:val="24"/>
          <w:szCs w:val="24"/>
          <w:lang w:val="sv-SE"/>
        </w:rPr>
        <w:t xml:space="preserve"> mērķi </w:t>
      </w:r>
      <w:r w:rsidR="00A213A1" w:rsidRPr="0035201C">
        <w:rPr>
          <w:rFonts w:ascii="Times New Roman" w:hAnsi="Times New Roman" w:cs="Times New Roman"/>
          <w:sz w:val="24"/>
          <w:szCs w:val="24"/>
          <w:lang w:val="sv-SE"/>
        </w:rPr>
        <w:t>–</w:t>
      </w:r>
      <w:r w:rsidRPr="0035201C">
        <w:rPr>
          <w:rFonts w:ascii="Times New Roman" w:hAnsi="Times New Roman" w:cs="Times New Roman"/>
          <w:sz w:val="24"/>
          <w:szCs w:val="24"/>
          <w:lang w:val="sv-SE"/>
        </w:rPr>
        <w:t xml:space="preserve"> </w:t>
      </w:r>
      <w:r w:rsidR="00D357DD">
        <w:rPr>
          <w:rFonts w:ascii="Times New Roman" w:hAnsi="Times New Roman" w:cs="Times New Roman"/>
          <w:sz w:val="24"/>
          <w:szCs w:val="24"/>
          <w:lang w:val="sv-SE"/>
        </w:rPr>
        <w:t xml:space="preserve">persona </w:t>
      </w:r>
      <w:r w:rsidRPr="0035201C">
        <w:rPr>
          <w:rFonts w:ascii="Times New Roman" w:hAnsi="Times New Roman" w:cs="Times New Roman"/>
          <w:sz w:val="24"/>
          <w:szCs w:val="24"/>
          <w:lang w:val="sv-SE"/>
        </w:rPr>
        <w:t xml:space="preserve">iekļautos nodarbinātībā un sabiedrībā. </w:t>
      </w:r>
    </w:p>
    <w:p w14:paraId="3B22E0C2" w14:textId="4A36803C" w:rsidR="00E74AC2" w:rsidRPr="0035201C" w:rsidRDefault="006227FD" w:rsidP="005A3C9B">
      <w:pPr>
        <w:spacing w:after="120"/>
        <w:ind w:firstLine="567"/>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Būtiska un unikāla pakalpojuma sastāvdaļa pirms izglītības uzsākšanas ir p</w:t>
      </w:r>
      <w:r w:rsidR="00E74AC2" w:rsidRPr="0035201C">
        <w:rPr>
          <w:rFonts w:ascii="Times New Roman" w:hAnsi="Times New Roman" w:cs="Times New Roman"/>
          <w:sz w:val="24"/>
          <w:szCs w:val="24"/>
          <w:lang w:val="sv-SE"/>
        </w:rPr>
        <w:t>rofesionālās piemērotības noteikšana</w:t>
      </w:r>
      <w:r w:rsidRPr="0035201C">
        <w:rPr>
          <w:rFonts w:ascii="Times New Roman" w:hAnsi="Times New Roman" w:cs="Times New Roman"/>
          <w:sz w:val="24"/>
          <w:szCs w:val="24"/>
          <w:lang w:val="sv-SE"/>
        </w:rPr>
        <w:t>, kas</w:t>
      </w:r>
      <w:r w:rsidR="00E74AC2" w:rsidRPr="0035201C">
        <w:rPr>
          <w:rFonts w:ascii="Times New Roman" w:hAnsi="Times New Roman" w:cs="Times New Roman"/>
          <w:sz w:val="24"/>
          <w:szCs w:val="24"/>
          <w:lang w:val="sv-SE"/>
        </w:rPr>
        <w:t xml:space="preserve"> ir pasākums, kura laikā multifunkcionāla speciālistu komanda (ārsts, fizioterapeits, ergoterapeits, psihiatrs, sociālais darbinieks, karjeras konsultants, psihologs u.c.) izvērtē personas interesi par profesionālās darbības jomām un konkrētām profesijām, vēlmi un motivāciju mācīties, iepriekšējās zināšanas un pieredzi, kā arī veselības stāvokļa, intelektuālo spēju un individuālo īpašību atbilstību personas izraudzītajai profesijai.​</w:t>
      </w:r>
    </w:p>
    <w:p w14:paraId="72408038" w14:textId="77A2C9C1" w:rsidR="00483BEE" w:rsidRPr="0035201C" w:rsidRDefault="00483BEE" w:rsidP="005A3C9B">
      <w:pPr>
        <w:spacing w:after="120"/>
        <w:ind w:firstLine="567"/>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 xml:space="preserve">Aģentūras speciālisti nodrošina individuālu, klientorientētu, multiprofesionālu un savstarpēji integrētu pieeju studiju procesam, lai nodrošinātu </w:t>
      </w:r>
      <w:r w:rsidR="00A213A1" w:rsidRPr="0035201C">
        <w:rPr>
          <w:rFonts w:ascii="Times New Roman" w:hAnsi="Times New Roman" w:cs="Times New Roman"/>
          <w:sz w:val="24"/>
          <w:szCs w:val="24"/>
          <w:lang w:val="sv-SE"/>
        </w:rPr>
        <w:t>izglītojamo</w:t>
      </w:r>
      <w:r w:rsidRPr="0035201C">
        <w:rPr>
          <w:rFonts w:ascii="Times New Roman" w:hAnsi="Times New Roman" w:cs="Times New Roman"/>
          <w:sz w:val="24"/>
          <w:szCs w:val="24"/>
          <w:lang w:val="sv-SE"/>
        </w:rPr>
        <w:t xml:space="preserve"> izaugsmi, attīstību un integrēšanos sabiedrībā un darba tirgū.</w:t>
      </w:r>
    </w:p>
    <w:p w14:paraId="49B4C552" w14:textId="564DCCFF" w:rsidR="001109CC" w:rsidRPr="00A82195" w:rsidRDefault="00A82195" w:rsidP="00617C0A">
      <w:pPr>
        <w:spacing w:before="240"/>
        <w:jc w:val="right"/>
        <w:rPr>
          <w:rFonts w:ascii="Times New Roman" w:eastAsia="Tahoma" w:hAnsi="Times New Roman" w:cs="Times New Roman"/>
          <w:b/>
          <w:sz w:val="20"/>
          <w:szCs w:val="20"/>
          <w:lang w:val="lv-LV"/>
        </w:rPr>
      </w:pPr>
      <w:r w:rsidRPr="00A82195">
        <w:rPr>
          <w:rFonts w:ascii="Times New Roman" w:eastAsia="Tahoma" w:hAnsi="Times New Roman" w:cs="Times New Roman"/>
          <w:b/>
          <w:sz w:val="20"/>
          <w:szCs w:val="20"/>
          <w:lang w:val="lv-LV"/>
        </w:rPr>
        <w:t>Koledžas</w:t>
      </w:r>
      <w:r w:rsidR="001109CC" w:rsidRPr="00A82195">
        <w:rPr>
          <w:rFonts w:ascii="Times New Roman" w:eastAsia="Tahoma" w:hAnsi="Times New Roman" w:cs="Times New Roman"/>
          <w:b/>
          <w:sz w:val="20"/>
          <w:szCs w:val="20"/>
          <w:lang w:val="lv-LV"/>
        </w:rPr>
        <w:t xml:space="preserve"> profesionālās izglītības programmu raksturojums</w:t>
      </w:r>
    </w:p>
    <w:tbl>
      <w:tblPr>
        <w:tblW w:w="11085" w:type="dxa"/>
        <w:tblInd w:w="-1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1560"/>
        <w:gridCol w:w="1305"/>
        <w:gridCol w:w="1375"/>
        <w:gridCol w:w="1985"/>
        <w:gridCol w:w="1875"/>
      </w:tblGrid>
      <w:tr w:rsidR="001109CC" w:rsidRPr="0035201C" w14:paraId="55B2D80B" w14:textId="77777777" w:rsidTr="006E52E6">
        <w:trPr>
          <w:trHeight w:val="420"/>
        </w:trPr>
        <w:tc>
          <w:tcPr>
            <w:tcW w:w="2985" w:type="dxa"/>
            <w:vMerge w:val="restart"/>
            <w:shd w:val="clear" w:color="auto" w:fill="CDC6BF"/>
            <w:tcMar>
              <w:top w:w="57" w:type="dxa"/>
              <w:left w:w="57" w:type="dxa"/>
              <w:bottom w:w="57" w:type="dxa"/>
              <w:right w:w="57" w:type="dxa"/>
            </w:tcMar>
          </w:tcPr>
          <w:p w14:paraId="421B446D" w14:textId="77777777" w:rsidR="001109CC" w:rsidRPr="00A42CC1" w:rsidRDefault="001109CC" w:rsidP="006D1000">
            <w:pPr>
              <w:rPr>
                <w:rFonts w:ascii="Times New Roman" w:hAnsi="Times New Roman" w:cs="Times New Roman"/>
                <w:lang w:val="lv-LV"/>
              </w:rPr>
            </w:pPr>
            <w:r w:rsidRPr="00A42CC1">
              <w:rPr>
                <w:rFonts w:ascii="Times New Roman" w:hAnsi="Times New Roman" w:cs="Times New Roman"/>
                <w:b/>
                <w:lang w:val="lv-LV"/>
              </w:rPr>
              <w:t xml:space="preserve">Izglītības tematiskā joma vai programmu grupa </w:t>
            </w:r>
            <w:r w:rsidRPr="00A42CC1">
              <w:rPr>
                <w:rFonts w:ascii="Times New Roman" w:hAnsi="Times New Roman" w:cs="Times New Roman"/>
                <w:lang w:val="lv-LV"/>
              </w:rPr>
              <w:t xml:space="preserve">(t.sk., </w:t>
            </w:r>
            <w:r w:rsidRPr="00A42CC1">
              <w:rPr>
                <w:rFonts w:ascii="Times New Roman" w:hAnsi="Times New Roman" w:cs="Times New Roman"/>
                <w:lang w:val="lv-LV"/>
              </w:rPr>
              <w:lastRenderedPageBreak/>
              <w:t>prioritārās izglītības tematiskās jomas vai programmu grupas</w:t>
            </w:r>
            <w:r w:rsidRPr="00A42CC1">
              <w:rPr>
                <w:rFonts w:ascii="Times New Roman" w:hAnsi="Times New Roman" w:cs="Times New Roman"/>
                <w:vertAlign w:val="superscript"/>
                <w:lang w:val="lv-LV"/>
              </w:rPr>
              <w:footnoteReference w:id="5"/>
            </w:r>
          </w:p>
          <w:p w14:paraId="2B1CDE58" w14:textId="77777777" w:rsidR="001109CC" w:rsidRPr="00A42CC1" w:rsidRDefault="001109CC" w:rsidP="006D1000">
            <w:pPr>
              <w:rPr>
                <w:rFonts w:ascii="Times New Roman" w:hAnsi="Times New Roman" w:cs="Times New Roman"/>
                <w:lang w:val="lv-LV"/>
              </w:rPr>
            </w:pPr>
          </w:p>
        </w:tc>
        <w:tc>
          <w:tcPr>
            <w:tcW w:w="2865" w:type="dxa"/>
            <w:gridSpan w:val="2"/>
            <w:shd w:val="clear" w:color="auto" w:fill="CDC6BF"/>
            <w:tcMar>
              <w:top w:w="57" w:type="dxa"/>
              <w:left w:w="57" w:type="dxa"/>
              <w:bottom w:w="57" w:type="dxa"/>
              <w:right w:w="57" w:type="dxa"/>
            </w:tcMar>
          </w:tcPr>
          <w:p w14:paraId="0D8A9A28"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b/>
                <w:lang w:val="lv-LV"/>
              </w:rPr>
              <w:lastRenderedPageBreak/>
              <w:t xml:space="preserve">PII īstenojamās sākotnējās izglītības programmas, profesionālās tālākizglītības programmas </w:t>
            </w:r>
            <w:r w:rsidRPr="0035201C">
              <w:rPr>
                <w:rFonts w:ascii="Times New Roman" w:eastAsia="Tahoma" w:hAnsi="Times New Roman" w:cs="Times New Roman"/>
                <w:lang w:val="lv-LV"/>
              </w:rPr>
              <w:t xml:space="preserve">(tajā skaitā </w:t>
            </w:r>
            <w:r w:rsidRPr="0035201C">
              <w:rPr>
                <w:rFonts w:ascii="Times New Roman" w:eastAsia="Tahoma" w:hAnsi="Times New Roman" w:cs="Times New Roman"/>
                <w:lang w:val="lv-LV"/>
              </w:rPr>
              <w:lastRenderedPageBreak/>
              <w:t xml:space="preserve">bezdarbnieku </w:t>
            </w:r>
            <w:proofErr w:type="spellStart"/>
            <w:r w:rsidRPr="0035201C">
              <w:rPr>
                <w:rFonts w:ascii="Times New Roman" w:eastAsia="Tahoma" w:hAnsi="Times New Roman" w:cs="Times New Roman"/>
                <w:lang w:val="lv-LV"/>
              </w:rPr>
              <w:t>pārkvalifikācijas</w:t>
            </w:r>
            <w:proofErr w:type="spellEnd"/>
            <w:r w:rsidRPr="0035201C">
              <w:rPr>
                <w:rFonts w:ascii="Times New Roman" w:eastAsia="Tahoma" w:hAnsi="Times New Roman" w:cs="Times New Roman"/>
                <w:lang w:val="lv-LV"/>
              </w:rPr>
              <w:t xml:space="preserve"> programmas), profesionālās pilnveides programmas un programmu attīstības virzieni</w:t>
            </w:r>
          </w:p>
        </w:tc>
        <w:tc>
          <w:tcPr>
            <w:tcW w:w="5235" w:type="dxa"/>
            <w:gridSpan w:val="3"/>
            <w:shd w:val="clear" w:color="auto" w:fill="CDC6BF"/>
            <w:tcMar>
              <w:top w:w="57" w:type="dxa"/>
              <w:left w:w="57" w:type="dxa"/>
              <w:bottom w:w="57" w:type="dxa"/>
              <w:right w:w="57" w:type="dxa"/>
            </w:tcMar>
          </w:tcPr>
          <w:p w14:paraId="1948AF40"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lastRenderedPageBreak/>
              <w:t>Izglītības programmu raksturojums</w:t>
            </w:r>
          </w:p>
          <w:p w14:paraId="1477DF01"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b/>
                <w:u w:val="single"/>
                <w:lang w:val="lv-LV"/>
              </w:rPr>
              <w:t>Esošā situācija</w:t>
            </w:r>
          </w:p>
        </w:tc>
      </w:tr>
      <w:tr w:rsidR="001109CC" w:rsidRPr="0035201C" w14:paraId="4E71B3C7" w14:textId="77777777" w:rsidTr="006E52E6">
        <w:trPr>
          <w:trHeight w:val="420"/>
        </w:trPr>
        <w:tc>
          <w:tcPr>
            <w:tcW w:w="2985" w:type="dxa"/>
            <w:vMerge/>
            <w:shd w:val="clear" w:color="auto" w:fill="CDC6BF"/>
            <w:tcMar>
              <w:top w:w="57" w:type="dxa"/>
              <w:left w:w="57" w:type="dxa"/>
              <w:bottom w:w="57" w:type="dxa"/>
              <w:right w:w="57" w:type="dxa"/>
            </w:tcMar>
          </w:tcPr>
          <w:p w14:paraId="4916FE0E" w14:textId="77777777" w:rsidR="001109CC" w:rsidRPr="00A42CC1" w:rsidRDefault="001109CC" w:rsidP="006D1000">
            <w:pPr>
              <w:rPr>
                <w:rFonts w:ascii="Times New Roman" w:hAnsi="Times New Roman" w:cs="Times New Roman"/>
                <w:lang w:val="lv-LV"/>
              </w:rPr>
            </w:pPr>
          </w:p>
        </w:tc>
        <w:tc>
          <w:tcPr>
            <w:tcW w:w="1560" w:type="dxa"/>
            <w:shd w:val="clear" w:color="auto" w:fill="CDC6BF"/>
            <w:tcMar>
              <w:top w:w="57" w:type="dxa"/>
              <w:left w:w="57" w:type="dxa"/>
              <w:bottom w:w="57" w:type="dxa"/>
              <w:right w:w="57" w:type="dxa"/>
            </w:tcMar>
          </w:tcPr>
          <w:p w14:paraId="121D33AF"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Profesionālās izglītības programmas nosaukums</w:t>
            </w:r>
          </w:p>
          <w:p w14:paraId="055476D4"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(pa veidiem)</w:t>
            </w:r>
          </w:p>
        </w:tc>
        <w:tc>
          <w:tcPr>
            <w:tcW w:w="1305" w:type="dxa"/>
            <w:shd w:val="clear" w:color="auto" w:fill="CDC6BF"/>
            <w:tcMar>
              <w:top w:w="57" w:type="dxa"/>
              <w:left w:w="57" w:type="dxa"/>
              <w:bottom w:w="57" w:type="dxa"/>
              <w:right w:w="57" w:type="dxa"/>
            </w:tcMar>
          </w:tcPr>
          <w:p w14:paraId="145F439D"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Profesionālās izglītības programmas ilgums un iegūstamā kvalifikācija</w:t>
            </w:r>
          </w:p>
        </w:tc>
        <w:tc>
          <w:tcPr>
            <w:tcW w:w="1375" w:type="dxa"/>
            <w:shd w:val="clear" w:color="auto" w:fill="CDC6BF"/>
            <w:tcMar>
              <w:top w:w="57" w:type="dxa"/>
              <w:left w:w="57" w:type="dxa"/>
              <w:bottom w:w="57" w:type="dxa"/>
              <w:right w:w="57" w:type="dxa"/>
            </w:tcMar>
          </w:tcPr>
          <w:p w14:paraId="25B1920A"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Vai veiktas investīcijas projektu ietvaros (īsi norādīt projektu un konkrētās darbības – aprīkojums, telpas, iekārtas utt.)</w:t>
            </w:r>
          </w:p>
        </w:tc>
        <w:tc>
          <w:tcPr>
            <w:tcW w:w="1985" w:type="dxa"/>
            <w:shd w:val="clear" w:color="auto" w:fill="CDC6BF"/>
            <w:tcMar>
              <w:top w:w="57" w:type="dxa"/>
              <w:left w:w="57" w:type="dxa"/>
              <w:bottom w:w="57" w:type="dxa"/>
              <w:right w:w="57" w:type="dxa"/>
            </w:tcMar>
          </w:tcPr>
          <w:p w14:paraId="283C3F5C" w14:textId="0888E94A"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Finansējuma apjoms un avots (ERAF, cits finansējuma avots)</w:t>
            </w:r>
            <w:r w:rsidR="00B1208A" w:rsidRPr="0035201C">
              <w:rPr>
                <w:rFonts w:ascii="Times New Roman" w:eastAsia="Tahoma" w:hAnsi="Times New Roman" w:cs="Times New Roman"/>
                <w:bCs/>
                <w:lang w:val="lv-LV"/>
              </w:rPr>
              <w:t>**</w:t>
            </w:r>
          </w:p>
        </w:tc>
        <w:tc>
          <w:tcPr>
            <w:tcW w:w="1875" w:type="dxa"/>
            <w:shd w:val="clear" w:color="auto" w:fill="CDC6BF"/>
            <w:tcMar>
              <w:top w:w="57" w:type="dxa"/>
              <w:left w:w="57" w:type="dxa"/>
              <w:bottom w:w="57" w:type="dxa"/>
              <w:right w:w="57" w:type="dxa"/>
            </w:tcMar>
          </w:tcPr>
          <w:p w14:paraId="2A5768F7" w14:textId="77777777" w:rsidR="001109CC" w:rsidRPr="0035201C" w:rsidRDefault="001109CC" w:rsidP="00B1208A">
            <w:pPr>
              <w:widowControl w:val="0"/>
              <w:spacing w:after="240"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Izglītojamo skaits</w:t>
            </w:r>
          </w:p>
          <w:p w14:paraId="76629C93" w14:textId="77777777" w:rsidR="001109CC" w:rsidRPr="0035201C" w:rsidRDefault="001109CC" w:rsidP="00B1208A">
            <w:pPr>
              <w:widowControl w:val="0"/>
              <w:spacing w:after="240"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(uz 01.10.2020.)*</w:t>
            </w:r>
          </w:p>
          <w:p w14:paraId="401DB33B" w14:textId="77777777" w:rsidR="001109CC" w:rsidRPr="0035201C" w:rsidRDefault="001109CC" w:rsidP="00B1208A">
            <w:pPr>
              <w:widowControl w:val="0"/>
              <w:pBdr>
                <w:top w:val="nil"/>
                <w:left w:val="nil"/>
                <w:bottom w:val="nil"/>
                <w:right w:val="nil"/>
                <w:between w:val="nil"/>
              </w:pBdr>
              <w:spacing w:line="240" w:lineRule="auto"/>
              <w:jc w:val="center"/>
              <w:rPr>
                <w:rFonts w:ascii="Times New Roman" w:eastAsia="Tahoma" w:hAnsi="Times New Roman" w:cs="Times New Roman"/>
                <w:bCs/>
                <w:lang w:val="lv-LV"/>
              </w:rPr>
            </w:pPr>
            <w:r w:rsidRPr="0035201C">
              <w:rPr>
                <w:rFonts w:ascii="Times New Roman" w:eastAsia="Tahoma" w:hAnsi="Times New Roman" w:cs="Times New Roman"/>
                <w:bCs/>
                <w:lang w:val="lv-LV"/>
              </w:rPr>
              <w:t xml:space="preserve">visi izglītojamie. </w:t>
            </w:r>
            <w:proofErr w:type="spellStart"/>
            <w:r w:rsidRPr="0035201C">
              <w:rPr>
                <w:rFonts w:ascii="Times New Roman" w:eastAsia="Tahoma" w:hAnsi="Times New Roman" w:cs="Times New Roman"/>
                <w:bCs/>
                <w:lang w:val="lv-LV"/>
              </w:rPr>
              <w:t>PRoV</w:t>
            </w:r>
            <w:proofErr w:type="spellEnd"/>
            <w:r w:rsidRPr="0035201C">
              <w:rPr>
                <w:rFonts w:ascii="Times New Roman" w:eastAsia="Tahoma" w:hAnsi="Times New Roman" w:cs="Times New Roman"/>
                <w:bCs/>
                <w:lang w:val="lv-LV"/>
              </w:rPr>
              <w:t xml:space="preserve"> 2 oktobra atskaite.</w:t>
            </w:r>
          </w:p>
        </w:tc>
      </w:tr>
      <w:tr w:rsidR="001109CC" w:rsidRPr="0035201C" w14:paraId="1061C283" w14:textId="77777777" w:rsidTr="006E52E6">
        <w:trPr>
          <w:trHeight w:val="833"/>
        </w:trPr>
        <w:tc>
          <w:tcPr>
            <w:tcW w:w="2985" w:type="dxa"/>
            <w:shd w:val="clear" w:color="auto" w:fill="ECE6DB"/>
            <w:tcMar>
              <w:top w:w="57" w:type="dxa"/>
              <w:left w:w="57" w:type="dxa"/>
              <w:bottom w:w="57" w:type="dxa"/>
              <w:right w:w="57" w:type="dxa"/>
            </w:tcMar>
          </w:tcPr>
          <w:p w14:paraId="1A2BB8E1" w14:textId="45EAD13C" w:rsidR="001109CC" w:rsidRPr="00A42CC1" w:rsidRDefault="006E52E6" w:rsidP="006D1000">
            <w:pPr>
              <w:rPr>
                <w:rFonts w:ascii="Times New Roman" w:hAnsi="Times New Roman" w:cs="Times New Roman"/>
                <w:lang w:val="lv-LV"/>
              </w:rPr>
            </w:pPr>
            <w:r w:rsidRPr="00A42CC1">
              <w:rPr>
                <w:rFonts w:ascii="Times New Roman" w:hAnsi="Times New Roman" w:cs="Times New Roman"/>
                <w:lang w:val="lv-LV"/>
              </w:rPr>
              <w:t>Profesionālās vidējās izglītības programma</w:t>
            </w:r>
          </w:p>
        </w:tc>
        <w:tc>
          <w:tcPr>
            <w:tcW w:w="1560" w:type="dxa"/>
            <w:shd w:val="clear" w:color="auto" w:fill="ECE6DB"/>
            <w:tcMar>
              <w:top w:w="57" w:type="dxa"/>
              <w:left w:w="57" w:type="dxa"/>
              <w:bottom w:w="57" w:type="dxa"/>
              <w:right w:w="57" w:type="dxa"/>
            </w:tcMar>
          </w:tcPr>
          <w:p w14:paraId="1A604F94" w14:textId="77777777" w:rsidR="001109CC" w:rsidRPr="0035201C" w:rsidRDefault="001109CC" w:rsidP="004D6A48">
            <w:pPr>
              <w:widowControl w:val="0"/>
              <w:pBdr>
                <w:top w:val="nil"/>
                <w:left w:val="nil"/>
                <w:bottom w:val="nil"/>
                <w:right w:val="nil"/>
                <w:between w:val="nil"/>
              </w:pBdr>
              <w:spacing w:line="240" w:lineRule="auto"/>
              <w:rPr>
                <w:rFonts w:ascii="Times New Roman" w:eastAsia="Tahoma" w:hAnsi="Times New Roman" w:cs="Times New Roman"/>
                <w:lang w:val="lv-LV"/>
              </w:rPr>
            </w:pPr>
            <w:proofErr w:type="spellStart"/>
            <w:r w:rsidRPr="0035201C">
              <w:rPr>
                <w:rFonts w:ascii="Times New Roman" w:hAnsi="Times New Roman" w:cs="Times New Roman"/>
                <w:lang w:val="lv-LV"/>
              </w:rPr>
              <w:t>Datorsistēmas,datubāzes</w:t>
            </w:r>
            <w:proofErr w:type="spellEnd"/>
            <w:r w:rsidRPr="0035201C">
              <w:rPr>
                <w:rFonts w:ascii="Times New Roman" w:hAnsi="Times New Roman" w:cs="Times New Roman"/>
                <w:lang w:val="lv-LV"/>
              </w:rPr>
              <w:t xml:space="preserve"> un datortīkli</w:t>
            </w:r>
          </w:p>
        </w:tc>
        <w:tc>
          <w:tcPr>
            <w:tcW w:w="1305" w:type="dxa"/>
            <w:shd w:val="clear" w:color="auto" w:fill="ECE6DB"/>
            <w:tcMar>
              <w:top w:w="57" w:type="dxa"/>
              <w:left w:w="57" w:type="dxa"/>
              <w:bottom w:w="57" w:type="dxa"/>
              <w:right w:w="57" w:type="dxa"/>
            </w:tcMar>
          </w:tcPr>
          <w:p w14:paraId="7BD9B14F" w14:textId="77777777" w:rsidR="001109CC" w:rsidRPr="0035201C" w:rsidRDefault="001109CC" w:rsidP="004D6A48">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eastAsia="Tahoma" w:hAnsi="Times New Roman" w:cs="Times New Roman"/>
                <w:lang w:val="lv-LV"/>
              </w:rPr>
              <w:t xml:space="preserve">4 gadi. </w:t>
            </w:r>
            <w:r w:rsidRPr="0035201C">
              <w:rPr>
                <w:rFonts w:ascii="Times New Roman" w:hAnsi="Times New Roman" w:cs="Times New Roman"/>
                <w:lang w:val="lv-LV"/>
              </w:rPr>
              <w:t>Datorsistēmu tehniķis</w:t>
            </w:r>
          </w:p>
        </w:tc>
        <w:tc>
          <w:tcPr>
            <w:tcW w:w="1375" w:type="dxa"/>
            <w:shd w:val="clear" w:color="auto" w:fill="ECE6DB"/>
            <w:tcMar>
              <w:top w:w="57" w:type="dxa"/>
              <w:left w:w="57" w:type="dxa"/>
              <w:bottom w:w="57" w:type="dxa"/>
              <w:right w:w="57" w:type="dxa"/>
            </w:tcMar>
          </w:tcPr>
          <w:p w14:paraId="69742E04" w14:textId="77777777" w:rsidR="001109CC" w:rsidRPr="0035201C" w:rsidRDefault="001109CC"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17A666A3" w14:textId="77777777" w:rsidR="00617C0A" w:rsidRPr="0035201C" w:rsidRDefault="00617C0A"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88913,32</w:t>
            </w:r>
          </w:p>
          <w:p w14:paraId="65BC477D" w14:textId="77777777" w:rsidR="00617C0A" w:rsidRPr="0035201C" w:rsidRDefault="00617C0A"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29163548" w14:textId="77777777" w:rsidR="001109CC" w:rsidRPr="0035201C" w:rsidRDefault="001109CC"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5406DF3A" w14:textId="77777777" w:rsidR="001109CC" w:rsidRPr="0035201C" w:rsidRDefault="001109CC"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26AE8645" w14:textId="77777777" w:rsidR="001109CC" w:rsidRPr="0035201C" w:rsidRDefault="001109CC" w:rsidP="0086001C">
            <w:pPr>
              <w:jc w:val="center"/>
              <w:rPr>
                <w:rFonts w:ascii="Times New Roman" w:eastAsia="Tahoma" w:hAnsi="Times New Roman" w:cs="Times New Roman"/>
                <w:lang w:val="lv-LV"/>
              </w:rPr>
            </w:pPr>
            <w:r w:rsidRPr="0035201C">
              <w:rPr>
                <w:rFonts w:ascii="Times New Roman" w:eastAsia="Tahoma" w:hAnsi="Times New Roman" w:cs="Times New Roman"/>
                <w:lang w:val="lv-LV"/>
              </w:rPr>
              <w:t>15</w:t>
            </w:r>
          </w:p>
        </w:tc>
      </w:tr>
      <w:tr w:rsidR="001109CC" w:rsidRPr="0035201C" w14:paraId="618C0C94" w14:textId="77777777" w:rsidTr="006E52E6">
        <w:tc>
          <w:tcPr>
            <w:tcW w:w="2985" w:type="dxa"/>
            <w:shd w:val="clear" w:color="auto" w:fill="ECE6DB"/>
            <w:tcMar>
              <w:top w:w="57" w:type="dxa"/>
              <w:left w:w="57" w:type="dxa"/>
              <w:bottom w:w="57" w:type="dxa"/>
              <w:right w:w="57" w:type="dxa"/>
            </w:tcMar>
          </w:tcPr>
          <w:p w14:paraId="116FCCF9" w14:textId="77777777" w:rsidR="001109CC" w:rsidRPr="00A42CC1" w:rsidRDefault="001109CC" w:rsidP="006D1000">
            <w:pPr>
              <w:rPr>
                <w:rFonts w:ascii="Times New Roman" w:hAnsi="Times New Roman" w:cs="Times New Roman"/>
                <w:lang w:val="lv-LV"/>
              </w:rPr>
            </w:pPr>
            <w:r w:rsidRPr="00A42CC1">
              <w:rPr>
                <w:rFonts w:ascii="Times New Roman" w:hAnsi="Times New Roman" w:cs="Times New Roman"/>
                <w:lang w:val="lv-LV"/>
              </w:rPr>
              <w:t>Profesionālās vidējās izglītības programma</w:t>
            </w:r>
          </w:p>
        </w:tc>
        <w:tc>
          <w:tcPr>
            <w:tcW w:w="1560" w:type="dxa"/>
            <w:shd w:val="clear" w:color="auto" w:fill="ECE6DB"/>
            <w:tcMar>
              <w:top w:w="57" w:type="dxa"/>
              <w:left w:w="57" w:type="dxa"/>
              <w:bottom w:w="57" w:type="dxa"/>
              <w:right w:w="57" w:type="dxa"/>
            </w:tcMar>
          </w:tcPr>
          <w:p w14:paraId="09171479" w14:textId="77777777" w:rsidR="001109CC" w:rsidRPr="0035201C" w:rsidRDefault="001109CC" w:rsidP="004D6A48">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Ēdināšanas pakalpojumi</w:t>
            </w:r>
          </w:p>
        </w:tc>
        <w:tc>
          <w:tcPr>
            <w:tcW w:w="1305" w:type="dxa"/>
            <w:shd w:val="clear" w:color="auto" w:fill="ECE6DB"/>
            <w:tcMar>
              <w:top w:w="57" w:type="dxa"/>
              <w:left w:w="57" w:type="dxa"/>
              <w:bottom w:w="57" w:type="dxa"/>
              <w:right w:w="57" w:type="dxa"/>
            </w:tcMar>
          </w:tcPr>
          <w:p w14:paraId="55791948" w14:textId="77777777" w:rsidR="001109CC" w:rsidRPr="0035201C" w:rsidRDefault="001109CC" w:rsidP="004D6A48">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eastAsia="Tahoma" w:hAnsi="Times New Roman" w:cs="Times New Roman"/>
                <w:lang w:val="lv-LV"/>
              </w:rPr>
              <w:t>4 gadi. Pavārs</w:t>
            </w:r>
          </w:p>
        </w:tc>
        <w:tc>
          <w:tcPr>
            <w:tcW w:w="1375" w:type="dxa"/>
            <w:shd w:val="clear" w:color="auto" w:fill="ECE6DB"/>
            <w:tcMar>
              <w:top w:w="57" w:type="dxa"/>
              <w:left w:w="57" w:type="dxa"/>
              <w:bottom w:w="57" w:type="dxa"/>
              <w:right w:w="57" w:type="dxa"/>
            </w:tcMar>
          </w:tcPr>
          <w:p w14:paraId="21CBC942" w14:textId="77777777" w:rsidR="001109CC" w:rsidRPr="0035201C" w:rsidRDefault="001109CC"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4CFACEDF" w14:textId="77777777" w:rsidR="00617C0A" w:rsidRPr="0035201C" w:rsidRDefault="00617C0A"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103325,64</w:t>
            </w:r>
          </w:p>
          <w:p w14:paraId="21F4A43F" w14:textId="77777777" w:rsidR="001109CC" w:rsidRPr="0035201C" w:rsidRDefault="001109CC"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414DD25D" w14:textId="77777777" w:rsidR="001109CC" w:rsidRPr="0035201C" w:rsidRDefault="001109CC" w:rsidP="0086001C">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8</w:t>
            </w:r>
          </w:p>
        </w:tc>
      </w:tr>
      <w:tr w:rsidR="00B43D7E" w:rsidRPr="0035201C" w14:paraId="43A00123" w14:textId="77777777" w:rsidTr="006E52E6">
        <w:tc>
          <w:tcPr>
            <w:tcW w:w="2985" w:type="dxa"/>
            <w:shd w:val="clear" w:color="auto" w:fill="ECE6DB"/>
            <w:tcMar>
              <w:top w:w="57" w:type="dxa"/>
              <w:left w:w="57" w:type="dxa"/>
              <w:bottom w:w="57" w:type="dxa"/>
              <w:right w:w="57" w:type="dxa"/>
            </w:tcMar>
          </w:tcPr>
          <w:p w14:paraId="26E8D714" w14:textId="6797FF1F" w:rsidR="00B43D7E" w:rsidRPr="00A42CC1" w:rsidRDefault="00B43D7E" w:rsidP="006D1000">
            <w:pPr>
              <w:rPr>
                <w:rFonts w:ascii="Times New Roman" w:hAnsi="Times New Roman" w:cs="Times New Roman"/>
                <w:lang w:val="lv-LV"/>
              </w:rPr>
            </w:pPr>
            <w:r w:rsidRPr="00A42CC1">
              <w:rPr>
                <w:rFonts w:ascii="Times New Roman" w:hAnsi="Times New Roman" w:cs="Times New Roman"/>
                <w:lang w:val="lv-LV"/>
              </w:rPr>
              <w:t>Profesionālās vidējās izglītības programma</w:t>
            </w:r>
          </w:p>
        </w:tc>
        <w:tc>
          <w:tcPr>
            <w:tcW w:w="1560" w:type="dxa"/>
            <w:shd w:val="clear" w:color="auto" w:fill="ECE6DB"/>
            <w:tcMar>
              <w:top w:w="57" w:type="dxa"/>
              <w:left w:w="57" w:type="dxa"/>
              <w:bottom w:w="57" w:type="dxa"/>
              <w:right w:w="57" w:type="dxa"/>
            </w:tcMar>
          </w:tcPr>
          <w:p w14:paraId="4D8FDB3A" w14:textId="4D23289E"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roofErr w:type="spellStart"/>
            <w:r w:rsidRPr="0035201C">
              <w:rPr>
                <w:rFonts w:ascii="Times New Roman" w:eastAsia="Tahoma" w:hAnsi="Times New Roman" w:cs="Times New Roman"/>
                <w:lang w:val="lv-LV"/>
              </w:rPr>
              <w:t>Komerczinības</w:t>
            </w:r>
            <w:proofErr w:type="spellEnd"/>
          </w:p>
        </w:tc>
        <w:tc>
          <w:tcPr>
            <w:tcW w:w="1305" w:type="dxa"/>
            <w:shd w:val="clear" w:color="auto" w:fill="ECE6DB"/>
            <w:tcMar>
              <w:top w:w="57" w:type="dxa"/>
              <w:left w:w="57" w:type="dxa"/>
              <w:bottom w:w="57" w:type="dxa"/>
              <w:right w:w="57" w:type="dxa"/>
            </w:tcMar>
          </w:tcPr>
          <w:p w14:paraId="22DA2C6B" w14:textId="58DA25DD"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eastAsia="Tahoma" w:hAnsi="Times New Roman" w:cs="Times New Roman"/>
                <w:lang w:val="lv-LV"/>
              </w:rPr>
              <w:t xml:space="preserve">2 gadi. Rūpniecības </w:t>
            </w:r>
            <w:proofErr w:type="spellStart"/>
            <w:r w:rsidRPr="0035201C">
              <w:rPr>
                <w:rFonts w:ascii="Times New Roman" w:eastAsia="Tahoma" w:hAnsi="Times New Roman" w:cs="Times New Roman"/>
                <w:lang w:val="lv-LV"/>
              </w:rPr>
              <w:t>komercdarbinieks</w:t>
            </w:r>
            <w:proofErr w:type="spellEnd"/>
          </w:p>
        </w:tc>
        <w:tc>
          <w:tcPr>
            <w:tcW w:w="1375" w:type="dxa"/>
            <w:shd w:val="clear" w:color="auto" w:fill="ECE6DB"/>
            <w:tcMar>
              <w:top w:w="57" w:type="dxa"/>
              <w:left w:w="57" w:type="dxa"/>
              <w:bottom w:w="57" w:type="dxa"/>
              <w:right w:w="57" w:type="dxa"/>
            </w:tcMar>
          </w:tcPr>
          <w:p w14:paraId="43EB81C7"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26E6D16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3CDE77C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28810,18</w:t>
            </w:r>
          </w:p>
          <w:p w14:paraId="7FFB14C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5E5A273C" w14:textId="3DA4CD0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10</w:t>
            </w:r>
          </w:p>
        </w:tc>
      </w:tr>
      <w:tr w:rsidR="00B43D7E" w:rsidRPr="0035201C" w14:paraId="23140729" w14:textId="77777777" w:rsidTr="006E52E6">
        <w:tc>
          <w:tcPr>
            <w:tcW w:w="2985" w:type="dxa"/>
            <w:shd w:val="clear" w:color="auto" w:fill="ECE6DB"/>
            <w:tcMar>
              <w:top w:w="57" w:type="dxa"/>
              <w:left w:w="57" w:type="dxa"/>
              <w:bottom w:w="57" w:type="dxa"/>
              <w:right w:w="57" w:type="dxa"/>
            </w:tcMar>
          </w:tcPr>
          <w:p w14:paraId="6E9C5614"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7E9F3140" w14:textId="77777777" w:rsidR="00B43D7E" w:rsidRPr="00A42CC1" w:rsidRDefault="00B43D7E" w:rsidP="006D1000">
            <w:pPr>
              <w:rPr>
                <w:rFonts w:ascii="Times New Roman" w:hAnsi="Times New Roman" w:cs="Times New Roman"/>
                <w:lang w:val="lv-LV"/>
              </w:rPr>
            </w:pPr>
          </w:p>
        </w:tc>
        <w:tc>
          <w:tcPr>
            <w:tcW w:w="1560" w:type="dxa"/>
            <w:shd w:val="clear" w:color="auto" w:fill="ECE6DB"/>
            <w:tcMar>
              <w:top w:w="57" w:type="dxa"/>
              <w:left w:w="57" w:type="dxa"/>
              <w:bottom w:w="57" w:type="dxa"/>
              <w:right w:w="57" w:type="dxa"/>
            </w:tcMar>
          </w:tcPr>
          <w:p w14:paraId="3C316B59"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Mājturība</w:t>
            </w:r>
          </w:p>
        </w:tc>
        <w:tc>
          <w:tcPr>
            <w:tcW w:w="1305" w:type="dxa"/>
            <w:shd w:val="clear" w:color="auto" w:fill="ECE6DB"/>
            <w:tcMar>
              <w:top w:w="57" w:type="dxa"/>
              <w:left w:w="57" w:type="dxa"/>
              <w:bottom w:w="57" w:type="dxa"/>
              <w:right w:w="57" w:type="dxa"/>
            </w:tcMar>
          </w:tcPr>
          <w:p w14:paraId="4EEFFBFD"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960 stundas. Veļas mazgātājs un gludinātājs</w:t>
            </w:r>
          </w:p>
        </w:tc>
        <w:tc>
          <w:tcPr>
            <w:tcW w:w="1375" w:type="dxa"/>
            <w:shd w:val="clear" w:color="auto" w:fill="ECE6DB"/>
            <w:tcMar>
              <w:top w:w="57" w:type="dxa"/>
              <w:left w:w="57" w:type="dxa"/>
              <w:bottom w:w="57" w:type="dxa"/>
              <w:right w:w="57" w:type="dxa"/>
            </w:tcMar>
          </w:tcPr>
          <w:p w14:paraId="67A2FDC3"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64B81A4F" w14:textId="77777777" w:rsidR="009D12E5" w:rsidRPr="0035201C" w:rsidRDefault="009D12E5" w:rsidP="009D12E5">
            <w:pPr>
              <w:jc w:val="center"/>
              <w:rPr>
                <w:rFonts w:ascii="Times New Roman" w:eastAsia="Tahoma" w:hAnsi="Times New Roman" w:cs="Times New Roman"/>
                <w:lang w:val="lv-LV"/>
              </w:rPr>
            </w:pPr>
            <w:r w:rsidRPr="0035201C">
              <w:rPr>
                <w:rFonts w:ascii="Times New Roman" w:eastAsia="Tahoma" w:hAnsi="Times New Roman" w:cs="Times New Roman"/>
                <w:lang w:val="lv-LV"/>
              </w:rPr>
              <w:t>9060,87</w:t>
            </w:r>
          </w:p>
          <w:p w14:paraId="72EE0E68" w14:textId="04CEB3A8" w:rsidR="00B43D7E" w:rsidRPr="0035201C" w:rsidRDefault="009D12E5"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finansējums programmai -2021.gada 4 mēneši (visas programmas izmaksas 15856.52 EUR)</w:t>
            </w:r>
          </w:p>
        </w:tc>
        <w:tc>
          <w:tcPr>
            <w:tcW w:w="1875" w:type="dxa"/>
            <w:shd w:val="clear" w:color="auto" w:fill="ECE6DB"/>
            <w:tcMar>
              <w:top w:w="57" w:type="dxa"/>
              <w:left w:w="57" w:type="dxa"/>
              <w:bottom w:w="57" w:type="dxa"/>
              <w:right w:w="57" w:type="dxa"/>
            </w:tcMar>
          </w:tcPr>
          <w:p w14:paraId="1C65B0C5"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7 (ar 05.10.2020.)</w:t>
            </w:r>
          </w:p>
          <w:p w14:paraId="31ABB38D" w14:textId="6F9375C8" w:rsidR="009D12E5" w:rsidRPr="0035201C" w:rsidRDefault="009D12E5"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r>
      <w:tr w:rsidR="00B43D7E" w:rsidRPr="0035201C" w14:paraId="6FCFFE2F" w14:textId="77777777" w:rsidTr="006E52E6">
        <w:trPr>
          <w:trHeight w:val="963"/>
        </w:trPr>
        <w:tc>
          <w:tcPr>
            <w:tcW w:w="2985" w:type="dxa"/>
            <w:shd w:val="clear" w:color="auto" w:fill="ECE6DB"/>
            <w:tcMar>
              <w:top w:w="57" w:type="dxa"/>
              <w:left w:w="57" w:type="dxa"/>
              <w:bottom w:w="57" w:type="dxa"/>
              <w:right w:w="57" w:type="dxa"/>
            </w:tcMar>
          </w:tcPr>
          <w:p w14:paraId="526368B0"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4AB41C00"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7AA313B3"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Ēdināšanas pakalpojumi</w:t>
            </w:r>
          </w:p>
        </w:tc>
        <w:tc>
          <w:tcPr>
            <w:tcW w:w="1305" w:type="dxa"/>
            <w:shd w:val="clear" w:color="auto" w:fill="ECE6DB"/>
            <w:tcMar>
              <w:top w:w="57" w:type="dxa"/>
              <w:left w:w="57" w:type="dxa"/>
              <w:bottom w:w="57" w:type="dxa"/>
              <w:right w:w="57" w:type="dxa"/>
            </w:tcMar>
          </w:tcPr>
          <w:p w14:paraId="5D37A2DA"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 xml:space="preserve">1204 stundas. </w:t>
            </w:r>
          </w:p>
          <w:p w14:paraId="3A6F6388"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Pavāra palīgs</w:t>
            </w:r>
          </w:p>
        </w:tc>
        <w:tc>
          <w:tcPr>
            <w:tcW w:w="1375" w:type="dxa"/>
            <w:shd w:val="clear" w:color="auto" w:fill="ECE6DB"/>
            <w:tcMar>
              <w:top w:w="57" w:type="dxa"/>
              <w:left w:w="57" w:type="dxa"/>
              <w:bottom w:w="57" w:type="dxa"/>
              <w:right w:w="57" w:type="dxa"/>
            </w:tcMar>
          </w:tcPr>
          <w:p w14:paraId="5E4A262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5DDC3A20" w14:textId="77777777" w:rsidR="00A350AD" w:rsidRPr="0035201C" w:rsidRDefault="00A350AD"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20840,36</w:t>
            </w:r>
          </w:p>
          <w:p w14:paraId="64AEC21A" w14:textId="77777777" w:rsidR="00A350AD" w:rsidRPr="0035201C" w:rsidRDefault="00A350AD"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1E606E40" w14:textId="77777777" w:rsidR="00A350AD" w:rsidRPr="0035201C" w:rsidRDefault="00A350AD"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5DA7A161"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3839563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02E6EAF2" w14:textId="0AAE49A4"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0ED9A540" w14:textId="77777777" w:rsidTr="006E52E6">
        <w:tc>
          <w:tcPr>
            <w:tcW w:w="2985" w:type="dxa"/>
            <w:shd w:val="clear" w:color="auto" w:fill="ECE6DB"/>
            <w:tcMar>
              <w:top w:w="57" w:type="dxa"/>
              <w:left w:w="57" w:type="dxa"/>
              <w:bottom w:w="57" w:type="dxa"/>
              <w:right w:w="57" w:type="dxa"/>
            </w:tcMar>
          </w:tcPr>
          <w:p w14:paraId="19573ABA"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4274C078"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14089FB3"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Ēdināšanas pakalpojumi</w:t>
            </w:r>
          </w:p>
        </w:tc>
        <w:tc>
          <w:tcPr>
            <w:tcW w:w="1305" w:type="dxa"/>
            <w:shd w:val="clear" w:color="auto" w:fill="ECE6DB"/>
            <w:tcMar>
              <w:top w:w="57" w:type="dxa"/>
              <w:left w:w="57" w:type="dxa"/>
              <w:bottom w:w="57" w:type="dxa"/>
              <w:right w:w="57" w:type="dxa"/>
            </w:tcMar>
          </w:tcPr>
          <w:p w14:paraId="29E36348"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684 stundas.</w:t>
            </w:r>
          </w:p>
          <w:p w14:paraId="13647F0D"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Konditora palīgs</w:t>
            </w:r>
          </w:p>
        </w:tc>
        <w:tc>
          <w:tcPr>
            <w:tcW w:w="1375" w:type="dxa"/>
            <w:shd w:val="clear" w:color="auto" w:fill="ECE6DB"/>
            <w:tcMar>
              <w:top w:w="57" w:type="dxa"/>
              <w:left w:w="57" w:type="dxa"/>
              <w:bottom w:w="57" w:type="dxa"/>
              <w:right w:w="57" w:type="dxa"/>
            </w:tcMar>
          </w:tcPr>
          <w:p w14:paraId="116ACA8D"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2CE876AA" w14:textId="77777777" w:rsidR="00A350AD" w:rsidRPr="0035201C" w:rsidRDefault="00A350AD"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8842,73</w:t>
            </w:r>
          </w:p>
          <w:p w14:paraId="6D1D1426" w14:textId="77777777" w:rsidR="00A350AD" w:rsidRPr="0035201C" w:rsidRDefault="00A350AD"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48E938DF" w14:textId="77777777" w:rsidR="00B43D7E" w:rsidRPr="0035201C" w:rsidRDefault="00B43D7E"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5B4BC62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36379EF3" w14:textId="04FCF0FA"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31A5102A" w14:textId="77777777" w:rsidTr="006E52E6">
        <w:tc>
          <w:tcPr>
            <w:tcW w:w="2985" w:type="dxa"/>
            <w:shd w:val="clear" w:color="auto" w:fill="ECE6DB"/>
            <w:tcMar>
              <w:top w:w="57" w:type="dxa"/>
              <w:left w:w="57" w:type="dxa"/>
              <w:bottom w:w="57" w:type="dxa"/>
              <w:right w:w="57" w:type="dxa"/>
            </w:tcMar>
          </w:tcPr>
          <w:p w14:paraId="4EA53AFA"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33D46189"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75AEA101"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Datoru lietošana</w:t>
            </w:r>
          </w:p>
        </w:tc>
        <w:tc>
          <w:tcPr>
            <w:tcW w:w="1305" w:type="dxa"/>
            <w:shd w:val="clear" w:color="auto" w:fill="ECE6DB"/>
            <w:tcMar>
              <w:top w:w="57" w:type="dxa"/>
              <w:left w:w="57" w:type="dxa"/>
              <w:bottom w:w="57" w:type="dxa"/>
              <w:right w:w="57" w:type="dxa"/>
            </w:tcMar>
          </w:tcPr>
          <w:p w14:paraId="47639435"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720 stundas. Informācijas ievadīšanas operators</w:t>
            </w:r>
          </w:p>
        </w:tc>
        <w:tc>
          <w:tcPr>
            <w:tcW w:w="1375" w:type="dxa"/>
            <w:shd w:val="clear" w:color="auto" w:fill="ECE6DB"/>
            <w:tcMar>
              <w:top w:w="57" w:type="dxa"/>
              <w:left w:w="57" w:type="dxa"/>
              <w:bottom w:w="57" w:type="dxa"/>
              <w:right w:w="57" w:type="dxa"/>
            </w:tcMar>
          </w:tcPr>
          <w:p w14:paraId="52397E0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1184ED70" w14:textId="77777777" w:rsidR="00A350AD" w:rsidRPr="0035201C" w:rsidRDefault="00A350AD" w:rsidP="00A350AD">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14352,52</w:t>
            </w:r>
          </w:p>
          <w:p w14:paraId="02A3FAE2" w14:textId="3B85C95B" w:rsidR="00B43D7E" w:rsidRPr="0035201C" w:rsidRDefault="00A46C83"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finansējums programmai  - 2021.gada 2 mēneši (visas programmas izmaksas 15856.52 EUR)</w:t>
            </w:r>
          </w:p>
        </w:tc>
        <w:tc>
          <w:tcPr>
            <w:tcW w:w="1875" w:type="dxa"/>
            <w:shd w:val="clear" w:color="auto" w:fill="ECE6DB"/>
            <w:tcMar>
              <w:top w:w="57" w:type="dxa"/>
              <w:left w:w="57" w:type="dxa"/>
              <w:bottom w:w="57" w:type="dxa"/>
              <w:right w:w="57" w:type="dxa"/>
            </w:tcMar>
          </w:tcPr>
          <w:p w14:paraId="76B56C8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13 (ar 05.10.2020.)</w:t>
            </w:r>
          </w:p>
          <w:p w14:paraId="291067DB"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6 (ar 06.03.2021.)</w:t>
            </w:r>
          </w:p>
          <w:p w14:paraId="09E858D8" w14:textId="77777777" w:rsidR="00B43D7E" w:rsidRPr="0035201C" w:rsidRDefault="00B43D7E" w:rsidP="00B43D7E">
            <w:pPr>
              <w:jc w:val="center"/>
              <w:rPr>
                <w:rFonts w:ascii="Times New Roman" w:eastAsia="Tahoma" w:hAnsi="Times New Roman" w:cs="Times New Roman"/>
                <w:lang w:val="lv-LV"/>
              </w:rPr>
            </w:pPr>
          </w:p>
        </w:tc>
      </w:tr>
      <w:tr w:rsidR="00B43D7E" w:rsidRPr="0035201C" w14:paraId="107AB6D8" w14:textId="77777777" w:rsidTr="006E52E6">
        <w:tc>
          <w:tcPr>
            <w:tcW w:w="2985" w:type="dxa"/>
            <w:shd w:val="clear" w:color="auto" w:fill="ECE6DB"/>
            <w:tcMar>
              <w:top w:w="57" w:type="dxa"/>
              <w:left w:w="57" w:type="dxa"/>
              <w:bottom w:w="57" w:type="dxa"/>
              <w:right w:w="57" w:type="dxa"/>
            </w:tcMar>
          </w:tcPr>
          <w:p w14:paraId="2469EFDB"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0F235ACF"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5A5F7E28"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lastRenderedPageBreak/>
              <w:t>Datorsistēmas, datubāzes un datortīkli</w:t>
            </w:r>
          </w:p>
        </w:tc>
        <w:tc>
          <w:tcPr>
            <w:tcW w:w="1305" w:type="dxa"/>
            <w:shd w:val="clear" w:color="auto" w:fill="ECE6DB"/>
            <w:tcMar>
              <w:top w:w="57" w:type="dxa"/>
              <w:left w:w="57" w:type="dxa"/>
              <w:bottom w:w="57" w:type="dxa"/>
              <w:right w:w="57" w:type="dxa"/>
            </w:tcMar>
          </w:tcPr>
          <w:p w14:paraId="1C779EE6" w14:textId="77777777" w:rsidR="00B43D7E" w:rsidRPr="0035201C" w:rsidRDefault="00B43D7E" w:rsidP="00B43D7E">
            <w:pPr>
              <w:widowControl w:val="0"/>
              <w:pBdr>
                <w:top w:val="nil"/>
                <w:left w:val="nil"/>
                <w:bottom w:val="nil"/>
                <w:right w:val="nil"/>
                <w:between w:val="nil"/>
              </w:pBdr>
              <w:spacing w:line="240" w:lineRule="auto"/>
              <w:rPr>
                <w:rFonts w:ascii="Times New Roman" w:eastAsia="Tahoma" w:hAnsi="Times New Roman" w:cs="Times New Roman"/>
                <w:lang w:val="lv-LV"/>
              </w:rPr>
            </w:pPr>
            <w:r w:rsidRPr="0035201C">
              <w:rPr>
                <w:rFonts w:ascii="Times New Roman" w:hAnsi="Times New Roman" w:cs="Times New Roman"/>
                <w:lang w:val="lv-LV"/>
              </w:rPr>
              <w:t>960 stundas. Datorsistēmu tehniķis </w:t>
            </w:r>
          </w:p>
        </w:tc>
        <w:tc>
          <w:tcPr>
            <w:tcW w:w="1375" w:type="dxa"/>
            <w:shd w:val="clear" w:color="auto" w:fill="ECE6DB"/>
            <w:tcMar>
              <w:top w:w="57" w:type="dxa"/>
              <w:left w:w="57" w:type="dxa"/>
              <w:bottom w:w="57" w:type="dxa"/>
              <w:right w:w="57" w:type="dxa"/>
            </w:tcMar>
          </w:tcPr>
          <w:p w14:paraId="34179348"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1BCD9EAD" w14:textId="77777777" w:rsidR="00B43D7E" w:rsidRPr="0035201C" w:rsidRDefault="00B43D7E" w:rsidP="00B43D7E">
            <w:pPr>
              <w:widowControl w:val="0"/>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14871,46</w:t>
            </w:r>
          </w:p>
          <w:p w14:paraId="0779EDB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p>
        </w:tc>
        <w:tc>
          <w:tcPr>
            <w:tcW w:w="1875" w:type="dxa"/>
            <w:shd w:val="clear" w:color="auto" w:fill="ECE6DB"/>
            <w:tcMar>
              <w:top w:w="57" w:type="dxa"/>
              <w:left w:w="57" w:type="dxa"/>
              <w:bottom w:w="57" w:type="dxa"/>
              <w:right w:w="57" w:type="dxa"/>
            </w:tcMar>
          </w:tcPr>
          <w:p w14:paraId="6BA0BCDF"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6</w:t>
            </w:r>
          </w:p>
        </w:tc>
      </w:tr>
      <w:tr w:rsidR="00B43D7E" w:rsidRPr="0035201C" w14:paraId="644482BB" w14:textId="77777777" w:rsidTr="006E52E6">
        <w:tc>
          <w:tcPr>
            <w:tcW w:w="2985" w:type="dxa"/>
            <w:shd w:val="clear" w:color="auto" w:fill="ECE6DB"/>
            <w:tcMar>
              <w:top w:w="57" w:type="dxa"/>
              <w:left w:w="57" w:type="dxa"/>
              <w:bottom w:w="57" w:type="dxa"/>
              <w:right w:w="57" w:type="dxa"/>
            </w:tcMar>
          </w:tcPr>
          <w:p w14:paraId="4EC52B73"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7D20B058"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6A1A0A71"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Elektriskās iekārtas</w:t>
            </w:r>
          </w:p>
        </w:tc>
        <w:tc>
          <w:tcPr>
            <w:tcW w:w="1305" w:type="dxa"/>
            <w:shd w:val="clear" w:color="auto" w:fill="ECE6DB"/>
            <w:tcMar>
              <w:top w:w="57" w:type="dxa"/>
              <w:left w:w="57" w:type="dxa"/>
              <w:bottom w:w="57" w:type="dxa"/>
              <w:right w:w="57" w:type="dxa"/>
            </w:tcMar>
          </w:tcPr>
          <w:p w14:paraId="040F6F3D"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1040 stundas.</w:t>
            </w:r>
          </w:p>
          <w:p w14:paraId="5F2B36FF"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Elektroiekārtu montētājs</w:t>
            </w:r>
          </w:p>
        </w:tc>
        <w:tc>
          <w:tcPr>
            <w:tcW w:w="1375" w:type="dxa"/>
            <w:shd w:val="clear" w:color="auto" w:fill="ECE6DB"/>
            <w:tcMar>
              <w:top w:w="57" w:type="dxa"/>
              <w:left w:w="57" w:type="dxa"/>
              <w:bottom w:w="57" w:type="dxa"/>
              <w:right w:w="57" w:type="dxa"/>
            </w:tcMar>
          </w:tcPr>
          <w:p w14:paraId="17E9CB8D"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7F329DCF" w14:textId="1B262AD3" w:rsidR="00B43D7E" w:rsidRPr="0035201C" w:rsidRDefault="00044790"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18887,69</w:t>
            </w:r>
          </w:p>
        </w:tc>
        <w:tc>
          <w:tcPr>
            <w:tcW w:w="1875" w:type="dxa"/>
            <w:shd w:val="clear" w:color="auto" w:fill="ECE6DB"/>
            <w:tcMar>
              <w:top w:w="57" w:type="dxa"/>
              <w:left w:w="57" w:type="dxa"/>
              <w:bottom w:w="57" w:type="dxa"/>
              <w:right w:w="57" w:type="dxa"/>
            </w:tcMar>
          </w:tcPr>
          <w:p w14:paraId="6179FB3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53DD1A3D" w14:textId="1FA69684"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1AB47359" w14:textId="77777777" w:rsidTr="006E52E6">
        <w:tc>
          <w:tcPr>
            <w:tcW w:w="2985" w:type="dxa"/>
            <w:shd w:val="clear" w:color="auto" w:fill="ECE6DB"/>
            <w:tcMar>
              <w:top w:w="57" w:type="dxa"/>
              <w:left w:w="57" w:type="dxa"/>
              <w:bottom w:w="57" w:type="dxa"/>
              <w:right w:w="57" w:type="dxa"/>
            </w:tcMar>
          </w:tcPr>
          <w:p w14:paraId="33582157"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5703E58A"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4B89BE4B" w14:textId="77777777" w:rsidR="00B43D7E" w:rsidRPr="0035201C" w:rsidRDefault="00B43D7E" w:rsidP="00B43D7E">
            <w:pPr>
              <w:spacing w:line="240" w:lineRule="auto"/>
              <w:jc w:val="center"/>
              <w:rPr>
                <w:rFonts w:ascii="Times New Roman" w:eastAsia="Times New Roman" w:hAnsi="Times New Roman" w:cs="Times New Roman"/>
                <w:lang w:val="lv-LV"/>
              </w:rPr>
            </w:pPr>
            <w:proofErr w:type="spellStart"/>
            <w:r w:rsidRPr="0035201C">
              <w:rPr>
                <w:rFonts w:ascii="Times New Roman" w:eastAsia="Times New Roman" w:hAnsi="Times New Roman" w:cs="Times New Roman"/>
                <w:lang w:val="lv-LV"/>
              </w:rPr>
              <w:t>Floristikas</w:t>
            </w:r>
            <w:proofErr w:type="spellEnd"/>
            <w:r w:rsidRPr="0035201C">
              <w:rPr>
                <w:rFonts w:ascii="Times New Roman" w:eastAsia="Times New Roman" w:hAnsi="Times New Roman" w:cs="Times New Roman"/>
                <w:lang w:val="lv-LV"/>
              </w:rPr>
              <w:t xml:space="preserve"> pakalpojumi </w:t>
            </w:r>
          </w:p>
          <w:p w14:paraId="7E5610F1"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
        </w:tc>
        <w:tc>
          <w:tcPr>
            <w:tcW w:w="1305" w:type="dxa"/>
            <w:shd w:val="clear" w:color="auto" w:fill="ECE6DB"/>
            <w:tcMar>
              <w:top w:w="57" w:type="dxa"/>
              <w:left w:w="57" w:type="dxa"/>
              <w:bottom w:w="57" w:type="dxa"/>
              <w:right w:w="57" w:type="dxa"/>
            </w:tcMar>
          </w:tcPr>
          <w:p w14:paraId="46D4FB9D"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eastAsia="Times New Roman" w:hAnsi="Times New Roman" w:cs="Times New Roman"/>
                <w:iCs/>
                <w:lang w:val="lv-LV"/>
              </w:rPr>
              <w:t xml:space="preserve">1920 stundas. </w:t>
            </w:r>
            <w:r w:rsidRPr="0035201C">
              <w:rPr>
                <w:rFonts w:ascii="Times New Roman" w:eastAsia="Times New Roman" w:hAnsi="Times New Roman" w:cs="Times New Roman"/>
                <w:lang w:val="lv-LV"/>
              </w:rPr>
              <w:t>Florists</w:t>
            </w:r>
          </w:p>
        </w:tc>
        <w:tc>
          <w:tcPr>
            <w:tcW w:w="1375" w:type="dxa"/>
            <w:shd w:val="clear" w:color="auto" w:fill="ECE6DB"/>
            <w:tcMar>
              <w:top w:w="57" w:type="dxa"/>
              <w:left w:w="57" w:type="dxa"/>
              <w:bottom w:w="57" w:type="dxa"/>
              <w:right w:w="57" w:type="dxa"/>
            </w:tcMar>
          </w:tcPr>
          <w:p w14:paraId="73C59EDB"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52577BE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23903,68</w:t>
            </w:r>
          </w:p>
          <w:p w14:paraId="013831D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08E9089F"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7F6C3C2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764D9E07"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10</w:t>
            </w:r>
          </w:p>
        </w:tc>
      </w:tr>
      <w:tr w:rsidR="00B43D7E" w:rsidRPr="0035201C" w14:paraId="180C0D8B" w14:textId="77777777" w:rsidTr="006E52E6">
        <w:tc>
          <w:tcPr>
            <w:tcW w:w="2985" w:type="dxa"/>
            <w:shd w:val="clear" w:color="auto" w:fill="ECE6DB"/>
            <w:tcMar>
              <w:top w:w="57" w:type="dxa"/>
              <w:left w:w="57" w:type="dxa"/>
              <w:bottom w:w="57" w:type="dxa"/>
              <w:right w:w="57" w:type="dxa"/>
            </w:tcMar>
          </w:tcPr>
          <w:p w14:paraId="17B9DA1A"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4FF0D6D6"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656E9CD7" w14:textId="77777777" w:rsidR="00B43D7E" w:rsidRPr="007C55DC" w:rsidRDefault="00B43D7E" w:rsidP="007C55DC">
            <w:pPr>
              <w:jc w:val="center"/>
              <w:rPr>
                <w:rFonts w:ascii="Times New Roman" w:hAnsi="Times New Roman" w:cs="Times New Roman"/>
                <w:lang w:val="lv-LV"/>
              </w:rPr>
            </w:pPr>
            <w:r w:rsidRPr="007C55DC">
              <w:rPr>
                <w:rFonts w:ascii="Times New Roman" w:hAnsi="Times New Roman" w:cs="Times New Roman"/>
                <w:lang w:val="lv-LV"/>
              </w:rPr>
              <w:t>Koka izstrādājumu izgatavošana</w:t>
            </w:r>
          </w:p>
          <w:p w14:paraId="5F83E0C9"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
        </w:tc>
        <w:tc>
          <w:tcPr>
            <w:tcW w:w="1305" w:type="dxa"/>
            <w:shd w:val="clear" w:color="auto" w:fill="ECE6DB"/>
            <w:tcMar>
              <w:top w:w="57" w:type="dxa"/>
              <w:left w:w="57" w:type="dxa"/>
              <w:bottom w:w="57" w:type="dxa"/>
              <w:right w:w="57" w:type="dxa"/>
            </w:tcMar>
          </w:tcPr>
          <w:p w14:paraId="61536273"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eastAsia="Times New Roman" w:hAnsi="Times New Roman" w:cs="Times New Roman"/>
                <w:lang w:val="lv-LV"/>
              </w:rPr>
              <w:t>2880 stundas. Galdnieka palīgs</w:t>
            </w:r>
          </w:p>
        </w:tc>
        <w:tc>
          <w:tcPr>
            <w:tcW w:w="1375" w:type="dxa"/>
            <w:shd w:val="clear" w:color="auto" w:fill="ECE6DB"/>
            <w:tcMar>
              <w:top w:w="57" w:type="dxa"/>
              <w:left w:w="57" w:type="dxa"/>
              <w:bottom w:w="57" w:type="dxa"/>
              <w:right w:w="57" w:type="dxa"/>
            </w:tcMar>
          </w:tcPr>
          <w:p w14:paraId="0179C129" w14:textId="351369DF" w:rsidR="00B1208A" w:rsidRPr="0035201C" w:rsidRDefault="00B1208A"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9653.38 EUR, iekārtas</w:t>
            </w:r>
          </w:p>
          <w:p w14:paraId="56F4B10A" w14:textId="62BAF277" w:rsidR="00B43D7E" w:rsidRPr="0035201C" w:rsidRDefault="00B1208A" w:rsidP="006E52E6">
            <w:pPr>
              <w:widowControl w:val="0"/>
              <w:pBdr>
                <w:top w:val="nil"/>
                <w:left w:val="nil"/>
                <w:bottom w:val="nil"/>
                <w:right w:val="nil"/>
                <w:between w:val="nil"/>
              </w:pBdr>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Finansējuma avots 63.07 ESF projekts- Personu ar invaliditāti vai garīga rakstura traucējumiem integrācija nodarbinātībā un sabiedrībā, vien. Nr. 9.1.4.1/16/I/001.</w:t>
            </w:r>
          </w:p>
        </w:tc>
        <w:tc>
          <w:tcPr>
            <w:tcW w:w="1985" w:type="dxa"/>
            <w:shd w:val="clear" w:color="auto" w:fill="ECE6DB"/>
            <w:tcMar>
              <w:top w:w="57" w:type="dxa"/>
              <w:left w:w="57" w:type="dxa"/>
              <w:bottom w:w="57" w:type="dxa"/>
              <w:right w:w="57" w:type="dxa"/>
            </w:tcMar>
          </w:tcPr>
          <w:p w14:paraId="5C7C4B0A"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39136,84</w:t>
            </w:r>
          </w:p>
          <w:p w14:paraId="0438AF9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0DB5F1DB"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4</w:t>
            </w:r>
          </w:p>
        </w:tc>
      </w:tr>
      <w:tr w:rsidR="00B43D7E" w:rsidRPr="0035201C" w14:paraId="7D578E8B" w14:textId="77777777" w:rsidTr="006E52E6">
        <w:tc>
          <w:tcPr>
            <w:tcW w:w="2985" w:type="dxa"/>
            <w:shd w:val="clear" w:color="auto" w:fill="ECE6DB"/>
            <w:tcMar>
              <w:top w:w="57" w:type="dxa"/>
              <w:left w:w="57" w:type="dxa"/>
              <w:bottom w:w="57" w:type="dxa"/>
              <w:right w:w="57" w:type="dxa"/>
            </w:tcMar>
          </w:tcPr>
          <w:p w14:paraId="21703CB4"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tālākizglītības programmas</w:t>
            </w:r>
          </w:p>
          <w:p w14:paraId="69D58980"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4008D19C" w14:textId="77777777" w:rsidR="00B43D7E" w:rsidRPr="0035201C" w:rsidRDefault="00B43D7E" w:rsidP="00B43D7E">
            <w:pPr>
              <w:spacing w:line="240" w:lineRule="auto"/>
              <w:jc w:val="center"/>
              <w:rPr>
                <w:rFonts w:ascii="Times New Roman" w:eastAsia="Times New Roman" w:hAnsi="Times New Roman" w:cs="Times New Roman"/>
                <w:lang w:val="lv-LV"/>
              </w:rPr>
            </w:pPr>
            <w:r w:rsidRPr="0035201C">
              <w:rPr>
                <w:rFonts w:ascii="Times New Roman" w:eastAsia="Times New Roman" w:hAnsi="Times New Roman" w:cs="Times New Roman"/>
                <w:lang w:val="lv-LV"/>
              </w:rPr>
              <w:t xml:space="preserve">Administratīvie un sekretāra pakalpojumi </w:t>
            </w:r>
          </w:p>
          <w:p w14:paraId="2D5E2CE8"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
        </w:tc>
        <w:tc>
          <w:tcPr>
            <w:tcW w:w="1305" w:type="dxa"/>
            <w:shd w:val="clear" w:color="auto" w:fill="ECE6DB"/>
            <w:tcMar>
              <w:top w:w="57" w:type="dxa"/>
              <w:left w:w="57" w:type="dxa"/>
              <w:bottom w:w="57" w:type="dxa"/>
              <w:right w:w="57" w:type="dxa"/>
            </w:tcMar>
          </w:tcPr>
          <w:p w14:paraId="10ED94F4"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eastAsia="Times New Roman" w:hAnsi="Times New Roman" w:cs="Times New Roman"/>
                <w:lang w:val="lv-LV"/>
              </w:rPr>
              <w:t>1920 stundas. Lietvedis</w:t>
            </w:r>
          </w:p>
        </w:tc>
        <w:tc>
          <w:tcPr>
            <w:tcW w:w="1375" w:type="dxa"/>
            <w:shd w:val="clear" w:color="auto" w:fill="ECE6DB"/>
            <w:tcMar>
              <w:top w:w="57" w:type="dxa"/>
              <w:left w:w="57" w:type="dxa"/>
              <w:bottom w:w="57" w:type="dxa"/>
              <w:right w:w="57" w:type="dxa"/>
            </w:tcMar>
          </w:tcPr>
          <w:p w14:paraId="065C0F6F" w14:textId="13225A5C" w:rsidR="00B1208A" w:rsidRPr="0035201C" w:rsidRDefault="00B1208A"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2381.28 EUR, iekārtas</w:t>
            </w:r>
          </w:p>
          <w:p w14:paraId="057811DC" w14:textId="24FB6D2A" w:rsidR="00B43D7E" w:rsidRPr="0035201C" w:rsidRDefault="00B1208A" w:rsidP="00B1208A">
            <w:pPr>
              <w:widowControl w:val="0"/>
              <w:pBdr>
                <w:top w:val="nil"/>
                <w:left w:val="nil"/>
                <w:bottom w:val="nil"/>
                <w:right w:val="nil"/>
                <w:between w:val="nil"/>
              </w:pBdr>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Finansējuma avots 63.07 ESF projekts- Personu ar invaliditāti vai garīga rakstura traucējumiem integrācija nodarbinātībā un sabiedrībā, vien. Nr. 9.1.4.1/16/I/001.</w:t>
            </w:r>
          </w:p>
        </w:tc>
        <w:tc>
          <w:tcPr>
            <w:tcW w:w="1985" w:type="dxa"/>
            <w:shd w:val="clear" w:color="auto" w:fill="ECE6DB"/>
            <w:tcMar>
              <w:top w:w="57" w:type="dxa"/>
              <w:left w:w="57" w:type="dxa"/>
              <w:bottom w:w="57" w:type="dxa"/>
              <w:right w:w="57" w:type="dxa"/>
            </w:tcMar>
          </w:tcPr>
          <w:p w14:paraId="12A670A6"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21978,91</w:t>
            </w:r>
          </w:p>
          <w:p w14:paraId="6A51E7C1"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6334D837"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9</w:t>
            </w:r>
          </w:p>
        </w:tc>
      </w:tr>
      <w:tr w:rsidR="00B43D7E" w:rsidRPr="0035201C" w14:paraId="048AA0E5" w14:textId="77777777" w:rsidTr="006E52E6">
        <w:tc>
          <w:tcPr>
            <w:tcW w:w="2985" w:type="dxa"/>
            <w:shd w:val="clear" w:color="auto" w:fill="ECE6DB"/>
            <w:tcMar>
              <w:top w:w="57" w:type="dxa"/>
              <w:left w:w="57" w:type="dxa"/>
              <w:bottom w:w="57" w:type="dxa"/>
              <w:right w:w="57" w:type="dxa"/>
            </w:tcMar>
          </w:tcPr>
          <w:p w14:paraId="23045F29"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pamatizglītības programmas</w:t>
            </w:r>
          </w:p>
          <w:p w14:paraId="79C37AB0"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5B46A720"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roofErr w:type="spellStart"/>
            <w:r w:rsidRPr="0035201C">
              <w:rPr>
                <w:rFonts w:ascii="Times New Roman" w:hAnsi="Times New Roman" w:cs="Times New Roman"/>
                <w:lang w:val="lv-LV"/>
              </w:rPr>
              <w:t>Komerczinības</w:t>
            </w:r>
            <w:proofErr w:type="spellEnd"/>
          </w:p>
        </w:tc>
        <w:tc>
          <w:tcPr>
            <w:tcW w:w="1305" w:type="dxa"/>
            <w:shd w:val="clear" w:color="auto" w:fill="ECE6DB"/>
            <w:tcMar>
              <w:top w:w="57" w:type="dxa"/>
              <w:left w:w="57" w:type="dxa"/>
              <w:bottom w:w="57" w:type="dxa"/>
              <w:right w:w="57" w:type="dxa"/>
            </w:tcMar>
          </w:tcPr>
          <w:p w14:paraId="408653C3"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1 gads.</w:t>
            </w:r>
          </w:p>
          <w:p w14:paraId="7C483135"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Tirdzniecības zāles darbinieks</w:t>
            </w:r>
          </w:p>
        </w:tc>
        <w:tc>
          <w:tcPr>
            <w:tcW w:w="1375" w:type="dxa"/>
            <w:shd w:val="clear" w:color="auto" w:fill="ECE6DB"/>
            <w:tcMar>
              <w:top w:w="57" w:type="dxa"/>
              <w:left w:w="57" w:type="dxa"/>
              <w:bottom w:w="57" w:type="dxa"/>
              <w:right w:w="57" w:type="dxa"/>
            </w:tcMar>
          </w:tcPr>
          <w:p w14:paraId="7894C87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7EDC8EEB" w14:textId="4B00F1E6" w:rsidR="00B43D7E" w:rsidRPr="0035201C" w:rsidRDefault="003572E6"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25265,97</w:t>
            </w:r>
          </w:p>
        </w:tc>
        <w:tc>
          <w:tcPr>
            <w:tcW w:w="1875" w:type="dxa"/>
            <w:shd w:val="clear" w:color="auto" w:fill="ECE6DB"/>
            <w:tcMar>
              <w:top w:w="57" w:type="dxa"/>
              <w:left w:w="57" w:type="dxa"/>
              <w:bottom w:w="57" w:type="dxa"/>
              <w:right w:w="57" w:type="dxa"/>
            </w:tcMar>
          </w:tcPr>
          <w:p w14:paraId="0613675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6E63C507" w14:textId="316F6292"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010581FB" w14:textId="77777777" w:rsidTr="006E52E6">
        <w:tc>
          <w:tcPr>
            <w:tcW w:w="2985" w:type="dxa"/>
            <w:shd w:val="clear" w:color="auto" w:fill="ECE6DB"/>
            <w:tcMar>
              <w:top w:w="57" w:type="dxa"/>
              <w:left w:w="57" w:type="dxa"/>
              <w:bottom w:w="57" w:type="dxa"/>
              <w:right w:w="57" w:type="dxa"/>
            </w:tcMar>
          </w:tcPr>
          <w:p w14:paraId="554B34B3"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pamatizglītības programmas</w:t>
            </w:r>
          </w:p>
          <w:p w14:paraId="4131AA1E"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29581ABD"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Šūto izstrādājumu ražošanas tehnoloģija</w:t>
            </w:r>
          </w:p>
        </w:tc>
        <w:tc>
          <w:tcPr>
            <w:tcW w:w="1305" w:type="dxa"/>
            <w:shd w:val="clear" w:color="auto" w:fill="ECE6DB"/>
            <w:tcMar>
              <w:top w:w="57" w:type="dxa"/>
              <w:left w:w="57" w:type="dxa"/>
              <w:bottom w:w="57" w:type="dxa"/>
              <w:right w:w="57" w:type="dxa"/>
            </w:tcMar>
          </w:tcPr>
          <w:p w14:paraId="34069655"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 xml:space="preserve">2 gadi. </w:t>
            </w:r>
            <w:proofErr w:type="spellStart"/>
            <w:r w:rsidRPr="0035201C">
              <w:rPr>
                <w:rFonts w:ascii="Times New Roman" w:hAnsi="Times New Roman" w:cs="Times New Roman"/>
                <w:lang w:val="lv-LV"/>
              </w:rPr>
              <w:t>Palīgšuvējs</w:t>
            </w:r>
            <w:proofErr w:type="spellEnd"/>
          </w:p>
        </w:tc>
        <w:tc>
          <w:tcPr>
            <w:tcW w:w="1375" w:type="dxa"/>
            <w:shd w:val="clear" w:color="auto" w:fill="ECE6DB"/>
            <w:tcMar>
              <w:top w:w="57" w:type="dxa"/>
              <w:left w:w="57" w:type="dxa"/>
              <w:bottom w:w="57" w:type="dxa"/>
              <w:right w:w="57" w:type="dxa"/>
            </w:tcMar>
          </w:tcPr>
          <w:p w14:paraId="7BC2144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1A24686D" w14:textId="77777777" w:rsidR="00B43D7E" w:rsidRPr="0035201C" w:rsidRDefault="00B43D7E" w:rsidP="00B43D7E">
            <w:pPr>
              <w:widowControl w:val="0"/>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47056,82</w:t>
            </w:r>
          </w:p>
          <w:p w14:paraId="5F90694A"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p>
        </w:tc>
        <w:tc>
          <w:tcPr>
            <w:tcW w:w="1875" w:type="dxa"/>
            <w:shd w:val="clear" w:color="auto" w:fill="ECE6DB"/>
            <w:tcMar>
              <w:top w:w="57" w:type="dxa"/>
              <w:left w:w="57" w:type="dxa"/>
              <w:bottom w:w="57" w:type="dxa"/>
              <w:right w:w="57" w:type="dxa"/>
            </w:tcMar>
          </w:tcPr>
          <w:p w14:paraId="42242E0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5</w:t>
            </w:r>
          </w:p>
        </w:tc>
      </w:tr>
      <w:tr w:rsidR="00B43D7E" w:rsidRPr="0035201C" w14:paraId="6A3548D1" w14:textId="77777777" w:rsidTr="006E52E6">
        <w:tc>
          <w:tcPr>
            <w:tcW w:w="2985" w:type="dxa"/>
            <w:shd w:val="clear" w:color="auto" w:fill="ECE6DB"/>
            <w:tcMar>
              <w:top w:w="57" w:type="dxa"/>
              <w:left w:w="57" w:type="dxa"/>
              <w:bottom w:w="57" w:type="dxa"/>
              <w:right w:w="57" w:type="dxa"/>
            </w:tcMar>
          </w:tcPr>
          <w:p w14:paraId="4B5834B4"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pamatizglītības programmas</w:t>
            </w:r>
          </w:p>
          <w:p w14:paraId="11EAB1EA"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73B818C0"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Metālapstrāde</w:t>
            </w:r>
          </w:p>
        </w:tc>
        <w:tc>
          <w:tcPr>
            <w:tcW w:w="1305" w:type="dxa"/>
            <w:shd w:val="clear" w:color="auto" w:fill="ECE6DB"/>
            <w:tcMar>
              <w:top w:w="57" w:type="dxa"/>
              <w:left w:w="57" w:type="dxa"/>
              <w:bottom w:w="57" w:type="dxa"/>
              <w:right w:w="57" w:type="dxa"/>
            </w:tcMar>
          </w:tcPr>
          <w:p w14:paraId="789A672C"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1 gads. Montāžas darbu atslēdznieks</w:t>
            </w:r>
          </w:p>
        </w:tc>
        <w:tc>
          <w:tcPr>
            <w:tcW w:w="1375" w:type="dxa"/>
            <w:shd w:val="clear" w:color="auto" w:fill="ECE6DB"/>
            <w:tcMar>
              <w:top w:w="57" w:type="dxa"/>
              <w:left w:w="57" w:type="dxa"/>
              <w:bottom w:w="57" w:type="dxa"/>
              <w:right w:w="57" w:type="dxa"/>
            </w:tcMar>
          </w:tcPr>
          <w:p w14:paraId="5674F2B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5F8FB6A2" w14:textId="4C14CB75" w:rsidR="00B43D7E" w:rsidRPr="0035201C" w:rsidRDefault="003572E6"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26412,28</w:t>
            </w:r>
          </w:p>
        </w:tc>
        <w:tc>
          <w:tcPr>
            <w:tcW w:w="1875" w:type="dxa"/>
            <w:shd w:val="clear" w:color="auto" w:fill="ECE6DB"/>
            <w:tcMar>
              <w:top w:w="57" w:type="dxa"/>
              <w:left w:w="57" w:type="dxa"/>
              <w:bottom w:w="57" w:type="dxa"/>
              <w:right w:w="57" w:type="dxa"/>
            </w:tcMar>
          </w:tcPr>
          <w:p w14:paraId="4488CFD6"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275E5D7D" w14:textId="4F9A0E05"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1AD9FF3C" w14:textId="77777777" w:rsidTr="006E52E6">
        <w:tc>
          <w:tcPr>
            <w:tcW w:w="2985" w:type="dxa"/>
            <w:shd w:val="clear" w:color="auto" w:fill="ECE6DB"/>
            <w:tcMar>
              <w:top w:w="57" w:type="dxa"/>
              <w:left w:w="57" w:type="dxa"/>
              <w:bottom w:w="57" w:type="dxa"/>
              <w:right w:w="57" w:type="dxa"/>
            </w:tcMar>
          </w:tcPr>
          <w:p w14:paraId="193773E9"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Profesionālās pilnveides izglītības programmas</w:t>
            </w:r>
          </w:p>
          <w:p w14:paraId="7F668064"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1A5878DD"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lastRenderedPageBreak/>
              <w:t xml:space="preserve">Materiālu ražošanas </w:t>
            </w:r>
            <w:r w:rsidRPr="0035201C">
              <w:rPr>
                <w:rFonts w:ascii="Times New Roman" w:hAnsi="Times New Roman" w:cs="Times New Roman"/>
                <w:lang w:val="lv-LV"/>
              </w:rPr>
              <w:lastRenderedPageBreak/>
              <w:t>tehnoloģijas un izstrādājumu izgatavošana</w:t>
            </w:r>
          </w:p>
        </w:tc>
        <w:tc>
          <w:tcPr>
            <w:tcW w:w="1305" w:type="dxa"/>
            <w:shd w:val="clear" w:color="auto" w:fill="ECE6DB"/>
            <w:tcMar>
              <w:top w:w="57" w:type="dxa"/>
              <w:left w:w="57" w:type="dxa"/>
              <w:bottom w:w="57" w:type="dxa"/>
              <w:right w:w="57" w:type="dxa"/>
            </w:tcMar>
          </w:tcPr>
          <w:p w14:paraId="4F216590"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lastRenderedPageBreak/>
              <w:t xml:space="preserve">570 stundas. </w:t>
            </w:r>
            <w:proofErr w:type="spellStart"/>
            <w:r w:rsidRPr="0035201C">
              <w:rPr>
                <w:rFonts w:ascii="Times New Roman" w:hAnsi="Times New Roman" w:cs="Times New Roman"/>
                <w:lang w:val="lv-LV"/>
              </w:rPr>
              <w:t>Apdrukas</w:t>
            </w:r>
            <w:proofErr w:type="spellEnd"/>
            <w:r w:rsidRPr="0035201C">
              <w:rPr>
                <w:rFonts w:ascii="Times New Roman" w:hAnsi="Times New Roman" w:cs="Times New Roman"/>
                <w:lang w:val="lv-LV"/>
              </w:rPr>
              <w:t xml:space="preserve"> </w:t>
            </w:r>
            <w:r w:rsidRPr="0035201C">
              <w:rPr>
                <w:rFonts w:ascii="Times New Roman" w:hAnsi="Times New Roman" w:cs="Times New Roman"/>
                <w:lang w:val="lv-LV"/>
              </w:rPr>
              <w:lastRenderedPageBreak/>
              <w:t>tehnoloģijas</w:t>
            </w:r>
          </w:p>
        </w:tc>
        <w:tc>
          <w:tcPr>
            <w:tcW w:w="1375" w:type="dxa"/>
            <w:shd w:val="clear" w:color="auto" w:fill="ECE6DB"/>
            <w:tcMar>
              <w:top w:w="57" w:type="dxa"/>
              <w:left w:w="57" w:type="dxa"/>
              <w:bottom w:w="57" w:type="dxa"/>
              <w:right w:w="57" w:type="dxa"/>
            </w:tcMar>
          </w:tcPr>
          <w:p w14:paraId="4F4236C1"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4FBBBA04" w14:textId="77777777" w:rsidR="003572E6" w:rsidRPr="0035201C" w:rsidRDefault="003572E6" w:rsidP="003572E6">
            <w:pPr>
              <w:jc w:val="center"/>
              <w:rPr>
                <w:rFonts w:ascii="Times New Roman" w:eastAsia="Tahoma" w:hAnsi="Times New Roman" w:cs="Times New Roman"/>
                <w:lang w:val="lv-LV"/>
              </w:rPr>
            </w:pPr>
            <w:r w:rsidRPr="0035201C">
              <w:rPr>
                <w:rFonts w:ascii="Times New Roman" w:eastAsia="Tahoma" w:hAnsi="Times New Roman" w:cs="Times New Roman"/>
                <w:lang w:val="lv-LV"/>
              </w:rPr>
              <w:t>2944,61</w:t>
            </w:r>
          </w:p>
          <w:p w14:paraId="3A3B641A" w14:textId="11DE01D1" w:rsidR="00B43D7E" w:rsidRPr="0035201C" w:rsidRDefault="003572E6" w:rsidP="003572E6">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 xml:space="preserve">finansējums </w:t>
            </w:r>
            <w:r w:rsidRPr="0035201C">
              <w:rPr>
                <w:rFonts w:ascii="Times New Roman" w:eastAsia="Tahoma" w:hAnsi="Times New Roman" w:cs="Times New Roman"/>
                <w:lang w:val="lv-LV"/>
              </w:rPr>
              <w:lastRenderedPageBreak/>
              <w:t>programmai - 2021.gada 1 mēneši  (visas programmas izmaksas 11778.44 EUR)</w:t>
            </w:r>
          </w:p>
        </w:tc>
        <w:tc>
          <w:tcPr>
            <w:tcW w:w="1875" w:type="dxa"/>
            <w:shd w:val="clear" w:color="auto" w:fill="ECE6DB"/>
            <w:tcMar>
              <w:top w:w="57" w:type="dxa"/>
              <w:left w:w="57" w:type="dxa"/>
              <w:bottom w:w="57" w:type="dxa"/>
              <w:right w:w="57" w:type="dxa"/>
            </w:tcMar>
          </w:tcPr>
          <w:p w14:paraId="137C190F" w14:textId="6418C861"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lastRenderedPageBreak/>
              <w:t>8 (ar 12.10.2020.)</w:t>
            </w:r>
          </w:p>
        </w:tc>
      </w:tr>
      <w:tr w:rsidR="00B43D7E" w:rsidRPr="0035201C" w14:paraId="1437E4A9" w14:textId="77777777" w:rsidTr="006E52E6">
        <w:tc>
          <w:tcPr>
            <w:tcW w:w="2985" w:type="dxa"/>
            <w:shd w:val="clear" w:color="auto" w:fill="ECE6DB"/>
            <w:tcMar>
              <w:top w:w="57" w:type="dxa"/>
              <w:left w:w="57" w:type="dxa"/>
              <w:bottom w:w="57" w:type="dxa"/>
              <w:right w:w="57" w:type="dxa"/>
            </w:tcMar>
          </w:tcPr>
          <w:p w14:paraId="38216FC6"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Arodizglītības programmas</w:t>
            </w:r>
          </w:p>
          <w:p w14:paraId="75C9C3A3"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586333B5"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Datoru lietošana</w:t>
            </w:r>
          </w:p>
        </w:tc>
        <w:tc>
          <w:tcPr>
            <w:tcW w:w="1305" w:type="dxa"/>
            <w:shd w:val="clear" w:color="auto" w:fill="ECE6DB"/>
            <w:tcMar>
              <w:top w:w="57" w:type="dxa"/>
              <w:left w:w="57" w:type="dxa"/>
              <w:bottom w:w="57" w:type="dxa"/>
              <w:right w:w="57" w:type="dxa"/>
            </w:tcMar>
          </w:tcPr>
          <w:p w14:paraId="70C38B61"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1 gads. Informācijas ievadīšanas operators</w:t>
            </w:r>
          </w:p>
        </w:tc>
        <w:tc>
          <w:tcPr>
            <w:tcW w:w="1375" w:type="dxa"/>
            <w:shd w:val="clear" w:color="auto" w:fill="ECE6DB"/>
            <w:tcMar>
              <w:top w:w="57" w:type="dxa"/>
              <w:left w:w="57" w:type="dxa"/>
              <w:bottom w:w="57" w:type="dxa"/>
              <w:right w:w="57" w:type="dxa"/>
            </w:tcMar>
          </w:tcPr>
          <w:p w14:paraId="18C70645"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02268858" w14:textId="77777777" w:rsidR="00B43D7E" w:rsidRPr="0035201C" w:rsidRDefault="00B43D7E" w:rsidP="00B43D7E">
            <w:pPr>
              <w:jc w:val="center"/>
              <w:rPr>
                <w:rFonts w:ascii="Times New Roman" w:eastAsia="Tahoma" w:hAnsi="Times New Roman" w:cs="Times New Roman"/>
                <w:lang w:val="lv-LV"/>
              </w:rPr>
            </w:pPr>
            <w:r w:rsidRPr="0035201C">
              <w:rPr>
                <w:rFonts w:ascii="Times New Roman" w:eastAsia="Tahoma" w:hAnsi="Times New Roman" w:cs="Times New Roman"/>
                <w:lang w:val="lv-LV"/>
              </w:rPr>
              <w:t>22615,44</w:t>
            </w:r>
          </w:p>
          <w:p w14:paraId="26484CA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p>
        </w:tc>
        <w:tc>
          <w:tcPr>
            <w:tcW w:w="1875" w:type="dxa"/>
            <w:shd w:val="clear" w:color="auto" w:fill="ECE6DB"/>
            <w:tcMar>
              <w:top w:w="57" w:type="dxa"/>
              <w:left w:w="57" w:type="dxa"/>
              <w:bottom w:w="57" w:type="dxa"/>
              <w:right w:w="57" w:type="dxa"/>
            </w:tcMar>
          </w:tcPr>
          <w:p w14:paraId="3EB05B8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0EB36BB6" w14:textId="77777777" w:rsidR="00B43D7E" w:rsidRPr="0035201C" w:rsidRDefault="00B43D7E" w:rsidP="00B43D7E">
            <w:pPr>
              <w:jc w:val="center"/>
              <w:rPr>
                <w:rFonts w:ascii="Times New Roman" w:eastAsia="Tahoma" w:hAnsi="Times New Roman" w:cs="Times New Roman"/>
                <w:lang w:val="lv-LV"/>
              </w:rPr>
            </w:pPr>
            <w:r w:rsidRPr="0035201C">
              <w:rPr>
                <w:rFonts w:ascii="Times New Roman" w:eastAsia="Tahoma" w:hAnsi="Times New Roman" w:cs="Times New Roman"/>
                <w:lang w:val="lv-LV"/>
              </w:rPr>
              <w:t>9</w:t>
            </w:r>
          </w:p>
        </w:tc>
      </w:tr>
      <w:tr w:rsidR="00B43D7E" w:rsidRPr="0035201C" w14:paraId="4B348136" w14:textId="77777777" w:rsidTr="006E52E6">
        <w:tc>
          <w:tcPr>
            <w:tcW w:w="2985" w:type="dxa"/>
            <w:shd w:val="clear" w:color="auto" w:fill="ECE6DB"/>
            <w:tcMar>
              <w:top w:w="57" w:type="dxa"/>
              <w:left w:w="57" w:type="dxa"/>
              <w:bottom w:w="57" w:type="dxa"/>
              <w:right w:w="57" w:type="dxa"/>
            </w:tcMar>
          </w:tcPr>
          <w:p w14:paraId="3F4BDC12"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 tālākizglītības programma</w:t>
            </w:r>
          </w:p>
        </w:tc>
        <w:tc>
          <w:tcPr>
            <w:tcW w:w="1560" w:type="dxa"/>
            <w:shd w:val="clear" w:color="auto" w:fill="ECE6DB"/>
            <w:tcMar>
              <w:top w:w="57" w:type="dxa"/>
              <w:left w:w="57" w:type="dxa"/>
              <w:bottom w:w="57" w:type="dxa"/>
              <w:right w:w="57" w:type="dxa"/>
            </w:tcMar>
          </w:tcPr>
          <w:p w14:paraId="5C466C9D"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Dārzkopība</w:t>
            </w:r>
          </w:p>
        </w:tc>
        <w:tc>
          <w:tcPr>
            <w:tcW w:w="1305" w:type="dxa"/>
            <w:shd w:val="clear" w:color="auto" w:fill="ECE6DB"/>
            <w:tcMar>
              <w:top w:w="57" w:type="dxa"/>
              <w:left w:w="57" w:type="dxa"/>
              <w:bottom w:w="57" w:type="dxa"/>
              <w:right w:w="57" w:type="dxa"/>
            </w:tcMar>
          </w:tcPr>
          <w:p w14:paraId="14C1A738"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960 stundas.</w:t>
            </w:r>
          </w:p>
          <w:p w14:paraId="6438BD33"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Dārzkopis</w:t>
            </w:r>
          </w:p>
        </w:tc>
        <w:tc>
          <w:tcPr>
            <w:tcW w:w="1375" w:type="dxa"/>
            <w:shd w:val="clear" w:color="auto" w:fill="ECE6DB"/>
            <w:tcMar>
              <w:top w:w="57" w:type="dxa"/>
              <w:left w:w="57" w:type="dxa"/>
              <w:bottom w:w="57" w:type="dxa"/>
              <w:right w:w="57" w:type="dxa"/>
            </w:tcMar>
          </w:tcPr>
          <w:p w14:paraId="078635A5" w14:textId="50699EFB" w:rsidR="00E66BC9" w:rsidRPr="0035201C" w:rsidRDefault="00E66BC9" w:rsidP="00E66BC9">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2999.20 EUR, iekārtas</w:t>
            </w:r>
          </w:p>
          <w:p w14:paraId="6FBF2DA8" w14:textId="428F83DF" w:rsidR="00B43D7E" w:rsidRPr="0035201C" w:rsidRDefault="00E66BC9" w:rsidP="009E075A">
            <w:pPr>
              <w:widowControl w:val="0"/>
              <w:pBdr>
                <w:top w:val="nil"/>
                <w:left w:val="nil"/>
                <w:bottom w:val="nil"/>
                <w:right w:val="nil"/>
                <w:between w:val="nil"/>
              </w:pBdr>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Finansējuma avots 63.07 ESF projekts- Personu ar invaliditāti vai garīga rakstura traucējumiem integrācija nodarbinātībā un sabiedrībā, vien. Nr. 9.1.4.1/16/I/001.</w:t>
            </w:r>
          </w:p>
        </w:tc>
        <w:tc>
          <w:tcPr>
            <w:tcW w:w="1985" w:type="dxa"/>
            <w:shd w:val="clear" w:color="auto" w:fill="ECE6DB"/>
            <w:tcMar>
              <w:top w:w="57" w:type="dxa"/>
              <w:left w:w="57" w:type="dxa"/>
              <w:bottom w:w="57" w:type="dxa"/>
              <w:right w:w="57" w:type="dxa"/>
            </w:tcMar>
          </w:tcPr>
          <w:p w14:paraId="66BC9BC7" w14:textId="77777777" w:rsidR="00B1208A" w:rsidRPr="0035201C" w:rsidRDefault="00B1208A"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11011,03</w:t>
            </w:r>
          </w:p>
          <w:p w14:paraId="144787F6" w14:textId="77777777" w:rsidR="00B43D7E" w:rsidRPr="0035201C" w:rsidRDefault="00B43D7E"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583A6B7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17379AA6" w14:textId="54387EE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659F4F6D" w14:textId="77777777" w:rsidTr="006E52E6">
        <w:tc>
          <w:tcPr>
            <w:tcW w:w="2985" w:type="dxa"/>
            <w:shd w:val="clear" w:color="auto" w:fill="ECE6DB"/>
            <w:tcMar>
              <w:top w:w="57" w:type="dxa"/>
              <w:left w:w="57" w:type="dxa"/>
              <w:bottom w:w="57" w:type="dxa"/>
              <w:right w:w="57" w:type="dxa"/>
            </w:tcMar>
          </w:tcPr>
          <w:p w14:paraId="384DC338"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eastAsia="Times New Roman" w:hAnsi="Times New Roman" w:cs="Times New Roman"/>
                <w:kern w:val="36"/>
                <w:lang w:val="lv-LV" w:eastAsia="en-US"/>
              </w:rPr>
              <w:t>Profesionālā tālākizglītības programma</w:t>
            </w:r>
          </w:p>
        </w:tc>
        <w:tc>
          <w:tcPr>
            <w:tcW w:w="1560" w:type="dxa"/>
            <w:shd w:val="clear" w:color="auto" w:fill="ECE6DB"/>
            <w:tcMar>
              <w:top w:w="57" w:type="dxa"/>
              <w:left w:w="57" w:type="dxa"/>
              <w:bottom w:w="57" w:type="dxa"/>
              <w:right w:w="57" w:type="dxa"/>
            </w:tcMar>
          </w:tcPr>
          <w:p w14:paraId="1A470394"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roofErr w:type="spellStart"/>
            <w:r w:rsidRPr="0035201C">
              <w:rPr>
                <w:rFonts w:ascii="Times New Roman" w:hAnsi="Times New Roman" w:cs="Times New Roman"/>
                <w:lang w:val="lv-LV"/>
              </w:rPr>
              <w:t>Komerczinības</w:t>
            </w:r>
            <w:proofErr w:type="spellEnd"/>
          </w:p>
        </w:tc>
        <w:tc>
          <w:tcPr>
            <w:tcW w:w="1305" w:type="dxa"/>
            <w:shd w:val="clear" w:color="auto" w:fill="ECE6DB"/>
            <w:tcMar>
              <w:top w:w="57" w:type="dxa"/>
              <w:left w:w="57" w:type="dxa"/>
              <w:bottom w:w="57" w:type="dxa"/>
              <w:right w:w="57" w:type="dxa"/>
            </w:tcMar>
          </w:tcPr>
          <w:p w14:paraId="3160FC24"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960 stundas.</w:t>
            </w:r>
          </w:p>
          <w:p w14:paraId="70B5AD78"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Noliktavas darbinieks</w:t>
            </w:r>
          </w:p>
        </w:tc>
        <w:tc>
          <w:tcPr>
            <w:tcW w:w="1375" w:type="dxa"/>
            <w:shd w:val="clear" w:color="auto" w:fill="ECE6DB"/>
            <w:tcMar>
              <w:top w:w="57" w:type="dxa"/>
              <w:left w:w="57" w:type="dxa"/>
              <w:bottom w:w="57" w:type="dxa"/>
              <w:right w:w="57" w:type="dxa"/>
            </w:tcMar>
          </w:tcPr>
          <w:p w14:paraId="04CCBDDF"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2D449926" w14:textId="77777777" w:rsidR="00B1208A" w:rsidRPr="0035201C" w:rsidRDefault="00B1208A" w:rsidP="00B1208A">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15223,70</w:t>
            </w:r>
          </w:p>
          <w:p w14:paraId="3D9CCF6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16694E3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Šogad nav,</w:t>
            </w:r>
          </w:p>
          <w:p w14:paraId="43CE8A60" w14:textId="60EB70B2"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vertAlign w:val="superscript"/>
                <w:lang w:val="lv-LV"/>
              </w:rPr>
            </w:pPr>
            <w:r w:rsidRPr="0035201C">
              <w:rPr>
                <w:rFonts w:ascii="Times New Roman" w:eastAsia="Tahoma" w:hAnsi="Times New Roman" w:cs="Times New Roman"/>
                <w:lang w:val="lv-LV"/>
              </w:rPr>
              <w:t>plānots audzēkņu skaits 10</w:t>
            </w:r>
          </w:p>
        </w:tc>
      </w:tr>
      <w:tr w:rsidR="00B43D7E" w:rsidRPr="0035201C" w14:paraId="22A5EBCB" w14:textId="77777777" w:rsidTr="006E52E6">
        <w:tc>
          <w:tcPr>
            <w:tcW w:w="2985" w:type="dxa"/>
            <w:shd w:val="clear" w:color="auto" w:fill="ECE6DB"/>
            <w:tcMar>
              <w:top w:w="57" w:type="dxa"/>
              <w:left w:w="57" w:type="dxa"/>
              <w:bottom w:w="57" w:type="dxa"/>
              <w:right w:w="57" w:type="dxa"/>
            </w:tcMar>
          </w:tcPr>
          <w:p w14:paraId="2BB6FE89" w14:textId="77777777" w:rsidR="00B43D7E" w:rsidRPr="00A42CC1" w:rsidRDefault="00B43D7E" w:rsidP="006D1000">
            <w:pPr>
              <w:rPr>
                <w:rFonts w:ascii="Times New Roman" w:hAnsi="Times New Roman" w:cs="Times New Roman"/>
                <w:lang w:val="lv-LV"/>
              </w:rPr>
            </w:pPr>
            <w:r w:rsidRPr="00A42CC1">
              <w:rPr>
                <w:rFonts w:ascii="Times New Roman" w:hAnsi="Times New Roman" w:cs="Times New Roman"/>
                <w:lang w:val="lv-LV"/>
              </w:rPr>
              <w:t>Ekonomika</w:t>
            </w:r>
          </w:p>
          <w:p w14:paraId="264FA3DD" w14:textId="77777777" w:rsidR="00B43D7E" w:rsidRPr="00A42CC1" w:rsidRDefault="00B43D7E" w:rsidP="006D1000">
            <w:pPr>
              <w:rPr>
                <w:rFonts w:ascii="Times New Roman" w:eastAsia="Times New Roman" w:hAnsi="Times New Roman" w:cs="Times New Roman"/>
                <w:kern w:val="36"/>
                <w:lang w:val="lv-LV" w:eastAsia="en-US"/>
              </w:rPr>
            </w:pPr>
          </w:p>
        </w:tc>
        <w:tc>
          <w:tcPr>
            <w:tcW w:w="1560" w:type="dxa"/>
            <w:shd w:val="clear" w:color="auto" w:fill="ECE6DB"/>
            <w:tcMar>
              <w:top w:w="57" w:type="dxa"/>
              <w:left w:w="57" w:type="dxa"/>
              <w:bottom w:w="57" w:type="dxa"/>
              <w:right w:w="57" w:type="dxa"/>
            </w:tcMar>
          </w:tcPr>
          <w:p w14:paraId="584E23CF"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Grāmatvedība un nodokļi</w:t>
            </w:r>
          </w:p>
        </w:tc>
        <w:tc>
          <w:tcPr>
            <w:tcW w:w="1305" w:type="dxa"/>
            <w:shd w:val="clear" w:color="auto" w:fill="ECE6DB"/>
            <w:tcMar>
              <w:top w:w="57" w:type="dxa"/>
              <w:left w:w="57" w:type="dxa"/>
              <w:bottom w:w="57" w:type="dxa"/>
              <w:right w:w="57" w:type="dxa"/>
            </w:tcMar>
          </w:tcPr>
          <w:p w14:paraId="48C0A3D3"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Pilna laika klātienē 2,5 gadi.</w:t>
            </w:r>
          </w:p>
          <w:p w14:paraId="2159B783"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Nepilna laika neklātienē 3 gadi.</w:t>
            </w:r>
          </w:p>
          <w:p w14:paraId="09E1D89C" w14:textId="77777777" w:rsidR="00B43D7E" w:rsidRPr="0035201C" w:rsidRDefault="002A4D4E" w:rsidP="00B43D7E">
            <w:pPr>
              <w:widowControl w:val="0"/>
              <w:pBdr>
                <w:top w:val="nil"/>
                <w:left w:val="nil"/>
                <w:bottom w:val="nil"/>
                <w:right w:val="nil"/>
                <w:between w:val="nil"/>
              </w:pBdr>
              <w:spacing w:line="240" w:lineRule="auto"/>
              <w:rPr>
                <w:rFonts w:ascii="Times New Roman" w:hAnsi="Times New Roman" w:cs="Times New Roman"/>
                <w:lang w:val="lv-LV"/>
              </w:rPr>
            </w:pPr>
            <w:hyperlink r:id="rId16" w:history="1">
              <w:r w:rsidR="00B43D7E" w:rsidRPr="0035201C">
                <w:rPr>
                  <w:rStyle w:val="Strong"/>
                  <w:rFonts w:ascii="Times New Roman" w:hAnsi="Times New Roman" w:cs="Times New Roman"/>
                  <w:b w:val="0"/>
                  <w:bCs w:val="0"/>
                  <w:lang w:val="lv-LV"/>
                </w:rPr>
                <w:t>Grāmatvedis</w:t>
              </w:r>
            </w:hyperlink>
          </w:p>
        </w:tc>
        <w:tc>
          <w:tcPr>
            <w:tcW w:w="1375" w:type="dxa"/>
            <w:shd w:val="clear" w:color="auto" w:fill="ECE6DB"/>
            <w:tcMar>
              <w:top w:w="57" w:type="dxa"/>
              <w:left w:w="57" w:type="dxa"/>
              <w:bottom w:w="57" w:type="dxa"/>
              <w:right w:w="57" w:type="dxa"/>
            </w:tcMar>
          </w:tcPr>
          <w:p w14:paraId="383F9F1B"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286B7086"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51855,42</w:t>
            </w:r>
          </w:p>
          <w:p w14:paraId="3CC8951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43F41613"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3FDE1BA8"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7BC79EC1"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34224B0C"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26</w:t>
            </w:r>
          </w:p>
        </w:tc>
      </w:tr>
      <w:tr w:rsidR="00B43D7E" w:rsidRPr="0035201C" w14:paraId="49F9C37D" w14:textId="77777777" w:rsidTr="006E52E6">
        <w:trPr>
          <w:trHeight w:val="1881"/>
        </w:trPr>
        <w:tc>
          <w:tcPr>
            <w:tcW w:w="2985" w:type="dxa"/>
            <w:shd w:val="clear" w:color="auto" w:fill="ECE6DB"/>
            <w:tcMar>
              <w:top w:w="57" w:type="dxa"/>
              <w:left w:w="57" w:type="dxa"/>
              <w:bottom w:w="57" w:type="dxa"/>
              <w:right w:w="57" w:type="dxa"/>
            </w:tcMar>
          </w:tcPr>
          <w:p w14:paraId="52539BD1"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hAnsi="Times New Roman" w:cs="Times New Roman"/>
                <w:lang w:val="lv-LV"/>
              </w:rPr>
              <w:t>Ekonomika</w:t>
            </w:r>
          </w:p>
        </w:tc>
        <w:tc>
          <w:tcPr>
            <w:tcW w:w="1560" w:type="dxa"/>
            <w:shd w:val="clear" w:color="auto" w:fill="ECE6DB"/>
            <w:tcMar>
              <w:top w:w="57" w:type="dxa"/>
              <w:left w:w="57" w:type="dxa"/>
              <w:bottom w:w="57" w:type="dxa"/>
              <w:right w:w="57" w:type="dxa"/>
            </w:tcMar>
          </w:tcPr>
          <w:p w14:paraId="6C8D8F4B" w14:textId="31F6ECC0"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Komercdarbības organizācija</w:t>
            </w:r>
          </w:p>
        </w:tc>
        <w:tc>
          <w:tcPr>
            <w:tcW w:w="1305" w:type="dxa"/>
            <w:shd w:val="clear" w:color="auto" w:fill="ECE6DB"/>
            <w:tcMar>
              <w:top w:w="57" w:type="dxa"/>
              <w:left w:w="57" w:type="dxa"/>
              <w:bottom w:w="57" w:type="dxa"/>
              <w:right w:w="57" w:type="dxa"/>
            </w:tcMar>
          </w:tcPr>
          <w:p w14:paraId="0DBF1F71"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Pilna laika klātienē 2,5 gadi.</w:t>
            </w:r>
          </w:p>
          <w:p w14:paraId="7825FACE"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Nepilna laika neklātienē 3 gadi.</w:t>
            </w:r>
          </w:p>
        </w:tc>
        <w:tc>
          <w:tcPr>
            <w:tcW w:w="1375" w:type="dxa"/>
            <w:shd w:val="clear" w:color="auto" w:fill="ECE6DB"/>
            <w:tcMar>
              <w:top w:w="57" w:type="dxa"/>
              <w:left w:w="57" w:type="dxa"/>
              <w:bottom w:w="57" w:type="dxa"/>
              <w:right w:w="57" w:type="dxa"/>
            </w:tcMar>
          </w:tcPr>
          <w:p w14:paraId="641398FC"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34438D9A"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51841,53</w:t>
            </w:r>
          </w:p>
          <w:p w14:paraId="5EE0E7F7"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752FE89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23</w:t>
            </w:r>
          </w:p>
        </w:tc>
      </w:tr>
      <w:tr w:rsidR="00B43D7E" w:rsidRPr="0035201C" w14:paraId="3851804A" w14:textId="77777777" w:rsidTr="006E52E6">
        <w:tc>
          <w:tcPr>
            <w:tcW w:w="2985" w:type="dxa"/>
            <w:shd w:val="clear" w:color="auto" w:fill="ECE6DB"/>
            <w:tcMar>
              <w:top w:w="57" w:type="dxa"/>
              <w:left w:w="57" w:type="dxa"/>
              <w:bottom w:w="57" w:type="dxa"/>
              <w:right w:w="57" w:type="dxa"/>
            </w:tcMar>
          </w:tcPr>
          <w:p w14:paraId="0DCD70E6"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hAnsi="Times New Roman" w:cs="Times New Roman"/>
                <w:lang w:val="lv-LV"/>
              </w:rPr>
              <w:t>Vadība, administrēšana un nekustamo īpašumu pārvaldība</w:t>
            </w:r>
          </w:p>
        </w:tc>
        <w:tc>
          <w:tcPr>
            <w:tcW w:w="1560" w:type="dxa"/>
            <w:shd w:val="clear" w:color="auto" w:fill="ECE6DB"/>
            <w:tcMar>
              <w:top w:w="57" w:type="dxa"/>
              <w:left w:w="57" w:type="dxa"/>
              <w:bottom w:w="57" w:type="dxa"/>
              <w:right w:w="57" w:type="dxa"/>
            </w:tcMar>
          </w:tcPr>
          <w:p w14:paraId="1D70DCE8"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Cilvēku resursu vadība</w:t>
            </w:r>
          </w:p>
        </w:tc>
        <w:tc>
          <w:tcPr>
            <w:tcW w:w="1305" w:type="dxa"/>
            <w:shd w:val="clear" w:color="auto" w:fill="ECE6DB"/>
            <w:tcMar>
              <w:top w:w="57" w:type="dxa"/>
              <w:left w:w="57" w:type="dxa"/>
              <w:bottom w:w="57" w:type="dxa"/>
              <w:right w:w="57" w:type="dxa"/>
            </w:tcMar>
          </w:tcPr>
          <w:p w14:paraId="0DD77059"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Pilna laika klātienē 2,5 gadi.</w:t>
            </w:r>
          </w:p>
          <w:p w14:paraId="1CFDC56D"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Nepilna laika neklātienē 3 gadi.</w:t>
            </w:r>
          </w:p>
          <w:p w14:paraId="4E8B97D3" w14:textId="77777777" w:rsidR="00B43D7E" w:rsidRPr="0035201C" w:rsidRDefault="002A4D4E" w:rsidP="00B43D7E">
            <w:pPr>
              <w:widowControl w:val="0"/>
              <w:pBdr>
                <w:top w:val="nil"/>
                <w:left w:val="nil"/>
                <w:bottom w:val="nil"/>
                <w:right w:val="nil"/>
                <w:between w:val="nil"/>
              </w:pBdr>
              <w:spacing w:line="240" w:lineRule="auto"/>
              <w:rPr>
                <w:rFonts w:ascii="Times New Roman" w:hAnsi="Times New Roman" w:cs="Times New Roman"/>
                <w:lang w:val="lv-LV"/>
              </w:rPr>
            </w:pPr>
            <w:hyperlink r:id="rId17" w:history="1">
              <w:r w:rsidR="00B43D7E" w:rsidRPr="0035201C">
                <w:rPr>
                  <w:rStyle w:val="Strong"/>
                  <w:rFonts w:ascii="Times New Roman" w:hAnsi="Times New Roman" w:cs="Times New Roman"/>
                  <w:b w:val="0"/>
                  <w:bCs w:val="0"/>
                  <w:lang w:val="lv-LV"/>
                </w:rPr>
                <w:t>Personāla speciālists</w:t>
              </w:r>
            </w:hyperlink>
          </w:p>
        </w:tc>
        <w:tc>
          <w:tcPr>
            <w:tcW w:w="1375" w:type="dxa"/>
            <w:shd w:val="clear" w:color="auto" w:fill="ECE6DB"/>
            <w:tcMar>
              <w:top w:w="57" w:type="dxa"/>
              <w:left w:w="57" w:type="dxa"/>
              <w:bottom w:w="57" w:type="dxa"/>
              <w:right w:w="57" w:type="dxa"/>
            </w:tcMar>
          </w:tcPr>
          <w:p w14:paraId="5C4C607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43BCFA2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51958,92</w:t>
            </w:r>
          </w:p>
          <w:p w14:paraId="791D2412"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6DFDAFE3"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14</w:t>
            </w:r>
          </w:p>
        </w:tc>
      </w:tr>
      <w:tr w:rsidR="00B43D7E" w:rsidRPr="0035201C" w14:paraId="5C179CA4" w14:textId="77777777" w:rsidTr="006E52E6">
        <w:tc>
          <w:tcPr>
            <w:tcW w:w="2985" w:type="dxa"/>
            <w:shd w:val="clear" w:color="auto" w:fill="ECE6DB"/>
            <w:tcMar>
              <w:top w:w="57" w:type="dxa"/>
              <w:left w:w="57" w:type="dxa"/>
              <w:bottom w:w="57" w:type="dxa"/>
              <w:right w:w="57" w:type="dxa"/>
            </w:tcMar>
          </w:tcPr>
          <w:p w14:paraId="29B37538"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hAnsi="Times New Roman" w:cs="Times New Roman"/>
                <w:lang w:val="lv-LV"/>
              </w:rPr>
              <w:t xml:space="preserve">Informācijas tehnoloģija, datortehnika, elektronika, </w:t>
            </w:r>
            <w:r w:rsidRPr="00A42CC1">
              <w:rPr>
                <w:rFonts w:ascii="Times New Roman" w:hAnsi="Times New Roman" w:cs="Times New Roman"/>
                <w:lang w:val="lv-LV"/>
              </w:rPr>
              <w:lastRenderedPageBreak/>
              <w:t>telekomunikācijas, datorvadība un datorzinātne</w:t>
            </w:r>
          </w:p>
        </w:tc>
        <w:tc>
          <w:tcPr>
            <w:tcW w:w="1560" w:type="dxa"/>
            <w:shd w:val="clear" w:color="auto" w:fill="ECE6DB"/>
            <w:tcMar>
              <w:top w:w="57" w:type="dxa"/>
              <w:left w:w="57" w:type="dxa"/>
              <w:bottom w:w="57" w:type="dxa"/>
              <w:right w:w="57" w:type="dxa"/>
            </w:tcMar>
          </w:tcPr>
          <w:p w14:paraId="64A4B31E"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lastRenderedPageBreak/>
              <w:t>Informācijas tehnoloģijas</w:t>
            </w:r>
          </w:p>
        </w:tc>
        <w:tc>
          <w:tcPr>
            <w:tcW w:w="1305" w:type="dxa"/>
            <w:shd w:val="clear" w:color="auto" w:fill="ECE6DB"/>
            <w:tcMar>
              <w:top w:w="57" w:type="dxa"/>
              <w:left w:w="57" w:type="dxa"/>
              <w:bottom w:w="57" w:type="dxa"/>
              <w:right w:w="57" w:type="dxa"/>
            </w:tcMar>
          </w:tcPr>
          <w:p w14:paraId="1D787492"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b/>
                <w:bCs/>
                <w:lang w:val="lv-LV"/>
              </w:rPr>
            </w:pPr>
            <w:r w:rsidRPr="0035201C">
              <w:rPr>
                <w:rFonts w:ascii="Times New Roman" w:hAnsi="Times New Roman" w:cs="Times New Roman"/>
                <w:lang w:val="lv-LV"/>
              </w:rPr>
              <w:t>3 gadi.</w:t>
            </w:r>
            <w:r w:rsidRPr="0035201C">
              <w:rPr>
                <w:rFonts w:ascii="Times New Roman" w:hAnsi="Times New Roman" w:cs="Times New Roman"/>
                <w:b/>
                <w:bCs/>
                <w:lang w:val="lv-LV"/>
              </w:rPr>
              <w:t> </w:t>
            </w:r>
          </w:p>
          <w:p w14:paraId="311CC361" w14:textId="77777777" w:rsidR="00B43D7E" w:rsidRPr="0035201C" w:rsidRDefault="002A4D4E" w:rsidP="00B43D7E">
            <w:pPr>
              <w:widowControl w:val="0"/>
              <w:pBdr>
                <w:top w:val="nil"/>
                <w:left w:val="nil"/>
                <w:bottom w:val="nil"/>
                <w:right w:val="nil"/>
                <w:between w:val="nil"/>
              </w:pBdr>
              <w:spacing w:line="240" w:lineRule="auto"/>
              <w:rPr>
                <w:rFonts w:ascii="Times New Roman" w:hAnsi="Times New Roman" w:cs="Times New Roman"/>
                <w:b/>
                <w:bCs/>
                <w:lang w:val="lv-LV"/>
              </w:rPr>
            </w:pPr>
            <w:hyperlink r:id="rId18" w:history="1">
              <w:r w:rsidR="00B43D7E" w:rsidRPr="0035201C">
                <w:rPr>
                  <w:rStyle w:val="Strong"/>
                  <w:rFonts w:ascii="Times New Roman" w:hAnsi="Times New Roman" w:cs="Times New Roman"/>
                  <w:b w:val="0"/>
                  <w:bCs w:val="0"/>
                  <w:lang w:val="lv-LV"/>
                </w:rPr>
                <w:t xml:space="preserve">Datorsistēmu un datortīklu </w:t>
              </w:r>
              <w:r w:rsidR="00B43D7E" w:rsidRPr="0035201C">
                <w:rPr>
                  <w:rStyle w:val="Strong"/>
                  <w:rFonts w:ascii="Times New Roman" w:hAnsi="Times New Roman" w:cs="Times New Roman"/>
                  <w:b w:val="0"/>
                  <w:bCs w:val="0"/>
                  <w:lang w:val="lv-LV"/>
                </w:rPr>
                <w:lastRenderedPageBreak/>
                <w:t>administrators</w:t>
              </w:r>
            </w:hyperlink>
          </w:p>
        </w:tc>
        <w:tc>
          <w:tcPr>
            <w:tcW w:w="1375" w:type="dxa"/>
            <w:shd w:val="clear" w:color="auto" w:fill="ECE6DB"/>
            <w:tcMar>
              <w:top w:w="57" w:type="dxa"/>
              <w:left w:w="57" w:type="dxa"/>
              <w:bottom w:w="57" w:type="dxa"/>
              <w:right w:w="57" w:type="dxa"/>
            </w:tcMar>
          </w:tcPr>
          <w:p w14:paraId="37803EE0"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23C605F5"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71293,56</w:t>
            </w:r>
          </w:p>
          <w:p w14:paraId="7EDF5028"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6DB3396B"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4DF8DAA9"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5EE9639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p w14:paraId="3A9E0AF8" w14:textId="77777777" w:rsidR="00B43D7E" w:rsidRPr="0035201C" w:rsidRDefault="00B43D7E" w:rsidP="00B43D7E">
            <w:pPr>
              <w:jc w:val="center"/>
              <w:rPr>
                <w:rFonts w:ascii="Times New Roman" w:eastAsia="Tahoma" w:hAnsi="Times New Roman" w:cs="Times New Roman"/>
                <w:lang w:val="lv-LV"/>
              </w:rPr>
            </w:pPr>
            <w:r w:rsidRPr="0035201C">
              <w:rPr>
                <w:rFonts w:ascii="Times New Roman" w:eastAsia="Tahoma" w:hAnsi="Times New Roman" w:cs="Times New Roman"/>
                <w:lang w:val="lv-LV"/>
              </w:rPr>
              <w:t>11</w:t>
            </w:r>
          </w:p>
        </w:tc>
      </w:tr>
      <w:tr w:rsidR="00B43D7E" w:rsidRPr="0035201C" w14:paraId="23E1EEAA" w14:textId="77777777" w:rsidTr="006E52E6">
        <w:tc>
          <w:tcPr>
            <w:tcW w:w="2985" w:type="dxa"/>
            <w:shd w:val="clear" w:color="auto" w:fill="ECE6DB"/>
            <w:tcMar>
              <w:top w:w="57" w:type="dxa"/>
              <w:left w:w="57" w:type="dxa"/>
              <w:bottom w:w="57" w:type="dxa"/>
              <w:right w:w="57" w:type="dxa"/>
            </w:tcMar>
          </w:tcPr>
          <w:p w14:paraId="10E12389" w14:textId="77777777" w:rsidR="00B43D7E" w:rsidRPr="00A42CC1" w:rsidRDefault="00B43D7E" w:rsidP="006D1000">
            <w:pPr>
              <w:rPr>
                <w:rFonts w:ascii="Times New Roman" w:eastAsia="Times New Roman" w:hAnsi="Times New Roman" w:cs="Times New Roman"/>
                <w:kern w:val="36"/>
                <w:lang w:val="lv-LV" w:eastAsia="en-US"/>
              </w:rPr>
            </w:pPr>
            <w:r w:rsidRPr="00A42CC1">
              <w:rPr>
                <w:rFonts w:ascii="Times New Roman" w:hAnsi="Times New Roman" w:cs="Times New Roman"/>
                <w:lang w:val="lv-LV"/>
              </w:rPr>
              <w:t>Informācijas tehnoloģija, datortehnika, elektronika, telekomunikācijas, datorvadība un datorzinātne</w:t>
            </w:r>
          </w:p>
        </w:tc>
        <w:tc>
          <w:tcPr>
            <w:tcW w:w="1560" w:type="dxa"/>
            <w:shd w:val="clear" w:color="auto" w:fill="ECE6DB"/>
            <w:tcMar>
              <w:top w:w="57" w:type="dxa"/>
              <w:left w:w="57" w:type="dxa"/>
              <w:bottom w:w="57" w:type="dxa"/>
              <w:right w:w="57" w:type="dxa"/>
            </w:tcMar>
          </w:tcPr>
          <w:p w14:paraId="281CFE16"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Lietišķo sistēmu programmatūra</w:t>
            </w:r>
          </w:p>
        </w:tc>
        <w:tc>
          <w:tcPr>
            <w:tcW w:w="1305" w:type="dxa"/>
            <w:shd w:val="clear" w:color="auto" w:fill="ECE6DB"/>
            <w:tcMar>
              <w:top w:w="57" w:type="dxa"/>
              <w:left w:w="57" w:type="dxa"/>
              <w:bottom w:w="57" w:type="dxa"/>
              <w:right w:w="57" w:type="dxa"/>
            </w:tcMar>
          </w:tcPr>
          <w:p w14:paraId="7B4C581F"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 xml:space="preserve">3 gadi. </w:t>
            </w:r>
          </w:p>
          <w:p w14:paraId="3ADD9E10" w14:textId="3F653F25"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Programmētājs</w:t>
            </w:r>
          </w:p>
          <w:p w14:paraId="6305AEF1" w14:textId="77777777" w:rsidR="00B43D7E" w:rsidRPr="0035201C" w:rsidRDefault="00B43D7E" w:rsidP="00B43D7E">
            <w:pPr>
              <w:rPr>
                <w:rFonts w:ascii="Times New Roman" w:hAnsi="Times New Roman" w:cs="Times New Roman"/>
                <w:lang w:val="lv-LV"/>
              </w:rPr>
            </w:pPr>
          </w:p>
        </w:tc>
        <w:tc>
          <w:tcPr>
            <w:tcW w:w="1375" w:type="dxa"/>
            <w:shd w:val="clear" w:color="auto" w:fill="ECE6DB"/>
            <w:tcMar>
              <w:top w:w="57" w:type="dxa"/>
              <w:left w:w="57" w:type="dxa"/>
              <w:bottom w:w="57" w:type="dxa"/>
              <w:right w:w="57" w:type="dxa"/>
            </w:tcMar>
          </w:tcPr>
          <w:p w14:paraId="6C15394D"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4206865F"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65855,25</w:t>
            </w:r>
          </w:p>
          <w:p w14:paraId="05443271"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244FC915"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8</w:t>
            </w:r>
          </w:p>
        </w:tc>
      </w:tr>
      <w:tr w:rsidR="00B43D7E" w:rsidRPr="0035201C" w14:paraId="2C0A02A1" w14:textId="77777777" w:rsidTr="006E52E6">
        <w:tc>
          <w:tcPr>
            <w:tcW w:w="2985" w:type="dxa"/>
            <w:shd w:val="clear" w:color="auto" w:fill="ECE6DB"/>
            <w:tcMar>
              <w:top w:w="57" w:type="dxa"/>
              <w:left w:w="57" w:type="dxa"/>
              <w:bottom w:w="57" w:type="dxa"/>
              <w:right w:w="57" w:type="dxa"/>
            </w:tcMar>
          </w:tcPr>
          <w:p w14:paraId="2D8DC6E7" w14:textId="77777777" w:rsidR="00B43D7E" w:rsidRPr="00A42CC1" w:rsidRDefault="00B43D7E" w:rsidP="006D1000">
            <w:pPr>
              <w:rPr>
                <w:rFonts w:ascii="Times New Roman" w:hAnsi="Times New Roman" w:cs="Times New Roman"/>
                <w:lang w:val="lv-LV"/>
              </w:rPr>
            </w:pPr>
            <w:r w:rsidRPr="00A42CC1">
              <w:rPr>
                <w:rFonts w:ascii="Times New Roman" w:hAnsi="Times New Roman" w:cs="Times New Roman"/>
                <w:lang w:val="lv-LV"/>
              </w:rPr>
              <w:t>Tulkošana</w:t>
            </w:r>
          </w:p>
        </w:tc>
        <w:tc>
          <w:tcPr>
            <w:tcW w:w="1560" w:type="dxa"/>
            <w:shd w:val="clear" w:color="auto" w:fill="ECE6DB"/>
            <w:tcMar>
              <w:top w:w="57" w:type="dxa"/>
              <w:left w:w="57" w:type="dxa"/>
              <w:bottom w:w="57" w:type="dxa"/>
              <w:right w:w="57" w:type="dxa"/>
            </w:tcMar>
          </w:tcPr>
          <w:p w14:paraId="331448E9"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proofErr w:type="spellStart"/>
            <w:r w:rsidRPr="0035201C">
              <w:rPr>
                <w:rFonts w:ascii="Times New Roman" w:hAnsi="Times New Roman" w:cs="Times New Roman"/>
                <w:lang w:val="lv-LV"/>
              </w:rPr>
              <w:t>Surdotulks</w:t>
            </w:r>
            <w:proofErr w:type="spellEnd"/>
          </w:p>
        </w:tc>
        <w:tc>
          <w:tcPr>
            <w:tcW w:w="1305" w:type="dxa"/>
            <w:shd w:val="clear" w:color="auto" w:fill="ECE6DB"/>
            <w:tcMar>
              <w:top w:w="57" w:type="dxa"/>
              <w:left w:w="57" w:type="dxa"/>
              <w:bottom w:w="57" w:type="dxa"/>
              <w:right w:w="57" w:type="dxa"/>
            </w:tcMar>
          </w:tcPr>
          <w:p w14:paraId="2C3DE6F1"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 xml:space="preserve">2 gadi. </w:t>
            </w:r>
            <w:proofErr w:type="spellStart"/>
            <w:r w:rsidRPr="0035201C">
              <w:rPr>
                <w:rFonts w:ascii="Times New Roman" w:hAnsi="Times New Roman" w:cs="Times New Roman"/>
                <w:lang w:val="lv-LV"/>
              </w:rPr>
              <w:t>Surdotulks</w:t>
            </w:r>
            <w:proofErr w:type="spellEnd"/>
          </w:p>
        </w:tc>
        <w:tc>
          <w:tcPr>
            <w:tcW w:w="1375" w:type="dxa"/>
            <w:shd w:val="clear" w:color="auto" w:fill="ECE6DB"/>
            <w:tcMar>
              <w:top w:w="57" w:type="dxa"/>
              <w:left w:w="57" w:type="dxa"/>
              <w:bottom w:w="57" w:type="dxa"/>
              <w:right w:w="57" w:type="dxa"/>
            </w:tcMar>
          </w:tcPr>
          <w:p w14:paraId="5DD16C4A"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51CA1A17"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39964,68</w:t>
            </w:r>
          </w:p>
          <w:p w14:paraId="46342A53"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5A488B04"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13</w:t>
            </w:r>
          </w:p>
        </w:tc>
      </w:tr>
      <w:tr w:rsidR="00B43D7E" w:rsidRPr="0035201C" w14:paraId="0AA5DDB0" w14:textId="77777777" w:rsidTr="006E52E6">
        <w:trPr>
          <w:trHeight w:val="2623"/>
        </w:trPr>
        <w:tc>
          <w:tcPr>
            <w:tcW w:w="2985" w:type="dxa"/>
            <w:shd w:val="clear" w:color="auto" w:fill="ECE6DB"/>
            <w:tcMar>
              <w:top w:w="57" w:type="dxa"/>
              <w:left w:w="57" w:type="dxa"/>
              <w:bottom w:w="57" w:type="dxa"/>
              <w:right w:w="57" w:type="dxa"/>
            </w:tcMar>
          </w:tcPr>
          <w:p w14:paraId="17139CBA" w14:textId="77777777" w:rsidR="00B43D7E" w:rsidRPr="00A42CC1" w:rsidRDefault="00B43D7E" w:rsidP="006D1000">
            <w:pPr>
              <w:rPr>
                <w:rFonts w:ascii="Times New Roman" w:hAnsi="Times New Roman" w:cs="Times New Roman"/>
                <w:lang w:val="lv-LV"/>
              </w:rPr>
            </w:pPr>
            <w:r w:rsidRPr="00A42CC1">
              <w:rPr>
                <w:rFonts w:ascii="Times New Roman" w:hAnsi="Times New Roman" w:cs="Times New Roman"/>
                <w:lang w:val="lv-LV"/>
              </w:rPr>
              <w:t>Viesnīcu un restorānu serviss, tūrisma un atpūtas organizācija</w:t>
            </w:r>
          </w:p>
        </w:tc>
        <w:tc>
          <w:tcPr>
            <w:tcW w:w="1560" w:type="dxa"/>
            <w:shd w:val="clear" w:color="auto" w:fill="ECE6DB"/>
            <w:tcMar>
              <w:top w:w="57" w:type="dxa"/>
              <w:left w:w="57" w:type="dxa"/>
              <w:bottom w:w="57" w:type="dxa"/>
              <w:right w:w="57" w:type="dxa"/>
            </w:tcMar>
          </w:tcPr>
          <w:p w14:paraId="667054EC"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Fonts w:ascii="Times New Roman" w:hAnsi="Times New Roman" w:cs="Times New Roman"/>
                <w:lang w:val="lv-LV"/>
              </w:rPr>
              <w:t>Viesnīcu servisa vadība</w:t>
            </w:r>
          </w:p>
        </w:tc>
        <w:tc>
          <w:tcPr>
            <w:tcW w:w="1305" w:type="dxa"/>
            <w:shd w:val="clear" w:color="auto" w:fill="ECE6DB"/>
            <w:tcMar>
              <w:top w:w="57" w:type="dxa"/>
              <w:left w:w="57" w:type="dxa"/>
              <w:bottom w:w="57" w:type="dxa"/>
              <w:right w:w="57" w:type="dxa"/>
            </w:tcMar>
          </w:tcPr>
          <w:p w14:paraId="7E76DB44" w14:textId="77777777" w:rsidR="00B43D7E" w:rsidRPr="0035201C" w:rsidRDefault="00B43D7E" w:rsidP="00B43D7E">
            <w:pPr>
              <w:widowControl w:val="0"/>
              <w:pBdr>
                <w:top w:val="nil"/>
                <w:left w:val="nil"/>
                <w:bottom w:val="nil"/>
                <w:right w:val="nil"/>
                <w:between w:val="nil"/>
              </w:pBdr>
              <w:spacing w:line="240" w:lineRule="auto"/>
              <w:rPr>
                <w:rFonts w:ascii="Times New Roman" w:hAnsi="Times New Roman" w:cs="Times New Roman"/>
                <w:lang w:val="lv-LV"/>
              </w:rPr>
            </w:pPr>
            <w:r w:rsidRPr="0035201C">
              <w:rPr>
                <w:rStyle w:val="Emphasis"/>
                <w:rFonts w:ascii="Times New Roman" w:hAnsi="Times New Roman" w:cs="Times New Roman"/>
                <w:i w:val="0"/>
                <w:iCs w:val="0"/>
                <w:lang w:val="lv-LV"/>
              </w:rPr>
              <w:t>P</w:t>
            </w:r>
            <w:r w:rsidRPr="0035201C">
              <w:rPr>
                <w:rFonts w:ascii="Times New Roman" w:hAnsi="Times New Roman" w:cs="Times New Roman"/>
                <w:lang w:val="lv-LV"/>
              </w:rPr>
              <w:t>ilna laika klātienē 2 gadi.</w:t>
            </w:r>
            <w:r w:rsidRPr="0035201C">
              <w:rPr>
                <w:rFonts w:ascii="Times New Roman" w:hAnsi="Times New Roman" w:cs="Times New Roman"/>
                <w:lang w:val="lv-LV"/>
              </w:rPr>
              <w:br/>
              <w:t xml:space="preserve">Nepilna laika neklātienē 2,5 gadi. </w:t>
            </w:r>
            <w:hyperlink r:id="rId19" w:history="1">
              <w:r w:rsidRPr="0035201C">
                <w:rPr>
                  <w:rStyle w:val="Strong"/>
                  <w:rFonts w:ascii="Times New Roman" w:hAnsi="Times New Roman" w:cs="Times New Roman"/>
                  <w:b w:val="0"/>
                  <w:bCs w:val="0"/>
                  <w:lang w:val="lv-LV"/>
                </w:rPr>
                <w:t>Viesnīcu pakalpojumu organizators</w:t>
              </w:r>
            </w:hyperlink>
          </w:p>
        </w:tc>
        <w:tc>
          <w:tcPr>
            <w:tcW w:w="1375" w:type="dxa"/>
            <w:shd w:val="clear" w:color="auto" w:fill="ECE6DB"/>
            <w:tcMar>
              <w:top w:w="57" w:type="dxa"/>
              <w:left w:w="57" w:type="dxa"/>
              <w:bottom w:w="57" w:type="dxa"/>
              <w:right w:w="57" w:type="dxa"/>
            </w:tcMar>
          </w:tcPr>
          <w:p w14:paraId="30C6B15F"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985" w:type="dxa"/>
            <w:shd w:val="clear" w:color="auto" w:fill="ECE6DB"/>
            <w:tcMar>
              <w:top w:w="57" w:type="dxa"/>
              <w:left w:w="57" w:type="dxa"/>
              <w:bottom w:w="57" w:type="dxa"/>
              <w:right w:w="57" w:type="dxa"/>
            </w:tcMar>
          </w:tcPr>
          <w:p w14:paraId="3D96AED1"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41418,625</w:t>
            </w:r>
          </w:p>
          <w:p w14:paraId="518F521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p>
        </w:tc>
        <w:tc>
          <w:tcPr>
            <w:tcW w:w="1875" w:type="dxa"/>
            <w:shd w:val="clear" w:color="auto" w:fill="ECE6DB"/>
            <w:tcMar>
              <w:top w:w="57" w:type="dxa"/>
              <w:left w:w="57" w:type="dxa"/>
              <w:bottom w:w="57" w:type="dxa"/>
              <w:right w:w="57" w:type="dxa"/>
            </w:tcMar>
          </w:tcPr>
          <w:p w14:paraId="024E231E" w14:textId="77777777" w:rsidR="00B43D7E" w:rsidRPr="0035201C" w:rsidRDefault="00B43D7E" w:rsidP="00B43D7E">
            <w:pPr>
              <w:widowControl w:val="0"/>
              <w:pBdr>
                <w:top w:val="nil"/>
                <w:left w:val="nil"/>
                <w:bottom w:val="nil"/>
                <w:right w:val="nil"/>
                <w:between w:val="nil"/>
              </w:pBdr>
              <w:spacing w:line="240" w:lineRule="auto"/>
              <w:jc w:val="center"/>
              <w:rPr>
                <w:rFonts w:ascii="Times New Roman" w:eastAsia="Tahoma" w:hAnsi="Times New Roman" w:cs="Times New Roman"/>
                <w:lang w:val="lv-LV"/>
              </w:rPr>
            </w:pPr>
            <w:r w:rsidRPr="0035201C">
              <w:rPr>
                <w:rFonts w:ascii="Times New Roman" w:eastAsia="Tahoma" w:hAnsi="Times New Roman" w:cs="Times New Roman"/>
                <w:lang w:val="lv-LV"/>
              </w:rPr>
              <w:t>22</w:t>
            </w:r>
          </w:p>
        </w:tc>
      </w:tr>
    </w:tbl>
    <w:p w14:paraId="4DD3F464" w14:textId="7A12B467" w:rsidR="00B1208A" w:rsidRDefault="00B1208A" w:rsidP="00B1208A">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 Finansējuma avots visām mācību programmām apakšprogrammas 05.37.00 "Sociālās integrācijas valsts aģentūras administrēšana un profesionālās un sociālās rehabilitācijas pakalpojumu nodrošināšana" dotācija</w:t>
      </w:r>
    </w:p>
    <w:p w14:paraId="3A9FD425" w14:textId="209A6BAE" w:rsidR="00A82195" w:rsidRDefault="00A82195" w:rsidP="00B1208A">
      <w:pPr>
        <w:spacing w:line="240" w:lineRule="auto"/>
        <w:rPr>
          <w:rFonts w:ascii="Times New Roman" w:eastAsia="Times New Roman" w:hAnsi="Times New Roman" w:cs="Times New Roman"/>
          <w:color w:val="000000"/>
          <w:lang w:val="lv-LV" w:eastAsia="en-GB"/>
        </w:rPr>
      </w:pPr>
    </w:p>
    <w:p w14:paraId="18366DBA" w14:textId="77777777" w:rsidR="001109CC" w:rsidRPr="0035201C" w:rsidRDefault="001109CC" w:rsidP="001109CC">
      <w:pPr>
        <w:rPr>
          <w:rFonts w:ascii="Times New Roman" w:hAnsi="Times New Roman" w:cs="Times New Roman"/>
          <w:lang w:val="lv-LV"/>
        </w:rPr>
        <w:sectPr w:rsidR="001109CC" w:rsidRPr="0035201C">
          <w:pgSz w:w="11906" w:h="16838"/>
          <w:pgMar w:top="1133" w:right="1417" w:bottom="1417" w:left="1984" w:header="720" w:footer="720" w:gutter="0"/>
          <w:cols w:space="720"/>
        </w:sectPr>
      </w:pPr>
    </w:p>
    <w:p w14:paraId="136B845D" w14:textId="46462A8A" w:rsidR="008F5D8B" w:rsidRPr="0035201C" w:rsidRDefault="008F5D8B" w:rsidP="00A82195">
      <w:pPr>
        <w:pStyle w:val="Heading2"/>
        <w:ind w:left="0" w:firstLine="0"/>
        <w:jc w:val="center"/>
        <w:rPr>
          <w:rFonts w:ascii="Times New Roman" w:hAnsi="Times New Roman" w:cs="Times New Roman"/>
          <w:lang w:val="lv-LV"/>
        </w:rPr>
      </w:pPr>
      <w:bookmarkStart w:id="12" w:name="_Toc69499789"/>
      <w:r w:rsidRPr="0035201C">
        <w:rPr>
          <w:rFonts w:ascii="Times New Roman" w:hAnsi="Times New Roman" w:cs="Times New Roman"/>
          <w:lang w:val="lv-LV"/>
        </w:rPr>
        <w:lastRenderedPageBreak/>
        <w:t>2.2. Nekustamā īpašuma un mācību materiāli tehniskās bāzes raksturojums (esošā situācija)</w:t>
      </w:r>
      <w:bookmarkEnd w:id="12"/>
    </w:p>
    <w:p w14:paraId="4A8159F2" w14:textId="77777777" w:rsidR="00D96DB6" w:rsidRPr="0035201C" w:rsidRDefault="00D96DB6" w:rsidP="0072022A">
      <w:pPr>
        <w:spacing w:after="225" w:line="300" w:lineRule="atLeast"/>
        <w:ind w:firstLine="567"/>
        <w:jc w:val="both"/>
        <w:rPr>
          <w:rFonts w:ascii="Times New Roman" w:eastAsia="Times New Roman" w:hAnsi="Times New Roman" w:cs="Times New Roman"/>
          <w:color w:val="555555"/>
          <w:sz w:val="24"/>
          <w:szCs w:val="24"/>
          <w:lang w:val="lv-LV" w:eastAsia="en-GB"/>
        </w:rPr>
      </w:pPr>
    </w:p>
    <w:p w14:paraId="0719214B" w14:textId="3E8326E1" w:rsidR="00DA3F70" w:rsidRPr="0035201C" w:rsidRDefault="00652C52" w:rsidP="005A3C9B">
      <w:pPr>
        <w:spacing w:after="120"/>
        <w:ind w:firstLine="567"/>
        <w:jc w:val="both"/>
        <w:rPr>
          <w:rFonts w:ascii="Times New Roman" w:eastAsia="Times New Roman" w:hAnsi="Times New Roman" w:cs="Times New Roman"/>
          <w:sz w:val="24"/>
          <w:szCs w:val="24"/>
          <w:lang w:val="lv-LV" w:eastAsia="en-GB"/>
        </w:rPr>
      </w:pPr>
      <w:r w:rsidRPr="0035201C">
        <w:rPr>
          <w:rFonts w:ascii="Times New Roman" w:eastAsia="Times New Roman" w:hAnsi="Times New Roman" w:cs="Times New Roman"/>
          <w:sz w:val="24"/>
          <w:szCs w:val="24"/>
          <w:lang w:val="lv-LV" w:eastAsia="en-GB"/>
        </w:rPr>
        <w:t xml:space="preserve">Izglītības procesa nodrošināšanai Koledžā </w:t>
      </w:r>
      <w:r w:rsidR="00D357DD" w:rsidRPr="0035201C">
        <w:rPr>
          <w:rFonts w:ascii="Times New Roman" w:eastAsia="Times New Roman" w:hAnsi="Times New Roman" w:cs="Times New Roman"/>
          <w:sz w:val="24"/>
          <w:szCs w:val="24"/>
          <w:lang w:val="lv-LV" w:eastAsia="en-GB"/>
        </w:rPr>
        <w:t>iz</w:t>
      </w:r>
      <w:r w:rsidR="00D357DD">
        <w:rPr>
          <w:rFonts w:ascii="Times New Roman" w:eastAsia="Times New Roman" w:hAnsi="Times New Roman" w:cs="Times New Roman"/>
          <w:sz w:val="24"/>
          <w:szCs w:val="24"/>
          <w:lang w:val="lv-LV" w:eastAsia="en-GB"/>
        </w:rPr>
        <w:t>veidotas</w:t>
      </w:r>
      <w:r w:rsidR="00D357DD" w:rsidRPr="0035201C">
        <w:rPr>
          <w:rFonts w:ascii="Times New Roman" w:eastAsia="Times New Roman" w:hAnsi="Times New Roman" w:cs="Times New Roman"/>
          <w:sz w:val="24"/>
          <w:szCs w:val="24"/>
          <w:lang w:val="lv-LV" w:eastAsia="en-GB"/>
        </w:rPr>
        <w:t xml:space="preserve"> </w:t>
      </w:r>
      <w:r w:rsidRPr="0035201C">
        <w:rPr>
          <w:rFonts w:ascii="Times New Roman" w:eastAsia="Times New Roman" w:hAnsi="Times New Roman" w:cs="Times New Roman"/>
          <w:sz w:val="24"/>
          <w:szCs w:val="24"/>
          <w:lang w:val="lv-LV" w:eastAsia="en-GB"/>
        </w:rPr>
        <w:t>mūsdienīgas ar datoriem un projektoriem</w:t>
      </w:r>
      <w:r w:rsidR="00D357DD">
        <w:rPr>
          <w:rFonts w:ascii="Times New Roman" w:eastAsia="Times New Roman" w:hAnsi="Times New Roman" w:cs="Times New Roman"/>
          <w:sz w:val="24"/>
          <w:szCs w:val="24"/>
          <w:lang w:val="lv-LV" w:eastAsia="en-GB"/>
        </w:rPr>
        <w:t>,</w:t>
      </w:r>
      <w:r w:rsidRPr="0035201C">
        <w:rPr>
          <w:rFonts w:ascii="Times New Roman" w:eastAsia="Times New Roman" w:hAnsi="Times New Roman" w:cs="Times New Roman"/>
          <w:sz w:val="24"/>
          <w:szCs w:val="24"/>
          <w:lang w:val="lv-LV" w:eastAsia="en-GB"/>
        </w:rPr>
        <w:t xml:space="preserve"> </w:t>
      </w:r>
      <w:proofErr w:type="spellStart"/>
      <w:r w:rsidR="00D357DD" w:rsidRPr="0035201C">
        <w:rPr>
          <w:rFonts w:ascii="Times New Roman" w:eastAsia="Times New Roman" w:hAnsi="Times New Roman" w:cs="Times New Roman"/>
          <w:sz w:val="24"/>
          <w:szCs w:val="24"/>
          <w:lang w:val="lv-LV" w:eastAsia="en-GB"/>
        </w:rPr>
        <w:t>Web</w:t>
      </w:r>
      <w:proofErr w:type="spellEnd"/>
      <w:r w:rsidR="00D357DD" w:rsidRPr="0035201C">
        <w:rPr>
          <w:rFonts w:ascii="Times New Roman" w:eastAsia="Times New Roman" w:hAnsi="Times New Roman" w:cs="Times New Roman"/>
          <w:sz w:val="24"/>
          <w:szCs w:val="24"/>
          <w:lang w:val="lv-LV" w:eastAsia="en-GB"/>
        </w:rPr>
        <w:t xml:space="preserve"> kamerām, audio sistēmām </w:t>
      </w:r>
      <w:r w:rsidR="00D357DD">
        <w:rPr>
          <w:rFonts w:ascii="Times New Roman" w:eastAsia="Times New Roman" w:hAnsi="Times New Roman" w:cs="Times New Roman"/>
          <w:sz w:val="24"/>
          <w:szCs w:val="24"/>
          <w:lang w:val="lv-LV" w:eastAsia="en-GB"/>
        </w:rPr>
        <w:t xml:space="preserve">un </w:t>
      </w:r>
      <w:r w:rsidR="00D357DD" w:rsidRPr="0035201C">
        <w:rPr>
          <w:rFonts w:ascii="Times New Roman" w:eastAsia="Times New Roman" w:hAnsi="Times New Roman" w:cs="Times New Roman"/>
          <w:sz w:val="24"/>
          <w:szCs w:val="24"/>
          <w:lang w:val="lv-LV" w:eastAsia="en-GB"/>
        </w:rPr>
        <w:t xml:space="preserve">citiem tehniskajiem palīglīdzekļiem </w:t>
      </w:r>
      <w:r w:rsidRPr="0035201C">
        <w:rPr>
          <w:rFonts w:ascii="Times New Roman" w:eastAsia="Times New Roman" w:hAnsi="Times New Roman" w:cs="Times New Roman"/>
          <w:sz w:val="24"/>
          <w:szCs w:val="24"/>
          <w:lang w:val="lv-LV" w:eastAsia="en-GB"/>
        </w:rPr>
        <w:t xml:space="preserve">aprīkotas auditorijas. Jaunākā biroja programmatūra Microsoft Office 2013 (un jaunākas versijas)  pieejama visās auditorijās, atsevišķās arī specializētā programmatūra (Adobe </w:t>
      </w:r>
      <w:proofErr w:type="spellStart"/>
      <w:r w:rsidRPr="0035201C">
        <w:rPr>
          <w:rFonts w:ascii="Times New Roman" w:eastAsia="Times New Roman" w:hAnsi="Times New Roman" w:cs="Times New Roman"/>
          <w:sz w:val="24"/>
          <w:szCs w:val="24"/>
          <w:lang w:val="lv-LV" w:eastAsia="en-GB"/>
        </w:rPr>
        <w:t>Photoshop</w:t>
      </w:r>
      <w:proofErr w:type="spellEnd"/>
      <w:r w:rsidRPr="0035201C">
        <w:rPr>
          <w:rFonts w:ascii="Times New Roman" w:eastAsia="Times New Roman" w:hAnsi="Times New Roman" w:cs="Times New Roman"/>
          <w:sz w:val="24"/>
          <w:szCs w:val="24"/>
          <w:lang w:val="lv-LV" w:eastAsia="en-GB"/>
        </w:rPr>
        <w:t>)</w:t>
      </w:r>
      <w:r w:rsidR="00D357DD">
        <w:rPr>
          <w:rFonts w:ascii="Times New Roman" w:eastAsia="Times New Roman" w:hAnsi="Times New Roman" w:cs="Times New Roman"/>
          <w:sz w:val="24"/>
          <w:szCs w:val="24"/>
          <w:lang w:val="lv-LV" w:eastAsia="en-GB"/>
        </w:rPr>
        <w:t xml:space="preserve">, </w:t>
      </w:r>
      <w:r w:rsidRPr="0035201C">
        <w:rPr>
          <w:rFonts w:ascii="Times New Roman" w:eastAsia="Times New Roman" w:hAnsi="Times New Roman" w:cs="Times New Roman"/>
          <w:sz w:val="24"/>
          <w:szCs w:val="24"/>
          <w:lang w:val="lv-LV" w:eastAsia="en-GB"/>
        </w:rPr>
        <w:t>ir vairāki datori ar Adaptīvās tehnoloģijas (</w:t>
      </w:r>
      <w:proofErr w:type="spellStart"/>
      <w:r w:rsidRPr="0035201C">
        <w:rPr>
          <w:rFonts w:ascii="Times New Roman" w:eastAsia="Times New Roman" w:hAnsi="Times New Roman" w:cs="Times New Roman"/>
          <w:i/>
          <w:iCs/>
          <w:sz w:val="24"/>
          <w:szCs w:val="24"/>
          <w:lang w:val="lv-LV" w:eastAsia="en-GB"/>
        </w:rPr>
        <w:t>Assistive</w:t>
      </w:r>
      <w:proofErr w:type="spellEnd"/>
      <w:r w:rsidRPr="0035201C">
        <w:rPr>
          <w:rFonts w:ascii="Times New Roman" w:eastAsia="Times New Roman" w:hAnsi="Times New Roman" w:cs="Times New Roman"/>
          <w:i/>
          <w:iCs/>
          <w:sz w:val="24"/>
          <w:szCs w:val="24"/>
          <w:lang w:val="lv-LV" w:eastAsia="en-GB"/>
        </w:rPr>
        <w:t xml:space="preserve"> </w:t>
      </w:r>
      <w:proofErr w:type="spellStart"/>
      <w:r w:rsidRPr="0035201C">
        <w:rPr>
          <w:rFonts w:ascii="Times New Roman" w:eastAsia="Times New Roman" w:hAnsi="Times New Roman" w:cs="Times New Roman"/>
          <w:i/>
          <w:iCs/>
          <w:sz w:val="24"/>
          <w:szCs w:val="24"/>
          <w:lang w:val="lv-LV" w:eastAsia="en-GB"/>
        </w:rPr>
        <w:t>technology</w:t>
      </w:r>
      <w:proofErr w:type="spellEnd"/>
      <w:r w:rsidRPr="0035201C">
        <w:rPr>
          <w:rFonts w:ascii="Times New Roman" w:eastAsia="Times New Roman" w:hAnsi="Times New Roman" w:cs="Times New Roman"/>
          <w:i/>
          <w:iCs/>
          <w:sz w:val="24"/>
          <w:szCs w:val="24"/>
          <w:lang w:val="lv-LV" w:eastAsia="en-GB"/>
        </w:rPr>
        <w:t xml:space="preserve"> </w:t>
      </w:r>
      <w:proofErr w:type="spellStart"/>
      <w:r w:rsidRPr="0035201C">
        <w:rPr>
          <w:rFonts w:ascii="Times New Roman" w:eastAsia="Times New Roman" w:hAnsi="Times New Roman" w:cs="Times New Roman"/>
          <w:i/>
          <w:iCs/>
          <w:sz w:val="24"/>
          <w:szCs w:val="24"/>
          <w:lang w:val="lv-LV" w:eastAsia="en-GB"/>
        </w:rPr>
        <w:t>or</w:t>
      </w:r>
      <w:proofErr w:type="spellEnd"/>
      <w:r w:rsidRPr="0035201C">
        <w:rPr>
          <w:rFonts w:ascii="Times New Roman" w:eastAsia="Times New Roman" w:hAnsi="Times New Roman" w:cs="Times New Roman"/>
          <w:i/>
          <w:iCs/>
          <w:sz w:val="24"/>
          <w:szCs w:val="24"/>
          <w:lang w:val="lv-LV" w:eastAsia="en-GB"/>
        </w:rPr>
        <w:t xml:space="preserve"> </w:t>
      </w:r>
      <w:proofErr w:type="spellStart"/>
      <w:r w:rsidRPr="0035201C">
        <w:rPr>
          <w:rFonts w:ascii="Times New Roman" w:eastAsia="Times New Roman" w:hAnsi="Times New Roman" w:cs="Times New Roman"/>
          <w:i/>
          <w:iCs/>
          <w:sz w:val="24"/>
          <w:szCs w:val="24"/>
          <w:lang w:val="lv-LV" w:eastAsia="en-GB"/>
        </w:rPr>
        <w:t>adaptive</w:t>
      </w:r>
      <w:proofErr w:type="spellEnd"/>
      <w:r w:rsidRPr="0035201C">
        <w:rPr>
          <w:rFonts w:ascii="Times New Roman" w:eastAsia="Times New Roman" w:hAnsi="Times New Roman" w:cs="Times New Roman"/>
          <w:i/>
          <w:iCs/>
          <w:sz w:val="24"/>
          <w:szCs w:val="24"/>
          <w:lang w:val="lv-LV" w:eastAsia="en-GB"/>
        </w:rPr>
        <w:t xml:space="preserve"> </w:t>
      </w:r>
      <w:proofErr w:type="spellStart"/>
      <w:r w:rsidRPr="0035201C">
        <w:rPr>
          <w:rFonts w:ascii="Times New Roman" w:eastAsia="Times New Roman" w:hAnsi="Times New Roman" w:cs="Times New Roman"/>
          <w:i/>
          <w:iCs/>
          <w:sz w:val="24"/>
          <w:szCs w:val="24"/>
          <w:lang w:val="lv-LV" w:eastAsia="en-GB"/>
        </w:rPr>
        <w:t>technology</w:t>
      </w:r>
      <w:proofErr w:type="spellEnd"/>
      <w:r w:rsidRPr="0035201C">
        <w:rPr>
          <w:rFonts w:ascii="Times New Roman" w:eastAsia="Times New Roman" w:hAnsi="Times New Roman" w:cs="Times New Roman"/>
          <w:sz w:val="24"/>
          <w:szCs w:val="24"/>
          <w:lang w:val="lv-LV" w:eastAsia="en-GB"/>
        </w:rPr>
        <w:t xml:space="preserve">) specializētām programmām un ievades/izvades iekārtām vājredzīgu vai neredzīgu cilvēku apmācībai: </w:t>
      </w:r>
      <w:proofErr w:type="spellStart"/>
      <w:r w:rsidRPr="0035201C">
        <w:rPr>
          <w:rFonts w:ascii="Times New Roman" w:eastAsia="Times New Roman" w:hAnsi="Times New Roman" w:cs="Times New Roman"/>
          <w:sz w:val="24"/>
          <w:szCs w:val="24"/>
          <w:lang w:val="lv-LV" w:eastAsia="en-GB"/>
        </w:rPr>
        <w:t>ekrānlasīšanas</w:t>
      </w:r>
      <w:proofErr w:type="spellEnd"/>
      <w:r w:rsidRPr="0035201C">
        <w:rPr>
          <w:rFonts w:ascii="Times New Roman" w:eastAsia="Times New Roman" w:hAnsi="Times New Roman" w:cs="Times New Roman"/>
          <w:sz w:val="24"/>
          <w:szCs w:val="24"/>
          <w:lang w:val="lv-LV" w:eastAsia="en-GB"/>
        </w:rPr>
        <w:t xml:space="preserve"> programma: NVDA un </w:t>
      </w:r>
      <w:proofErr w:type="spellStart"/>
      <w:r w:rsidRPr="0035201C">
        <w:rPr>
          <w:rFonts w:ascii="Times New Roman" w:eastAsia="Times New Roman" w:hAnsi="Times New Roman" w:cs="Times New Roman"/>
          <w:sz w:val="24"/>
          <w:szCs w:val="24"/>
          <w:lang w:val="lv-LV" w:eastAsia="en-GB"/>
        </w:rPr>
        <w:t>Govorilka</w:t>
      </w:r>
      <w:proofErr w:type="spellEnd"/>
      <w:r w:rsidRPr="0035201C">
        <w:rPr>
          <w:rFonts w:ascii="Times New Roman" w:eastAsia="Times New Roman" w:hAnsi="Times New Roman" w:cs="Times New Roman"/>
          <w:sz w:val="24"/>
          <w:szCs w:val="24"/>
          <w:lang w:val="lv-LV" w:eastAsia="en-GB"/>
        </w:rPr>
        <w:t xml:space="preserve">  </w:t>
      </w:r>
      <w:proofErr w:type="spellStart"/>
      <w:r w:rsidRPr="0035201C">
        <w:rPr>
          <w:rFonts w:ascii="Times New Roman" w:eastAsia="Times New Roman" w:hAnsi="Times New Roman" w:cs="Times New Roman"/>
          <w:sz w:val="24"/>
          <w:szCs w:val="24"/>
          <w:lang w:val="lv-LV" w:eastAsia="en-GB"/>
        </w:rPr>
        <w:t>for</w:t>
      </w:r>
      <w:proofErr w:type="spellEnd"/>
      <w:r w:rsidRPr="0035201C">
        <w:rPr>
          <w:rFonts w:ascii="Times New Roman" w:eastAsia="Times New Roman" w:hAnsi="Times New Roman" w:cs="Times New Roman"/>
          <w:sz w:val="24"/>
          <w:szCs w:val="24"/>
          <w:lang w:val="lv-LV" w:eastAsia="en-GB"/>
        </w:rPr>
        <w:t xml:space="preserve"> Windows, Aparatūra (Datu ievades/izvades iekārta ar </w:t>
      </w:r>
      <w:proofErr w:type="spellStart"/>
      <w:r w:rsidRPr="0035201C">
        <w:rPr>
          <w:rFonts w:ascii="Times New Roman" w:eastAsia="Times New Roman" w:hAnsi="Times New Roman" w:cs="Times New Roman"/>
          <w:sz w:val="24"/>
          <w:szCs w:val="24"/>
          <w:lang w:val="lv-LV" w:eastAsia="en-GB"/>
        </w:rPr>
        <w:t>Braila</w:t>
      </w:r>
      <w:proofErr w:type="spellEnd"/>
      <w:r w:rsidRPr="0035201C">
        <w:rPr>
          <w:rFonts w:ascii="Times New Roman" w:eastAsia="Times New Roman" w:hAnsi="Times New Roman" w:cs="Times New Roman"/>
          <w:sz w:val="24"/>
          <w:szCs w:val="24"/>
          <w:lang w:val="lv-LV" w:eastAsia="en-GB"/>
        </w:rPr>
        <w:t xml:space="preserve"> rakstu), </w:t>
      </w:r>
      <w:proofErr w:type="spellStart"/>
      <w:r w:rsidRPr="0035201C">
        <w:rPr>
          <w:rFonts w:ascii="Times New Roman" w:eastAsia="Times New Roman" w:hAnsi="Times New Roman" w:cs="Times New Roman"/>
          <w:sz w:val="24"/>
          <w:szCs w:val="24"/>
          <w:lang w:val="lv-LV" w:eastAsia="en-GB"/>
        </w:rPr>
        <w:t>Braila</w:t>
      </w:r>
      <w:proofErr w:type="spellEnd"/>
      <w:r w:rsidRPr="0035201C">
        <w:rPr>
          <w:rFonts w:ascii="Times New Roman" w:eastAsia="Times New Roman" w:hAnsi="Times New Roman" w:cs="Times New Roman"/>
          <w:sz w:val="24"/>
          <w:szCs w:val="24"/>
          <w:lang w:val="lv-LV" w:eastAsia="en-GB"/>
        </w:rPr>
        <w:t xml:space="preserve"> printeris (gofrētājs), </w:t>
      </w:r>
      <w:proofErr w:type="spellStart"/>
      <w:r w:rsidRPr="0035201C">
        <w:rPr>
          <w:rFonts w:ascii="Times New Roman" w:eastAsia="Times New Roman" w:hAnsi="Times New Roman" w:cs="Times New Roman"/>
          <w:sz w:val="24"/>
          <w:szCs w:val="24"/>
          <w:lang w:val="lv-LV" w:eastAsia="en-GB"/>
        </w:rPr>
        <w:t>Braila</w:t>
      </w:r>
      <w:proofErr w:type="spellEnd"/>
      <w:r w:rsidRPr="0035201C">
        <w:rPr>
          <w:rFonts w:ascii="Times New Roman" w:eastAsia="Times New Roman" w:hAnsi="Times New Roman" w:cs="Times New Roman"/>
          <w:sz w:val="24"/>
          <w:szCs w:val="24"/>
          <w:lang w:val="lv-LV" w:eastAsia="en-GB"/>
        </w:rPr>
        <w:t xml:space="preserve"> displejs</w:t>
      </w:r>
      <w:r w:rsidR="00683049">
        <w:rPr>
          <w:rFonts w:ascii="Times New Roman" w:eastAsia="Times New Roman" w:hAnsi="Times New Roman" w:cs="Times New Roman"/>
          <w:sz w:val="24"/>
          <w:szCs w:val="24"/>
          <w:lang w:val="lv-LV" w:eastAsia="en-GB"/>
        </w:rPr>
        <w:t>,</w:t>
      </w:r>
      <w:r w:rsidR="0000020C" w:rsidRPr="0035201C">
        <w:rPr>
          <w:rFonts w:ascii="Times New Roman" w:eastAsia="Times New Roman" w:hAnsi="Times New Roman" w:cs="Times New Roman"/>
          <w:sz w:val="24"/>
          <w:szCs w:val="24"/>
          <w:lang w:val="lv-LV" w:eastAsia="en-GB"/>
        </w:rPr>
        <w:t xml:space="preserve"> </w:t>
      </w:r>
      <w:proofErr w:type="spellStart"/>
      <w:r w:rsidR="00683049">
        <w:rPr>
          <w:rFonts w:ascii="Times New Roman" w:eastAsia="Times New Roman" w:hAnsi="Times New Roman" w:cs="Times New Roman"/>
          <w:sz w:val="24"/>
          <w:szCs w:val="24"/>
          <w:lang w:val="lv-LV" w:eastAsia="en-GB"/>
        </w:rPr>
        <w:t>gramatvedības</w:t>
      </w:r>
      <w:proofErr w:type="spellEnd"/>
      <w:r w:rsidR="00683049">
        <w:rPr>
          <w:rFonts w:ascii="Times New Roman" w:eastAsia="Times New Roman" w:hAnsi="Times New Roman" w:cs="Times New Roman"/>
          <w:sz w:val="24"/>
          <w:szCs w:val="24"/>
          <w:lang w:val="lv-LV" w:eastAsia="en-GB"/>
        </w:rPr>
        <w:t xml:space="preserve"> studiju programmas</w:t>
      </w:r>
      <w:r w:rsidR="00683049" w:rsidRPr="0035201C">
        <w:rPr>
          <w:rFonts w:ascii="Times New Roman" w:eastAsia="Times New Roman" w:hAnsi="Times New Roman" w:cs="Times New Roman"/>
          <w:sz w:val="24"/>
          <w:szCs w:val="24"/>
          <w:lang w:val="lv-LV" w:eastAsia="en-GB"/>
        </w:rPr>
        <w:t xml:space="preserve"> </w:t>
      </w:r>
      <w:r w:rsidRPr="0035201C">
        <w:rPr>
          <w:rFonts w:ascii="Times New Roman" w:eastAsia="Times New Roman" w:hAnsi="Times New Roman" w:cs="Times New Roman"/>
          <w:sz w:val="24"/>
          <w:szCs w:val="24"/>
          <w:lang w:val="lv-LV" w:eastAsia="en-GB"/>
        </w:rPr>
        <w:t xml:space="preserve">auditorijā datoros ir instalēta grāmatvedības datorprogramma.  </w:t>
      </w:r>
      <w:r w:rsidR="00DA3F70" w:rsidRPr="0035201C">
        <w:rPr>
          <w:rFonts w:ascii="Times New Roman" w:eastAsia="Times New Roman" w:hAnsi="Times New Roman" w:cs="Times New Roman"/>
          <w:sz w:val="24"/>
          <w:szCs w:val="24"/>
          <w:lang w:val="lv-LV" w:eastAsia="en-GB"/>
        </w:rPr>
        <w:t>Telpu izmantojums atbilst katra apgūstamā priekšmeta specifikai, nodrošināts ar nepieciešamajiem uzskates līdzekļiem un mācību materiāliem.</w:t>
      </w:r>
    </w:p>
    <w:p w14:paraId="6F5DC6FC" w14:textId="77777777" w:rsidR="001033F3" w:rsidRPr="0035201C" w:rsidRDefault="00DA3F70" w:rsidP="005A3C9B">
      <w:pPr>
        <w:spacing w:after="120"/>
        <w:ind w:firstLine="567"/>
        <w:jc w:val="both"/>
        <w:rPr>
          <w:rFonts w:ascii="Times New Roman" w:eastAsia="Times New Roman" w:hAnsi="Times New Roman" w:cs="Times New Roman"/>
          <w:sz w:val="24"/>
          <w:szCs w:val="24"/>
          <w:lang w:val="lv-LV" w:eastAsia="en-GB"/>
        </w:rPr>
      </w:pPr>
      <w:r w:rsidRPr="0035201C">
        <w:rPr>
          <w:rFonts w:ascii="Times New Roman" w:eastAsia="Times New Roman" w:hAnsi="Times New Roman" w:cs="Times New Roman"/>
          <w:sz w:val="24"/>
          <w:szCs w:val="24"/>
          <w:lang w:val="lv-LV" w:eastAsia="en-GB"/>
        </w:rPr>
        <w:t xml:space="preserve">Koledžas telpu noslogotība: pieejamas </w:t>
      </w:r>
      <w:r w:rsidR="0096511C" w:rsidRPr="0035201C">
        <w:rPr>
          <w:rFonts w:ascii="Times New Roman" w:eastAsia="Times New Roman" w:hAnsi="Times New Roman" w:cs="Times New Roman"/>
          <w:sz w:val="24"/>
          <w:szCs w:val="24"/>
          <w:lang w:val="lv-LV" w:eastAsia="en-GB"/>
        </w:rPr>
        <w:t>29</w:t>
      </w:r>
      <w:r w:rsidRPr="0035201C">
        <w:rPr>
          <w:rFonts w:ascii="Times New Roman" w:eastAsia="Times New Roman" w:hAnsi="Times New Roman" w:cs="Times New Roman"/>
          <w:sz w:val="24"/>
          <w:szCs w:val="24"/>
          <w:lang w:val="lv-LV" w:eastAsia="en-GB"/>
        </w:rPr>
        <w:t xml:space="preserve"> auditorijas. Vidējais izglītojamo darba vietu skaits auditorijās – 15.</w:t>
      </w:r>
      <w:r w:rsidR="00DE48FE" w:rsidRPr="0035201C">
        <w:rPr>
          <w:rFonts w:ascii="Times New Roman" w:eastAsia="Times New Roman" w:hAnsi="Times New Roman" w:cs="Times New Roman"/>
          <w:sz w:val="24"/>
          <w:szCs w:val="24"/>
          <w:lang w:val="lv-LV" w:eastAsia="en-GB"/>
        </w:rPr>
        <w:t xml:space="preserve"> Mācībspēkiem ir savas darba un atpūtas telpas, kurās kopā ir desmit darba vietas, kas aprīkotas ar datoriem un printeri. </w:t>
      </w:r>
      <w:r w:rsidR="00652C52" w:rsidRPr="0035201C">
        <w:rPr>
          <w:rFonts w:ascii="Times New Roman" w:eastAsia="Times New Roman" w:hAnsi="Times New Roman" w:cs="Times New Roman"/>
          <w:sz w:val="24"/>
          <w:szCs w:val="24"/>
          <w:lang w:val="lv-LV" w:eastAsia="en-GB"/>
        </w:rPr>
        <w:t xml:space="preserve">Aģentūras telpās un dienesta viesnīcā ir pieejams interneta </w:t>
      </w:r>
      <w:proofErr w:type="spellStart"/>
      <w:r w:rsidR="00652C52" w:rsidRPr="0035201C">
        <w:rPr>
          <w:rFonts w:ascii="Times New Roman" w:eastAsia="Times New Roman" w:hAnsi="Times New Roman" w:cs="Times New Roman"/>
          <w:sz w:val="24"/>
          <w:szCs w:val="24"/>
          <w:lang w:val="lv-LV" w:eastAsia="en-GB"/>
        </w:rPr>
        <w:t>pieslēgums</w:t>
      </w:r>
      <w:proofErr w:type="spellEnd"/>
      <w:r w:rsidR="00652C52" w:rsidRPr="0035201C">
        <w:rPr>
          <w:rFonts w:ascii="Times New Roman" w:eastAsia="Times New Roman" w:hAnsi="Times New Roman" w:cs="Times New Roman"/>
          <w:sz w:val="24"/>
          <w:szCs w:val="24"/>
          <w:lang w:val="lv-LV" w:eastAsia="en-GB"/>
        </w:rPr>
        <w:t xml:space="preserve">. </w:t>
      </w:r>
    </w:p>
    <w:p w14:paraId="6CD5A517" w14:textId="48776C77" w:rsidR="0072022A" w:rsidRPr="0035201C" w:rsidRDefault="00683049" w:rsidP="005A3C9B">
      <w:pPr>
        <w:spacing w:after="120"/>
        <w:ind w:firstLine="567"/>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S</w:t>
      </w:r>
      <w:r w:rsidR="00DE48FE" w:rsidRPr="0035201C">
        <w:rPr>
          <w:rFonts w:ascii="Times New Roman" w:eastAsia="Times New Roman" w:hAnsi="Times New Roman" w:cs="Times New Roman"/>
          <w:sz w:val="24"/>
          <w:szCs w:val="24"/>
          <w:lang w:val="lv-LV" w:eastAsia="en-GB"/>
        </w:rPr>
        <w:t>tudiju procesā izmanto e-vidi </w:t>
      </w:r>
      <w:proofErr w:type="spellStart"/>
      <w:r w:rsidR="00DE48FE" w:rsidRPr="0035201C">
        <w:rPr>
          <w:rFonts w:ascii="Times New Roman" w:eastAsia="Times New Roman" w:hAnsi="Times New Roman" w:cs="Times New Roman"/>
          <w:i/>
          <w:iCs/>
          <w:sz w:val="24"/>
          <w:szCs w:val="24"/>
          <w:lang w:val="lv-LV" w:eastAsia="en-GB"/>
        </w:rPr>
        <w:t>Moodle</w:t>
      </w:r>
      <w:proofErr w:type="spellEnd"/>
      <w:r w:rsidR="00DE48FE" w:rsidRPr="0035201C">
        <w:rPr>
          <w:rFonts w:ascii="Times New Roman" w:eastAsia="Times New Roman" w:hAnsi="Times New Roman" w:cs="Times New Roman"/>
          <w:sz w:val="24"/>
          <w:szCs w:val="24"/>
          <w:lang w:val="lv-LV" w:eastAsia="en-GB"/>
        </w:rPr>
        <w:t>, kurā ievietoti studiju kursu studiju materiāli, metodiskie materiāli, kas atvieglo zināšanu apguvi studentiem. Izglītojamiem un mācībspēkiem</w:t>
      </w:r>
      <w:r w:rsidR="00652C52" w:rsidRPr="0035201C">
        <w:rPr>
          <w:rFonts w:ascii="Times New Roman" w:eastAsia="Times New Roman" w:hAnsi="Times New Roman" w:cs="Times New Roman"/>
          <w:sz w:val="24"/>
          <w:szCs w:val="24"/>
          <w:lang w:val="lv-LV" w:eastAsia="en-GB"/>
        </w:rPr>
        <w:t xml:space="preserve"> pieejams plašs bibliotēkas</w:t>
      </w:r>
      <w:r w:rsidR="0072022A" w:rsidRPr="0035201C">
        <w:rPr>
          <w:rFonts w:ascii="Times New Roman" w:eastAsia="Times New Roman" w:hAnsi="Times New Roman" w:cs="Times New Roman"/>
          <w:sz w:val="24"/>
          <w:szCs w:val="24"/>
          <w:lang w:val="lv-LV" w:eastAsia="en-GB"/>
        </w:rPr>
        <w:t xml:space="preserve"> resursu</w:t>
      </w:r>
      <w:r w:rsidR="00652C52" w:rsidRPr="0035201C">
        <w:rPr>
          <w:rFonts w:ascii="Times New Roman" w:eastAsia="Times New Roman" w:hAnsi="Times New Roman" w:cs="Times New Roman"/>
          <w:sz w:val="24"/>
          <w:szCs w:val="24"/>
          <w:lang w:val="lv-LV" w:eastAsia="en-GB"/>
        </w:rPr>
        <w:t xml:space="preserve"> piedāvājums</w:t>
      </w:r>
      <w:r w:rsidR="0072022A" w:rsidRPr="0035201C">
        <w:rPr>
          <w:rFonts w:ascii="Times New Roman" w:eastAsia="Times New Roman" w:hAnsi="Times New Roman" w:cs="Times New Roman"/>
          <w:sz w:val="24"/>
          <w:szCs w:val="24"/>
          <w:lang w:val="lv-LV" w:eastAsia="en-GB"/>
        </w:rPr>
        <w:t>.</w:t>
      </w:r>
      <w:r w:rsidR="00652C52" w:rsidRPr="0035201C">
        <w:rPr>
          <w:rFonts w:ascii="Times New Roman" w:eastAsia="Times New Roman" w:hAnsi="Times New Roman" w:cs="Times New Roman"/>
          <w:sz w:val="24"/>
          <w:szCs w:val="24"/>
          <w:lang w:val="lv-LV" w:eastAsia="en-GB"/>
        </w:rPr>
        <w:t xml:space="preserve"> Bibliotēkas grāmatu resursi tiek atjaunoti, vadoties no mācībspēku pieprasījuma par jaunākās literatūras iegādi attiecīgajā </w:t>
      </w:r>
      <w:r w:rsidR="0072022A" w:rsidRPr="0035201C">
        <w:rPr>
          <w:rFonts w:ascii="Times New Roman" w:eastAsia="Times New Roman" w:hAnsi="Times New Roman" w:cs="Times New Roman"/>
          <w:sz w:val="24"/>
          <w:szCs w:val="24"/>
          <w:lang w:val="lv-LV" w:eastAsia="en-GB"/>
        </w:rPr>
        <w:t>mācību</w:t>
      </w:r>
      <w:r w:rsidR="00652C52" w:rsidRPr="0035201C">
        <w:rPr>
          <w:rFonts w:ascii="Times New Roman" w:eastAsia="Times New Roman" w:hAnsi="Times New Roman" w:cs="Times New Roman"/>
          <w:sz w:val="24"/>
          <w:szCs w:val="24"/>
          <w:lang w:val="lv-LV" w:eastAsia="en-GB"/>
        </w:rPr>
        <w:t xml:space="preserve"> kursā pieejamā finansējuma ietvaros.</w:t>
      </w:r>
      <w:r w:rsidR="0072022A" w:rsidRPr="0035201C">
        <w:rPr>
          <w:rFonts w:ascii="Times New Roman" w:eastAsia="Times New Roman" w:hAnsi="Times New Roman" w:cs="Times New Roman"/>
          <w:sz w:val="24"/>
          <w:szCs w:val="24"/>
          <w:lang w:val="lv-LV" w:eastAsia="en-GB"/>
        </w:rPr>
        <w:t xml:space="preserve"> </w:t>
      </w:r>
    </w:p>
    <w:p w14:paraId="0DF7DDC3" w14:textId="27DA0146" w:rsidR="00652C52" w:rsidRPr="0035201C" w:rsidRDefault="00652C52" w:rsidP="005A3C9B">
      <w:pPr>
        <w:spacing w:after="120"/>
        <w:ind w:firstLine="567"/>
        <w:jc w:val="both"/>
        <w:rPr>
          <w:rFonts w:ascii="Times New Roman" w:eastAsia="Times New Roman" w:hAnsi="Times New Roman" w:cs="Times New Roman"/>
          <w:sz w:val="24"/>
          <w:szCs w:val="24"/>
          <w:lang w:val="lv-LV" w:eastAsia="en-GB"/>
        </w:rPr>
      </w:pPr>
      <w:r w:rsidRPr="0035201C">
        <w:rPr>
          <w:rFonts w:ascii="Times New Roman" w:eastAsia="Times New Roman" w:hAnsi="Times New Roman" w:cs="Times New Roman"/>
          <w:sz w:val="24"/>
          <w:szCs w:val="24"/>
          <w:lang w:val="lv-LV" w:eastAsia="en-GB"/>
        </w:rPr>
        <w:t xml:space="preserve">EBSCO datu bāzes abonēšana paver plašākas iespējas akadēmiskās literatūras un publikāciju studēšanai, kā arī statistikas datu pieejamībai. Īpaši svarīgi, ka datu bāzi var lietot jebkurā </w:t>
      </w:r>
      <w:r w:rsidR="0072022A" w:rsidRPr="0035201C">
        <w:rPr>
          <w:rFonts w:ascii="Times New Roman" w:eastAsia="Times New Roman" w:hAnsi="Times New Roman" w:cs="Times New Roman"/>
          <w:sz w:val="24"/>
          <w:szCs w:val="24"/>
          <w:lang w:val="lv-LV" w:eastAsia="en-GB"/>
        </w:rPr>
        <w:t>lietotājam</w:t>
      </w:r>
      <w:r w:rsidRPr="0035201C">
        <w:rPr>
          <w:rFonts w:ascii="Times New Roman" w:eastAsia="Times New Roman" w:hAnsi="Times New Roman" w:cs="Times New Roman"/>
          <w:sz w:val="24"/>
          <w:szCs w:val="24"/>
          <w:lang w:val="lv-LV" w:eastAsia="en-GB"/>
        </w:rPr>
        <w:t xml:space="preserve"> pieejamā vietā un laikā.</w:t>
      </w:r>
      <w:r w:rsidR="0072022A" w:rsidRPr="0035201C">
        <w:rPr>
          <w:rFonts w:ascii="Times New Roman" w:eastAsia="Times New Roman" w:hAnsi="Times New Roman" w:cs="Times New Roman"/>
          <w:sz w:val="24"/>
          <w:szCs w:val="24"/>
          <w:lang w:val="lv-LV" w:eastAsia="en-GB"/>
        </w:rPr>
        <w:t xml:space="preserve"> </w:t>
      </w:r>
      <w:r w:rsidRPr="0035201C">
        <w:rPr>
          <w:rFonts w:ascii="Times New Roman" w:eastAsia="Times New Roman" w:hAnsi="Times New Roman" w:cs="Times New Roman"/>
          <w:sz w:val="24"/>
          <w:szCs w:val="24"/>
          <w:lang w:val="lv-LV" w:eastAsia="en-GB"/>
        </w:rPr>
        <w:t>Kā EPR </w:t>
      </w:r>
      <w:r w:rsidRPr="0035201C">
        <w:rPr>
          <w:rFonts w:ascii="Times New Roman" w:eastAsia="Times New Roman" w:hAnsi="Times New Roman" w:cs="Times New Roman"/>
          <w:i/>
          <w:iCs/>
          <w:sz w:val="24"/>
          <w:szCs w:val="24"/>
          <w:lang w:val="lv-LV" w:eastAsia="en-GB"/>
        </w:rPr>
        <w:t>(Eiropas rehabilitācijas platforma – EPR)</w:t>
      </w:r>
      <w:r w:rsidRPr="0035201C">
        <w:rPr>
          <w:rFonts w:ascii="Times New Roman" w:eastAsia="Times New Roman" w:hAnsi="Times New Roman" w:cs="Times New Roman"/>
          <w:sz w:val="24"/>
          <w:szCs w:val="24"/>
          <w:lang w:val="lv-LV" w:eastAsia="en-GB"/>
        </w:rPr>
        <w:t> platformas biedram</w:t>
      </w:r>
      <w:r w:rsidR="00683049">
        <w:rPr>
          <w:rFonts w:ascii="Times New Roman" w:eastAsia="Times New Roman" w:hAnsi="Times New Roman" w:cs="Times New Roman"/>
          <w:sz w:val="24"/>
          <w:szCs w:val="24"/>
          <w:lang w:val="lv-LV" w:eastAsia="en-GB"/>
        </w:rPr>
        <w:t>,</w:t>
      </w:r>
      <w:r w:rsidRPr="0035201C">
        <w:rPr>
          <w:rFonts w:ascii="Times New Roman" w:eastAsia="Times New Roman" w:hAnsi="Times New Roman" w:cs="Times New Roman"/>
          <w:sz w:val="24"/>
          <w:szCs w:val="24"/>
          <w:lang w:val="lv-LV" w:eastAsia="en-GB"/>
        </w:rPr>
        <w:t xml:space="preserve"> Aģentūras akadēmiskajam un administratīvajam personālam ir iespēja izmantot EPR konferenču, semināru, darba grupu izstrādātos materiālus, lai pilnveidotu mācību metodes un studiju programmu saturu.</w:t>
      </w:r>
    </w:p>
    <w:p w14:paraId="008BC55D" w14:textId="77777777" w:rsidR="00DE48FE" w:rsidRPr="0035201C" w:rsidRDefault="00DE48FE" w:rsidP="005A3C9B">
      <w:pPr>
        <w:spacing w:after="120"/>
        <w:ind w:firstLine="567"/>
        <w:jc w:val="both"/>
        <w:rPr>
          <w:rFonts w:ascii="Times New Roman" w:eastAsia="Times New Roman" w:hAnsi="Times New Roman" w:cs="Times New Roman"/>
          <w:sz w:val="24"/>
          <w:szCs w:val="24"/>
          <w:lang w:val="lv-LV" w:eastAsia="en-GB"/>
        </w:rPr>
      </w:pPr>
      <w:r w:rsidRPr="0035201C">
        <w:rPr>
          <w:rFonts w:ascii="Times New Roman" w:eastAsia="Times New Roman" w:hAnsi="Times New Roman" w:cs="Times New Roman"/>
          <w:sz w:val="24"/>
          <w:szCs w:val="24"/>
          <w:lang w:val="lv-LV" w:eastAsia="en-GB"/>
        </w:rPr>
        <w:t>Izglītības programmu nodrošināšanai materiāli tehnisko bāzi regulāri papildina. Materiāli tehniskais nodrošinājums ir pilnībā pietiekams, lai pilnvērtīgi apgūtu izglītības programmas.</w:t>
      </w:r>
    </w:p>
    <w:p w14:paraId="42F10AD6" w14:textId="77777777" w:rsidR="00652C52" w:rsidRPr="002D4D9B" w:rsidRDefault="00652C52">
      <w:pPr>
        <w:ind w:left="1220" w:right="140" w:hanging="360"/>
        <w:jc w:val="both"/>
        <w:rPr>
          <w:rFonts w:ascii="Times New Roman" w:eastAsia="Tahoma" w:hAnsi="Times New Roman" w:cs="Times New Roman"/>
          <w:b/>
          <w:sz w:val="20"/>
          <w:szCs w:val="20"/>
          <w:lang w:val="lv-LV"/>
        </w:rPr>
      </w:pPr>
    </w:p>
    <w:p w14:paraId="3FCCEE80" w14:textId="77777777" w:rsidR="0072022A" w:rsidRPr="002D4D9B" w:rsidRDefault="0072022A" w:rsidP="008F5D8B">
      <w:pPr>
        <w:spacing w:before="240" w:line="240" w:lineRule="auto"/>
        <w:jc w:val="right"/>
        <w:rPr>
          <w:rFonts w:ascii="Times New Roman" w:eastAsia="Tahoma" w:hAnsi="Times New Roman" w:cs="Times New Roman"/>
          <w:b/>
          <w:lang w:val="lv-LV"/>
        </w:rPr>
        <w:sectPr w:rsidR="0072022A" w:rsidRPr="002D4D9B" w:rsidSect="0072022A">
          <w:pgSz w:w="11906" w:h="16838"/>
          <w:pgMar w:top="1134" w:right="1418" w:bottom="1134" w:left="1134" w:header="709" w:footer="709" w:gutter="0"/>
          <w:cols w:space="708"/>
          <w:docGrid w:linePitch="360"/>
        </w:sectPr>
      </w:pPr>
    </w:p>
    <w:p w14:paraId="7F6FBF0F" w14:textId="693F55E1" w:rsidR="008F5D8B" w:rsidRPr="002D4D9B" w:rsidRDefault="008F5D8B" w:rsidP="008F5D8B">
      <w:pPr>
        <w:spacing w:before="240" w:line="240" w:lineRule="auto"/>
        <w:jc w:val="right"/>
        <w:rPr>
          <w:rFonts w:ascii="Times New Roman" w:eastAsia="Tahoma" w:hAnsi="Times New Roman" w:cs="Times New Roman"/>
          <w:b/>
          <w:lang w:val="lv-LV"/>
        </w:rPr>
      </w:pPr>
      <w:r w:rsidRPr="002D4D9B">
        <w:rPr>
          <w:rFonts w:ascii="Times New Roman" w:eastAsia="Tahoma" w:hAnsi="Times New Roman" w:cs="Times New Roman"/>
          <w:b/>
          <w:lang w:val="lv-LV"/>
        </w:rPr>
        <w:lastRenderedPageBreak/>
        <w:t>Nekustamā īpašuma uzska</w:t>
      </w:r>
      <w:r w:rsidR="00652C52" w:rsidRPr="002D4D9B">
        <w:rPr>
          <w:rFonts w:ascii="Times New Roman" w:eastAsia="Tahoma" w:hAnsi="Times New Roman" w:cs="Times New Roman"/>
          <w:b/>
          <w:lang w:val="lv-LV"/>
        </w:rPr>
        <w:t>i</w:t>
      </w:r>
      <w:r w:rsidRPr="002D4D9B">
        <w:rPr>
          <w:rFonts w:ascii="Times New Roman" w:eastAsia="Tahoma" w:hAnsi="Times New Roman" w:cs="Times New Roman"/>
          <w:b/>
          <w:lang w:val="lv-LV"/>
        </w:rPr>
        <w:t>tījums un īss raksturojums 2019./2020.mācību gadā</w:t>
      </w:r>
      <w:r w:rsidRPr="0035201C">
        <w:rPr>
          <w:rFonts w:ascii="Times New Roman" w:eastAsia="Tahoma" w:hAnsi="Times New Roman" w:cs="Times New Roman"/>
          <w:b/>
          <w:vertAlign w:val="superscript"/>
        </w:rPr>
        <w:footnoteReference w:id="6"/>
      </w:r>
    </w:p>
    <w:p w14:paraId="69E8B808" w14:textId="77777777" w:rsidR="002B0F4C" w:rsidRPr="002D4D9B" w:rsidRDefault="002B0F4C" w:rsidP="002B0F4C">
      <w:pPr>
        <w:spacing w:before="240" w:line="240" w:lineRule="auto"/>
        <w:jc w:val="center"/>
        <w:rPr>
          <w:rFonts w:ascii="Times New Roman" w:eastAsia="Tahoma" w:hAnsi="Times New Roman" w:cs="Times New Roman"/>
          <w:b/>
          <w:sz w:val="16"/>
          <w:szCs w:val="16"/>
          <w:lang w:val="lv-LV"/>
        </w:rPr>
      </w:pPr>
    </w:p>
    <w:tbl>
      <w:tblPr>
        <w:tblW w:w="13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1984"/>
        <w:gridCol w:w="3219"/>
        <w:gridCol w:w="1051"/>
        <w:gridCol w:w="1127"/>
        <w:gridCol w:w="1276"/>
        <w:gridCol w:w="2080"/>
      </w:tblGrid>
      <w:tr w:rsidR="004D6A48" w:rsidRPr="00984483" w14:paraId="3CA46D31" w14:textId="77777777" w:rsidTr="00E35BE1">
        <w:trPr>
          <w:trHeight w:val="645"/>
          <w:jc w:val="center"/>
        </w:trPr>
        <w:tc>
          <w:tcPr>
            <w:tcW w:w="3109" w:type="dxa"/>
            <w:shd w:val="clear" w:color="auto" w:fill="auto"/>
            <w:noWrap/>
            <w:vAlign w:val="center"/>
            <w:hideMark/>
          </w:tcPr>
          <w:p w14:paraId="5E679A71" w14:textId="77777777" w:rsidR="004D6A48" w:rsidRPr="00984483" w:rsidRDefault="004D6A48" w:rsidP="00E35BE1">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Nosaukums</w:t>
            </w:r>
          </w:p>
        </w:tc>
        <w:tc>
          <w:tcPr>
            <w:tcW w:w="1984" w:type="dxa"/>
            <w:shd w:val="clear" w:color="auto" w:fill="auto"/>
            <w:vAlign w:val="center"/>
            <w:hideMark/>
          </w:tcPr>
          <w:p w14:paraId="479CCCA6" w14:textId="77777777" w:rsidR="004D6A48" w:rsidRPr="00984483" w:rsidRDefault="004D6A48" w:rsidP="00E35BE1">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Nekustamā īpašuma objekta adrese</w:t>
            </w:r>
          </w:p>
        </w:tc>
        <w:tc>
          <w:tcPr>
            <w:tcW w:w="3219" w:type="dxa"/>
            <w:shd w:val="clear" w:color="auto" w:fill="auto"/>
            <w:vAlign w:val="center"/>
            <w:hideMark/>
          </w:tcPr>
          <w:p w14:paraId="6563CFD9" w14:textId="4AB535D6" w:rsidR="004D6A48" w:rsidRPr="00984483" w:rsidRDefault="004D6A48" w:rsidP="002B0F4C">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Veiktie ieguld</w:t>
            </w:r>
            <w:r w:rsidR="002B0F4C" w:rsidRPr="00984483">
              <w:rPr>
                <w:rFonts w:ascii="Times New Roman" w:eastAsia="Times New Roman" w:hAnsi="Times New Roman" w:cs="Times New Roman"/>
                <w:b/>
                <w:bCs/>
                <w:lang w:val="lv-LV" w:eastAsia="en-GB"/>
              </w:rPr>
              <w:t>ī</w:t>
            </w:r>
            <w:r w:rsidRPr="00984483">
              <w:rPr>
                <w:rFonts w:ascii="Times New Roman" w:eastAsia="Times New Roman" w:hAnsi="Times New Roman" w:cs="Times New Roman"/>
                <w:b/>
                <w:bCs/>
                <w:lang w:val="lv-LV" w:eastAsia="en-GB"/>
              </w:rPr>
              <w:t>jumi</w:t>
            </w:r>
          </w:p>
        </w:tc>
        <w:tc>
          <w:tcPr>
            <w:tcW w:w="1051" w:type="dxa"/>
            <w:shd w:val="clear" w:color="auto" w:fill="auto"/>
            <w:noWrap/>
            <w:vAlign w:val="center"/>
            <w:hideMark/>
          </w:tcPr>
          <w:p w14:paraId="4129A5FA" w14:textId="77777777" w:rsidR="004D6A48" w:rsidRPr="00984483" w:rsidRDefault="004D6A48" w:rsidP="00E35BE1">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Summa</w:t>
            </w:r>
          </w:p>
        </w:tc>
        <w:tc>
          <w:tcPr>
            <w:tcW w:w="1127" w:type="dxa"/>
            <w:shd w:val="clear" w:color="auto" w:fill="auto"/>
            <w:vAlign w:val="center"/>
            <w:hideMark/>
          </w:tcPr>
          <w:p w14:paraId="75D1421B" w14:textId="77777777" w:rsidR="004D6A48" w:rsidRPr="00984483" w:rsidRDefault="004D6A48" w:rsidP="00E35BE1">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Īpašuma tiesības</w:t>
            </w:r>
          </w:p>
        </w:tc>
        <w:tc>
          <w:tcPr>
            <w:tcW w:w="1276" w:type="dxa"/>
            <w:shd w:val="clear" w:color="auto" w:fill="auto"/>
            <w:vAlign w:val="center"/>
            <w:hideMark/>
          </w:tcPr>
          <w:p w14:paraId="77E2014A" w14:textId="77777777" w:rsidR="004D6A48" w:rsidRPr="00984483" w:rsidRDefault="004D6A48" w:rsidP="00E35BE1">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Uzskaites vērtība, EUR</w:t>
            </w:r>
          </w:p>
        </w:tc>
        <w:tc>
          <w:tcPr>
            <w:tcW w:w="2080" w:type="dxa"/>
            <w:shd w:val="clear" w:color="auto" w:fill="auto"/>
            <w:vAlign w:val="center"/>
            <w:hideMark/>
          </w:tcPr>
          <w:p w14:paraId="34585AE9" w14:textId="77777777" w:rsidR="004D6A48" w:rsidRPr="00984483" w:rsidRDefault="004D6A48" w:rsidP="00E35BE1">
            <w:pPr>
              <w:spacing w:line="240" w:lineRule="auto"/>
              <w:jc w:val="center"/>
              <w:rPr>
                <w:rFonts w:ascii="Times New Roman" w:eastAsia="Times New Roman" w:hAnsi="Times New Roman" w:cs="Times New Roman"/>
                <w:b/>
                <w:bCs/>
                <w:lang w:val="lv-LV" w:eastAsia="en-GB"/>
              </w:rPr>
            </w:pPr>
            <w:r w:rsidRPr="00984483">
              <w:rPr>
                <w:rFonts w:ascii="Times New Roman" w:eastAsia="Times New Roman" w:hAnsi="Times New Roman" w:cs="Times New Roman"/>
                <w:b/>
                <w:bCs/>
                <w:lang w:val="lv-LV" w:eastAsia="en-GB"/>
              </w:rPr>
              <w:t>Bilances vērtība uz 28.02.2021., EUR</w:t>
            </w:r>
          </w:p>
        </w:tc>
      </w:tr>
      <w:tr w:rsidR="00984483" w:rsidRPr="00984483" w14:paraId="59507AEF" w14:textId="77777777" w:rsidTr="00E35BE1">
        <w:trPr>
          <w:trHeight w:val="276"/>
          <w:jc w:val="center"/>
        </w:trPr>
        <w:tc>
          <w:tcPr>
            <w:tcW w:w="3109" w:type="dxa"/>
            <w:shd w:val="clear" w:color="auto" w:fill="auto"/>
            <w:noWrap/>
            <w:vAlign w:val="bottom"/>
            <w:hideMark/>
          </w:tcPr>
          <w:p w14:paraId="613192E1" w14:textId="06E85171" w:rsidR="00984483" w:rsidRPr="00984483" w:rsidRDefault="00984483" w:rsidP="00984483">
            <w:pPr>
              <w:spacing w:line="240" w:lineRule="auto"/>
              <w:rPr>
                <w:rFonts w:ascii="Times New Roman" w:eastAsia="Times New Roman" w:hAnsi="Times New Roman" w:cs="Times New Roman"/>
                <w:color w:val="FF0000"/>
                <w:lang w:val="lv-LV" w:eastAsia="en-GB"/>
              </w:rPr>
            </w:pPr>
            <w:r w:rsidRPr="00984483">
              <w:rPr>
                <w:rFonts w:ascii="Times New Roman" w:eastAsia="Times New Roman" w:hAnsi="Times New Roman" w:cs="Times New Roman"/>
                <w:lang w:val="lv-LV" w:eastAsia="en-GB"/>
              </w:rPr>
              <w:t xml:space="preserve">Jūrmalas profesionālā vidusskola </w:t>
            </w:r>
          </w:p>
        </w:tc>
        <w:tc>
          <w:tcPr>
            <w:tcW w:w="1984" w:type="dxa"/>
            <w:shd w:val="clear" w:color="auto" w:fill="auto"/>
            <w:vAlign w:val="center"/>
            <w:hideMark/>
          </w:tcPr>
          <w:p w14:paraId="45DC9C2D"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68</w:t>
            </w:r>
          </w:p>
        </w:tc>
        <w:tc>
          <w:tcPr>
            <w:tcW w:w="3219" w:type="dxa"/>
            <w:shd w:val="clear" w:color="auto" w:fill="auto"/>
            <w:vAlign w:val="center"/>
            <w:hideMark/>
          </w:tcPr>
          <w:p w14:paraId="3B604D67" w14:textId="24DF3CC5" w:rsidR="00984483" w:rsidRPr="00984483" w:rsidRDefault="00984483" w:rsidP="00984483">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78864733" w14:textId="77777777" w:rsidR="00984483" w:rsidRPr="00984483" w:rsidRDefault="00984483" w:rsidP="00984483">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5266671D"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3D8E997A" w14:textId="77777777" w:rsidR="00984483" w:rsidRPr="00984483" w:rsidRDefault="00984483" w:rsidP="00984483">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1610898,98</w:t>
            </w:r>
          </w:p>
        </w:tc>
        <w:tc>
          <w:tcPr>
            <w:tcW w:w="2080" w:type="dxa"/>
            <w:shd w:val="clear" w:color="auto" w:fill="auto"/>
            <w:noWrap/>
            <w:vAlign w:val="bottom"/>
            <w:hideMark/>
          </w:tcPr>
          <w:p w14:paraId="22A2C446"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1164614,07</w:t>
            </w:r>
          </w:p>
        </w:tc>
      </w:tr>
      <w:tr w:rsidR="00984483" w:rsidRPr="00984483" w14:paraId="602CCAB8" w14:textId="77777777" w:rsidTr="00E35BE1">
        <w:trPr>
          <w:trHeight w:val="264"/>
          <w:jc w:val="center"/>
        </w:trPr>
        <w:tc>
          <w:tcPr>
            <w:tcW w:w="3109" w:type="dxa"/>
            <w:shd w:val="clear" w:color="auto" w:fill="auto"/>
            <w:noWrap/>
            <w:vAlign w:val="bottom"/>
            <w:hideMark/>
          </w:tcPr>
          <w:p w14:paraId="38708FD2" w14:textId="38623405" w:rsidR="00984483" w:rsidRPr="00984483" w:rsidRDefault="00984483" w:rsidP="00984483">
            <w:pPr>
              <w:spacing w:line="240" w:lineRule="auto"/>
              <w:rPr>
                <w:rFonts w:ascii="Times New Roman" w:eastAsia="Times New Roman" w:hAnsi="Times New Roman" w:cs="Times New Roman"/>
                <w:color w:val="FF0000"/>
                <w:lang w:val="lv-LV" w:eastAsia="en-GB"/>
              </w:rPr>
            </w:pPr>
            <w:r w:rsidRPr="00984483">
              <w:rPr>
                <w:rFonts w:ascii="Times New Roman" w:eastAsia="Times New Roman" w:hAnsi="Times New Roman" w:cs="Times New Roman"/>
                <w:lang w:val="lv-LV" w:eastAsia="en-GB"/>
              </w:rPr>
              <w:t>Koledža</w:t>
            </w:r>
          </w:p>
        </w:tc>
        <w:tc>
          <w:tcPr>
            <w:tcW w:w="1984" w:type="dxa"/>
            <w:shd w:val="clear" w:color="auto" w:fill="auto"/>
            <w:vAlign w:val="center"/>
            <w:hideMark/>
          </w:tcPr>
          <w:p w14:paraId="514A3E75" w14:textId="4F6AB15E"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 k-1</w:t>
            </w:r>
          </w:p>
        </w:tc>
        <w:tc>
          <w:tcPr>
            <w:tcW w:w="3219" w:type="dxa"/>
            <w:shd w:val="clear" w:color="auto" w:fill="auto"/>
            <w:vAlign w:val="center"/>
            <w:hideMark/>
          </w:tcPr>
          <w:p w14:paraId="284B002C"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2017.g.</w:t>
            </w:r>
          </w:p>
        </w:tc>
        <w:tc>
          <w:tcPr>
            <w:tcW w:w="1051" w:type="dxa"/>
            <w:shd w:val="clear" w:color="auto" w:fill="auto"/>
            <w:noWrap/>
            <w:vAlign w:val="bottom"/>
            <w:hideMark/>
          </w:tcPr>
          <w:p w14:paraId="60526083" w14:textId="77777777" w:rsidR="00984483" w:rsidRPr="00984483" w:rsidRDefault="00984483" w:rsidP="00984483">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18088,68</w:t>
            </w:r>
          </w:p>
        </w:tc>
        <w:tc>
          <w:tcPr>
            <w:tcW w:w="1127" w:type="dxa"/>
            <w:shd w:val="clear" w:color="auto" w:fill="auto"/>
            <w:vAlign w:val="center"/>
            <w:hideMark/>
          </w:tcPr>
          <w:p w14:paraId="534D7B33"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5E7C25CC" w14:textId="77777777" w:rsidR="00984483" w:rsidRPr="00984483" w:rsidRDefault="00984483" w:rsidP="00984483">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319431,09</w:t>
            </w:r>
          </w:p>
        </w:tc>
        <w:tc>
          <w:tcPr>
            <w:tcW w:w="2080" w:type="dxa"/>
            <w:shd w:val="clear" w:color="auto" w:fill="auto"/>
            <w:noWrap/>
            <w:vAlign w:val="bottom"/>
            <w:hideMark/>
          </w:tcPr>
          <w:p w14:paraId="5BC2EDE1"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209672,73</w:t>
            </w:r>
          </w:p>
        </w:tc>
      </w:tr>
      <w:tr w:rsidR="00984483" w:rsidRPr="00984483" w14:paraId="79CBE52C" w14:textId="77777777" w:rsidTr="00E35BE1">
        <w:trPr>
          <w:trHeight w:val="264"/>
          <w:jc w:val="center"/>
        </w:trPr>
        <w:tc>
          <w:tcPr>
            <w:tcW w:w="3109" w:type="dxa"/>
            <w:shd w:val="clear" w:color="auto" w:fill="auto"/>
            <w:noWrap/>
            <w:vAlign w:val="bottom"/>
            <w:hideMark/>
          </w:tcPr>
          <w:p w14:paraId="2B2E977B" w14:textId="0473D168" w:rsidR="00984483" w:rsidRPr="00984483" w:rsidRDefault="00984483" w:rsidP="00984483">
            <w:pPr>
              <w:spacing w:line="240" w:lineRule="auto"/>
              <w:rPr>
                <w:rFonts w:ascii="Times New Roman" w:eastAsia="Times New Roman" w:hAnsi="Times New Roman" w:cs="Times New Roman"/>
                <w:color w:val="FF0000"/>
                <w:lang w:val="lv-LV" w:eastAsia="en-GB"/>
              </w:rPr>
            </w:pPr>
            <w:r w:rsidRPr="00984483">
              <w:rPr>
                <w:rFonts w:ascii="Times New Roman" w:eastAsia="Times New Roman" w:hAnsi="Times New Roman" w:cs="Times New Roman"/>
                <w:lang w:val="lv-LV" w:eastAsia="en-GB"/>
              </w:rPr>
              <w:t>Koledža un darbnīca</w:t>
            </w:r>
          </w:p>
        </w:tc>
        <w:tc>
          <w:tcPr>
            <w:tcW w:w="1984" w:type="dxa"/>
            <w:shd w:val="clear" w:color="auto" w:fill="auto"/>
            <w:vAlign w:val="center"/>
            <w:hideMark/>
          </w:tcPr>
          <w:p w14:paraId="357606D3" w14:textId="12E9F5AF"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 k-2</w:t>
            </w:r>
          </w:p>
        </w:tc>
        <w:tc>
          <w:tcPr>
            <w:tcW w:w="3219" w:type="dxa"/>
            <w:shd w:val="clear" w:color="auto" w:fill="auto"/>
            <w:vAlign w:val="center"/>
            <w:hideMark/>
          </w:tcPr>
          <w:p w14:paraId="0BF0AEE3" w14:textId="232B05DE" w:rsidR="00984483" w:rsidRPr="00984483" w:rsidRDefault="00984483" w:rsidP="00984483">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2B71F2F6" w14:textId="77777777" w:rsidR="00984483" w:rsidRPr="00984483" w:rsidRDefault="00984483" w:rsidP="00984483">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4D829F8F"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273002C6" w14:textId="77777777" w:rsidR="00984483" w:rsidRPr="00984483" w:rsidRDefault="00984483" w:rsidP="00984483">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729290,88</w:t>
            </w:r>
          </w:p>
        </w:tc>
        <w:tc>
          <w:tcPr>
            <w:tcW w:w="2080" w:type="dxa"/>
            <w:shd w:val="clear" w:color="auto" w:fill="auto"/>
            <w:noWrap/>
            <w:vAlign w:val="bottom"/>
            <w:hideMark/>
          </w:tcPr>
          <w:p w14:paraId="77E726E4"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602742,89</w:t>
            </w:r>
          </w:p>
        </w:tc>
      </w:tr>
      <w:tr w:rsidR="00984483" w:rsidRPr="00984483" w14:paraId="4F5C633D" w14:textId="77777777" w:rsidTr="00E35BE1">
        <w:trPr>
          <w:trHeight w:val="264"/>
          <w:jc w:val="center"/>
        </w:trPr>
        <w:tc>
          <w:tcPr>
            <w:tcW w:w="3109" w:type="dxa"/>
            <w:shd w:val="clear" w:color="auto" w:fill="auto"/>
            <w:noWrap/>
            <w:vAlign w:val="bottom"/>
            <w:hideMark/>
          </w:tcPr>
          <w:p w14:paraId="25E006AD" w14:textId="16B170AD" w:rsidR="00984483" w:rsidRPr="00984483" w:rsidRDefault="00984483" w:rsidP="00984483">
            <w:pPr>
              <w:spacing w:line="240" w:lineRule="auto"/>
              <w:rPr>
                <w:rFonts w:ascii="Times New Roman" w:eastAsia="Times New Roman" w:hAnsi="Times New Roman" w:cs="Times New Roman"/>
                <w:color w:val="FF0000"/>
                <w:lang w:val="lv-LV" w:eastAsia="en-GB"/>
              </w:rPr>
            </w:pPr>
            <w:r w:rsidRPr="00984483">
              <w:rPr>
                <w:rFonts w:ascii="Times New Roman" w:eastAsia="Times New Roman" w:hAnsi="Times New Roman" w:cs="Times New Roman"/>
                <w:lang w:val="lv-LV" w:eastAsia="en-GB"/>
              </w:rPr>
              <w:t xml:space="preserve">Koledža </w:t>
            </w:r>
          </w:p>
        </w:tc>
        <w:tc>
          <w:tcPr>
            <w:tcW w:w="1984" w:type="dxa"/>
            <w:shd w:val="clear" w:color="auto" w:fill="auto"/>
            <w:vAlign w:val="center"/>
            <w:hideMark/>
          </w:tcPr>
          <w:p w14:paraId="1E6CEFBE" w14:textId="55B2DD93"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 k-3</w:t>
            </w:r>
          </w:p>
        </w:tc>
        <w:tc>
          <w:tcPr>
            <w:tcW w:w="3219" w:type="dxa"/>
            <w:shd w:val="clear" w:color="auto" w:fill="auto"/>
            <w:vAlign w:val="center"/>
            <w:hideMark/>
          </w:tcPr>
          <w:p w14:paraId="54361E25" w14:textId="448CE73F" w:rsidR="00984483" w:rsidRPr="00984483" w:rsidRDefault="00984483" w:rsidP="00984483">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3B2F4E47" w14:textId="77777777" w:rsidR="00984483" w:rsidRPr="00984483" w:rsidRDefault="00984483" w:rsidP="00984483">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20DAD5A8"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06435C09" w14:textId="77777777" w:rsidR="00984483" w:rsidRPr="00984483" w:rsidRDefault="00984483" w:rsidP="00984483">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402221,36</w:t>
            </w:r>
          </w:p>
        </w:tc>
        <w:tc>
          <w:tcPr>
            <w:tcW w:w="2080" w:type="dxa"/>
            <w:shd w:val="clear" w:color="auto" w:fill="auto"/>
            <w:noWrap/>
            <w:vAlign w:val="bottom"/>
            <w:hideMark/>
          </w:tcPr>
          <w:p w14:paraId="612E7C1E" w14:textId="77777777" w:rsidR="00984483" w:rsidRPr="00984483" w:rsidRDefault="00984483" w:rsidP="00984483">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257425,31</w:t>
            </w:r>
          </w:p>
        </w:tc>
      </w:tr>
      <w:tr w:rsidR="004D6A48" w:rsidRPr="00984483" w14:paraId="7BA95F6F" w14:textId="77777777" w:rsidTr="00E35BE1">
        <w:trPr>
          <w:trHeight w:val="264"/>
          <w:jc w:val="center"/>
        </w:trPr>
        <w:tc>
          <w:tcPr>
            <w:tcW w:w="3109" w:type="dxa"/>
            <w:shd w:val="clear" w:color="auto" w:fill="auto"/>
            <w:noWrap/>
            <w:vAlign w:val="bottom"/>
            <w:hideMark/>
          </w:tcPr>
          <w:p w14:paraId="337F973D" w14:textId="616F33C6"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Caurlaides-apsardzes dienesta ēka </w:t>
            </w:r>
          </w:p>
        </w:tc>
        <w:tc>
          <w:tcPr>
            <w:tcW w:w="1984" w:type="dxa"/>
            <w:shd w:val="clear" w:color="auto" w:fill="auto"/>
            <w:vAlign w:val="center"/>
            <w:hideMark/>
          </w:tcPr>
          <w:p w14:paraId="40D9C49E"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w:t>
            </w:r>
          </w:p>
        </w:tc>
        <w:tc>
          <w:tcPr>
            <w:tcW w:w="3219" w:type="dxa"/>
            <w:shd w:val="clear" w:color="auto" w:fill="auto"/>
            <w:vAlign w:val="center"/>
            <w:hideMark/>
          </w:tcPr>
          <w:p w14:paraId="7D58C9D8" w14:textId="6C902E4E"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52446B9D"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25E14186"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4D9B8333"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5695,47</w:t>
            </w:r>
          </w:p>
        </w:tc>
        <w:tc>
          <w:tcPr>
            <w:tcW w:w="2080" w:type="dxa"/>
            <w:shd w:val="clear" w:color="auto" w:fill="auto"/>
            <w:noWrap/>
            <w:vAlign w:val="bottom"/>
            <w:hideMark/>
          </w:tcPr>
          <w:p w14:paraId="62052D57"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3657,62</w:t>
            </w:r>
          </w:p>
        </w:tc>
      </w:tr>
      <w:tr w:rsidR="004D6A48" w:rsidRPr="00984483" w14:paraId="36258F43" w14:textId="77777777" w:rsidTr="00E35BE1">
        <w:trPr>
          <w:trHeight w:val="264"/>
          <w:jc w:val="center"/>
        </w:trPr>
        <w:tc>
          <w:tcPr>
            <w:tcW w:w="3109" w:type="dxa"/>
            <w:shd w:val="clear" w:color="auto" w:fill="auto"/>
            <w:noWrap/>
            <w:vAlign w:val="bottom"/>
            <w:hideMark/>
          </w:tcPr>
          <w:p w14:paraId="25E3A864" w14:textId="022229B2"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Noliktava </w:t>
            </w:r>
          </w:p>
        </w:tc>
        <w:tc>
          <w:tcPr>
            <w:tcW w:w="1984" w:type="dxa"/>
            <w:shd w:val="clear" w:color="auto" w:fill="auto"/>
            <w:vAlign w:val="center"/>
            <w:hideMark/>
          </w:tcPr>
          <w:p w14:paraId="29BFD0FB"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w:t>
            </w:r>
          </w:p>
        </w:tc>
        <w:tc>
          <w:tcPr>
            <w:tcW w:w="3219" w:type="dxa"/>
            <w:shd w:val="clear" w:color="auto" w:fill="auto"/>
            <w:vAlign w:val="center"/>
            <w:hideMark/>
          </w:tcPr>
          <w:p w14:paraId="3EC1000E" w14:textId="724D5F0B"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0D2BEEE2"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697806C0"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3CA7EBDC"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24680,39</w:t>
            </w:r>
          </w:p>
        </w:tc>
        <w:tc>
          <w:tcPr>
            <w:tcW w:w="2080" w:type="dxa"/>
            <w:shd w:val="clear" w:color="auto" w:fill="auto"/>
            <w:noWrap/>
            <w:vAlign w:val="bottom"/>
            <w:hideMark/>
          </w:tcPr>
          <w:p w14:paraId="11103748"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0,00</w:t>
            </w:r>
          </w:p>
        </w:tc>
      </w:tr>
      <w:tr w:rsidR="004D6A48" w:rsidRPr="00984483" w14:paraId="50468B23" w14:textId="77777777" w:rsidTr="00E35BE1">
        <w:trPr>
          <w:trHeight w:val="264"/>
          <w:jc w:val="center"/>
        </w:trPr>
        <w:tc>
          <w:tcPr>
            <w:tcW w:w="3109" w:type="dxa"/>
            <w:shd w:val="clear" w:color="auto" w:fill="auto"/>
            <w:noWrap/>
            <w:vAlign w:val="bottom"/>
            <w:hideMark/>
          </w:tcPr>
          <w:p w14:paraId="14B3C401" w14:textId="73A64151"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Siltumnīca </w:t>
            </w:r>
          </w:p>
        </w:tc>
        <w:tc>
          <w:tcPr>
            <w:tcW w:w="1984" w:type="dxa"/>
            <w:shd w:val="clear" w:color="auto" w:fill="auto"/>
            <w:vAlign w:val="center"/>
            <w:hideMark/>
          </w:tcPr>
          <w:p w14:paraId="4F730A64"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w:t>
            </w:r>
          </w:p>
        </w:tc>
        <w:tc>
          <w:tcPr>
            <w:tcW w:w="3219" w:type="dxa"/>
            <w:shd w:val="clear" w:color="auto" w:fill="auto"/>
            <w:vAlign w:val="center"/>
            <w:hideMark/>
          </w:tcPr>
          <w:p w14:paraId="0B6288BB" w14:textId="1D441AD1"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5E241EB6"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2ABB0F79"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654D6940"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2847,74</w:t>
            </w:r>
          </w:p>
        </w:tc>
        <w:tc>
          <w:tcPr>
            <w:tcW w:w="2080" w:type="dxa"/>
            <w:shd w:val="clear" w:color="auto" w:fill="auto"/>
            <w:noWrap/>
            <w:vAlign w:val="bottom"/>
            <w:hideMark/>
          </w:tcPr>
          <w:p w14:paraId="65CBA359"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0,00</w:t>
            </w:r>
          </w:p>
        </w:tc>
      </w:tr>
      <w:tr w:rsidR="004D6A48" w:rsidRPr="00984483" w14:paraId="57259308" w14:textId="77777777" w:rsidTr="00E35BE1">
        <w:trPr>
          <w:trHeight w:val="264"/>
          <w:jc w:val="center"/>
        </w:trPr>
        <w:tc>
          <w:tcPr>
            <w:tcW w:w="3109" w:type="dxa"/>
            <w:shd w:val="clear" w:color="auto" w:fill="auto"/>
            <w:noWrap/>
            <w:vAlign w:val="bottom"/>
            <w:hideMark/>
          </w:tcPr>
          <w:p w14:paraId="308200CA" w14:textId="4C24AE59"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Nojume </w:t>
            </w:r>
          </w:p>
        </w:tc>
        <w:tc>
          <w:tcPr>
            <w:tcW w:w="1984" w:type="dxa"/>
            <w:shd w:val="clear" w:color="auto" w:fill="auto"/>
            <w:vAlign w:val="center"/>
            <w:hideMark/>
          </w:tcPr>
          <w:p w14:paraId="06650EBE"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w:t>
            </w:r>
          </w:p>
        </w:tc>
        <w:tc>
          <w:tcPr>
            <w:tcW w:w="3219" w:type="dxa"/>
            <w:shd w:val="clear" w:color="auto" w:fill="auto"/>
            <w:vAlign w:val="center"/>
            <w:hideMark/>
          </w:tcPr>
          <w:p w14:paraId="6DF33BD4" w14:textId="58C5741A"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274B25AF"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08F1732F"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31DC85ED"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1121,83</w:t>
            </w:r>
          </w:p>
        </w:tc>
        <w:tc>
          <w:tcPr>
            <w:tcW w:w="2080" w:type="dxa"/>
            <w:shd w:val="clear" w:color="auto" w:fill="auto"/>
            <w:noWrap/>
            <w:vAlign w:val="bottom"/>
            <w:hideMark/>
          </w:tcPr>
          <w:p w14:paraId="740AA33F"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0,00</w:t>
            </w:r>
          </w:p>
        </w:tc>
      </w:tr>
      <w:tr w:rsidR="004D6A48" w:rsidRPr="00984483" w14:paraId="58A5F77E" w14:textId="77777777" w:rsidTr="00E35BE1">
        <w:trPr>
          <w:trHeight w:val="276"/>
          <w:jc w:val="center"/>
        </w:trPr>
        <w:tc>
          <w:tcPr>
            <w:tcW w:w="3109" w:type="dxa"/>
            <w:shd w:val="clear" w:color="auto" w:fill="auto"/>
            <w:noWrap/>
            <w:vAlign w:val="bottom"/>
            <w:hideMark/>
          </w:tcPr>
          <w:p w14:paraId="51F946DA" w14:textId="364168B8"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Katlu māja </w:t>
            </w:r>
          </w:p>
        </w:tc>
        <w:tc>
          <w:tcPr>
            <w:tcW w:w="1984" w:type="dxa"/>
            <w:shd w:val="clear" w:color="auto" w:fill="auto"/>
            <w:vAlign w:val="center"/>
            <w:hideMark/>
          </w:tcPr>
          <w:p w14:paraId="63200431"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Slokas iela 61</w:t>
            </w:r>
          </w:p>
        </w:tc>
        <w:tc>
          <w:tcPr>
            <w:tcW w:w="3219" w:type="dxa"/>
            <w:shd w:val="clear" w:color="auto" w:fill="auto"/>
            <w:vAlign w:val="center"/>
            <w:hideMark/>
          </w:tcPr>
          <w:p w14:paraId="5E4DB453" w14:textId="2A0401C8"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660BBCE6"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6B5AC135"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13B2FF8C"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99408,78</w:t>
            </w:r>
          </w:p>
        </w:tc>
        <w:tc>
          <w:tcPr>
            <w:tcW w:w="2080" w:type="dxa"/>
            <w:shd w:val="clear" w:color="auto" w:fill="auto"/>
            <w:noWrap/>
            <w:vAlign w:val="bottom"/>
            <w:hideMark/>
          </w:tcPr>
          <w:p w14:paraId="550269E9"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71869,49</w:t>
            </w:r>
          </w:p>
        </w:tc>
      </w:tr>
      <w:tr w:rsidR="004D6A48" w:rsidRPr="00984483" w14:paraId="1D72C6D9" w14:textId="77777777" w:rsidTr="00E35BE1">
        <w:trPr>
          <w:trHeight w:val="264"/>
          <w:jc w:val="center"/>
        </w:trPr>
        <w:tc>
          <w:tcPr>
            <w:tcW w:w="3109" w:type="dxa"/>
            <w:shd w:val="clear" w:color="auto" w:fill="auto"/>
            <w:noWrap/>
            <w:vAlign w:val="bottom"/>
            <w:hideMark/>
          </w:tcPr>
          <w:p w14:paraId="59C640F0" w14:textId="065B3343"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Siltummezgls </w:t>
            </w:r>
          </w:p>
        </w:tc>
        <w:tc>
          <w:tcPr>
            <w:tcW w:w="1984" w:type="dxa"/>
            <w:shd w:val="clear" w:color="auto" w:fill="auto"/>
            <w:vAlign w:val="center"/>
            <w:hideMark/>
          </w:tcPr>
          <w:p w14:paraId="25B622F0"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p>
        </w:tc>
        <w:tc>
          <w:tcPr>
            <w:tcW w:w="3219" w:type="dxa"/>
            <w:shd w:val="clear" w:color="auto" w:fill="auto"/>
            <w:vAlign w:val="center"/>
            <w:hideMark/>
          </w:tcPr>
          <w:p w14:paraId="57670C4E" w14:textId="76C5248D"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274FF23E"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410CE933"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275B179B"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153027,17</w:t>
            </w:r>
          </w:p>
        </w:tc>
        <w:tc>
          <w:tcPr>
            <w:tcW w:w="2080" w:type="dxa"/>
            <w:shd w:val="clear" w:color="auto" w:fill="auto"/>
            <w:noWrap/>
            <w:vAlign w:val="bottom"/>
            <w:hideMark/>
          </w:tcPr>
          <w:p w14:paraId="6CA5531F"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92527,61</w:t>
            </w:r>
          </w:p>
        </w:tc>
      </w:tr>
      <w:tr w:rsidR="004D6A48" w:rsidRPr="00984483" w14:paraId="646B092F" w14:textId="77777777" w:rsidTr="00E35BE1">
        <w:trPr>
          <w:trHeight w:val="264"/>
          <w:jc w:val="center"/>
        </w:trPr>
        <w:tc>
          <w:tcPr>
            <w:tcW w:w="3109" w:type="dxa"/>
            <w:shd w:val="clear" w:color="auto" w:fill="auto"/>
            <w:noWrap/>
            <w:vAlign w:val="bottom"/>
            <w:hideMark/>
          </w:tcPr>
          <w:p w14:paraId="3BE1B2B8" w14:textId="1C82BACF"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Dienesta viesnīca </w:t>
            </w:r>
          </w:p>
        </w:tc>
        <w:tc>
          <w:tcPr>
            <w:tcW w:w="1984" w:type="dxa"/>
            <w:shd w:val="clear" w:color="auto" w:fill="auto"/>
            <w:vAlign w:val="center"/>
            <w:hideMark/>
          </w:tcPr>
          <w:p w14:paraId="5C92042D" w14:textId="75641B93"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r w:rsidR="00E34A69" w:rsidRPr="00984483">
              <w:rPr>
                <w:rFonts w:ascii="Times New Roman" w:eastAsia="Times New Roman" w:hAnsi="Times New Roman" w:cs="Times New Roman"/>
                <w:lang w:val="lv-LV" w:eastAsia="en-GB"/>
              </w:rPr>
              <w:t>, k.1</w:t>
            </w:r>
          </w:p>
        </w:tc>
        <w:tc>
          <w:tcPr>
            <w:tcW w:w="3219" w:type="dxa"/>
            <w:shd w:val="clear" w:color="auto" w:fill="auto"/>
            <w:vAlign w:val="center"/>
            <w:hideMark/>
          </w:tcPr>
          <w:p w14:paraId="68B70930" w14:textId="04183FB2"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50E86448"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7E5C02EE"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2AE9706E"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290164,93</w:t>
            </w:r>
          </w:p>
        </w:tc>
        <w:tc>
          <w:tcPr>
            <w:tcW w:w="2080" w:type="dxa"/>
            <w:shd w:val="clear" w:color="auto" w:fill="auto"/>
            <w:noWrap/>
            <w:vAlign w:val="bottom"/>
            <w:hideMark/>
          </w:tcPr>
          <w:p w14:paraId="588AEB20"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250149,60</w:t>
            </w:r>
          </w:p>
        </w:tc>
      </w:tr>
      <w:tr w:rsidR="004D6A48" w:rsidRPr="00984483" w14:paraId="49239F80" w14:textId="77777777" w:rsidTr="00E35BE1">
        <w:trPr>
          <w:trHeight w:val="264"/>
          <w:jc w:val="center"/>
        </w:trPr>
        <w:tc>
          <w:tcPr>
            <w:tcW w:w="3109" w:type="dxa"/>
            <w:shd w:val="clear" w:color="auto" w:fill="auto"/>
            <w:noWrap/>
            <w:vAlign w:val="bottom"/>
            <w:hideMark/>
          </w:tcPr>
          <w:p w14:paraId="799E06B2" w14:textId="666C7414"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Dienesta viesnīca </w:t>
            </w:r>
          </w:p>
        </w:tc>
        <w:tc>
          <w:tcPr>
            <w:tcW w:w="1984" w:type="dxa"/>
            <w:shd w:val="clear" w:color="auto" w:fill="auto"/>
            <w:vAlign w:val="center"/>
            <w:hideMark/>
          </w:tcPr>
          <w:p w14:paraId="3E73D52C" w14:textId="243D803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r w:rsidR="00E34A69" w:rsidRPr="00984483">
              <w:rPr>
                <w:rFonts w:ascii="Times New Roman" w:eastAsia="Times New Roman" w:hAnsi="Times New Roman" w:cs="Times New Roman"/>
                <w:lang w:val="lv-LV" w:eastAsia="en-GB"/>
              </w:rPr>
              <w:t>, k.3</w:t>
            </w:r>
          </w:p>
        </w:tc>
        <w:tc>
          <w:tcPr>
            <w:tcW w:w="3219" w:type="dxa"/>
            <w:shd w:val="clear" w:color="auto" w:fill="auto"/>
            <w:vAlign w:val="center"/>
            <w:hideMark/>
          </w:tcPr>
          <w:p w14:paraId="7CC5D238" w14:textId="3150368E"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4C1EBB5C"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52068C91"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604B6FD7"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265296,72</w:t>
            </w:r>
          </w:p>
        </w:tc>
        <w:tc>
          <w:tcPr>
            <w:tcW w:w="2080" w:type="dxa"/>
            <w:shd w:val="clear" w:color="auto" w:fill="auto"/>
            <w:noWrap/>
            <w:vAlign w:val="bottom"/>
            <w:hideMark/>
          </w:tcPr>
          <w:p w14:paraId="490E6ACA"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225453,35</w:t>
            </w:r>
          </w:p>
        </w:tc>
      </w:tr>
      <w:tr w:rsidR="004D6A48" w:rsidRPr="00984483" w14:paraId="37A3E0EC" w14:textId="77777777" w:rsidTr="00E35BE1">
        <w:trPr>
          <w:trHeight w:val="264"/>
          <w:jc w:val="center"/>
        </w:trPr>
        <w:tc>
          <w:tcPr>
            <w:tcW w:w="3109" w:type="dxa"/>
            <w:shd w:val="clear" w:color="auto" w:fill="auto"/>
            <w:noWrap/>
            <w:vAlign w:val="bottom"/>
            <w:hideMark/>
          </w:tcPr>
          <w:p w14:paraId="5BF3B533" w14:textId="4A388914"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Dienesta viesnīca </w:t>
            </w:r>
          </w:p>
        </w:tc>
        <w:tc>
          <w:tcPr>
            <w:tcW w:w="1984" w:type="dxa"/>
            <w:shd w:val="clear" w:color="auto" w:fill="auto"/>
            <w:vAlign w:val="center"/>
            <w:hideMark/>
          </w:tcPr>
          <w:p w14:paraId="2F7B437D" w14:textId="0B94100D"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r w:rsidR="00E34A69" w:rsidRPr="00984483">
              <w:rPr>
                <w:rFonts w:ascii="Times New Roman" w:eastAsia="Times New Roman" w:hAnsi="Times New Roman" w:cs="Times New Roman"/>
                <w:lang w:val="lv-LV" w:eastAsia="en-GB"/>
              </w:rPr>
              <w:t>, k.7</w:t>
            </w:r>
          </w:p>
        </w:tc>
        <w:tc>
          <w:tcPr>
            <w:tcW w:w="3219" w:type="dxa"/>
            <w:shd w:val="clear" w:color="auto" w:fill="auto"/>
            <w:vAlign w:val="center"/>
            <w:hideMark/>
          </w:tcPr>
          <w:p w14:paraId="26D8E3B6" w14:textId="6D49A379"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69A473AA"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64F62396"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51C021BC"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276297,90</w:t>
            </w:r>
          </w:p>
        </w:tc>
        <w:tc>
          <w:tcPr>
            <w:tcW w:w="2080" w:type="dxa"/>
            <w:shd w:val="clear" w:color="auto" w:fill="auto"/>
            <w:noWrap/>
            <w:vAlign w:val="bottom"/>
            <w:hideMark/>
          </w:tcPr>
          <w:p w14:paraId="52DB06E2"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234234,23</w:t>
            </w:r>
          </w:p>
        </w:tc>
      </w:tr>
      <w:tr w:rsidR="004D6A48" w:rsidRPr="00984483" w14:paraId="7F897F5F" w14:textId="77777777" w:rsidTr="00E35BE1">
        <w:trPr>
          <w:trHeight w:val="264"/>
          <w:jc w:val="center"/>
        </w:trPr>
        <w:tc>
          <w:tcPr>
            <w:tcW w:w="3109" w:type="dxa"/>
            <w:shd w:val="clear" w:color="auto" w:fill="auto"/>
            <w:noWrap/>
            <w:vAlign w:val="bottom"/>
            <w:hideMark/>
          </w:tcPr>
          <w:p w14:paraId="6CAF03B8" w14:textId="03987A5B"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Dienesta viesnīca </w:t>
            </w:r>
          </w:p>
        </w:tc>
        <w:tc>
          <w:tcPr>
            <w:tcW w:w="1984" w:type="dxa"/>
            <w:shd w:val="clear" w:color="auto" w:fill="auto"/>
            <w:vAlign w:val="center"/>
            <w:hideMark/>
          </w:tcPr>
          <w:p w14:paraId="112EA1CF" w14:textId="07091C89"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r w:rsidR="00E34A69" w:rsidRPr="00984483">
              <w:rPr>
                <w:rFonts w:ascii="Times New Roman" w:eastAsia="Times New Roman" w:hAnsi="Times New Roman" w:cs="Times New Roman"/>
                <w:lang w:val="lv-LV" w:eastAsia="en-GB"/>
              </w:rPr>
              <w:t>, k.2</w:t>
            </w:r>
          </w:p>
        </w:tc>
        <w:tc>
          <w:tcPr>
            <w:tcW w:w="3219" w:type="dxa"/>
            <w:shd w:val="clear" w:color="auto" w:fill="auto"/>
            <w:vAlign w:val="center"/>
            <w:hideMark/>
          </w:tcPr>
          <w:p w14:paraId="45022E55" w14:textId="3D115A82"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7FB84C31"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5C4FE16B"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7F87BC2E"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292119,55</w:t>
            </w:r>
          </w:p>
        </w:tc>
        <w:tc>
          <w:tcPr>
            <w:tcW w:w="2080" w:type="dxa"/>
            <w:shd w:val="clear" w:color="auto" w:fill="auto"/>
            <w:noWrap/>
            <w:vAlign w:val="bottom"/>
            <w:hideMark/>
          </w:tcPr>
          <w:p w14:paraId="154B29A6"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252002,43</w:t>
            </w:r>
          </w:p>
        </w:tc>
      </w:tr>
      <w:tr w:rsidR="004D6A48" w:rsidRPr="00984483" w14:paraId="02CC1102" w14:textId="77777777" w:rsidTr="00E35BE1">
        <w:trPr>
          <w:trHeight w:val="264"/>
          <w:jc w:val="center"/>
        </w:trPr>
        <w:tc>
          <w:tcPr>
            <w:tcW w:w="3109" w:type="dxa"/>
            <w:shd w:val="clear" w:color="auto" w:fill="auto"/>
            <w:noWrap/>
            <w:vAlign w:val="bottom"/>
            <w:hideMark/>
          </w:tcPr>
          <w:p w14:paraId="49522917" w14:textId="4AFEB4DC"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Dienesta viesnīca </w:t>
            </w:r>
          </w:p>
        </w:tc>
        <w:tc>
          <w:tcPr>
            <w:tcW w:w="1984" w:type="dxa"/>
            <w:shd w:val="clear" w:color="auto" w:fill="auto"/>
            <w:vAlign w:val="center"/>
            <w:hideMark/>
          </w:tcPr>
          <w:p w14:paraId="6FFF3E3B" w14:textId="66F47378"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r w:rsidR="00E34A69" w:rsidRPr="00984483">
              <w:rPr>
                <w:rFonts w:ascii="Times New Roman" w:eastAsia="Times New Roman" w:hAnsi="Times New Roman" w:cs="Times New Roman"/>
                <w:lang w:val="lv-LV" w:eastAsia="en-GB"/>
              </w:rPr>
              <w:t>, k.5</w:t>
            </w:r>
          </w:p>
        </w:tc>
        <w:tc>
          <w:tcPr>
            <w:tcW w:w="3219" w:type="dxa"/>
            <w:shd w:val="clear" w:color="auto" w:fill="auto"/>
            <w:vAlign w:val="center"/>
            <w:hideMark/>
          </w:tcPr>
          <w:p w14:paraId="2E034656" w14:textId="5DCA0950"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4EAE101B"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06ACC4DD"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2D08F8BA"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265377,30</w:t>
            </w:r>
          </w:p>
        </w:tc>
        <w:tc>
          <w:tcPr>
            <w:tcW w:w="2080" w:type="dxa"/>
            <w:shd w:val="clear" w:color="auto" w:fill="auto"/>
            <w:noWrap/>
            <w:vAlign w:val="bottom"/>
            <w:hideMark/>
          </w:tcPr>
          <w:p w14:paraId="4C3AB204"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225496,60</w:t>
            </w:r>
          </w:p>
        </w:tc>
      </w:tr>
      <w:tr w:rsidR="004D6A48" w:rsidRPr="00984483" w14:paraId="2A98D9FC" w14:textId="77777777" w:rsidTr="00E35BE1">
        <w:trPr>
          <w:trHeight w:val="264"/>
          <w:jc w:val="center"/>
        </w:trPr>
        <w:tc>
          <w:tcPr>
            <w:tcW w:w="3109" w:type="dxa"/>
            <w:shd w:val="clear" w:color="auto" w:fill="auto"/>
            <w:noWrap/>
            <w:vAlign w:val="bottom"/>
            <w:hideMark/>
          </w:tcPr>
          <w:p w14:paraId="66FA1BD0" w14:textId="559B6D8C"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Dienesta viesnīca </w:t>
            </w:r>
          </w:p>
        </w:tc>
        <w:tc>
          <w:tcPr>
            <w:tcW w:w="1984" w:type="dxa"/>
            <w:shd w:val="clear" w:color="auto" w:fill="auto"/>
            <w:vAlign w:val="center"/>
            <w:hideMark/>
          </w:tcPr>
          <w:p w14:paraId="2409E5B6" w14:textId="7A9F8AC4"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Dubultu pr.59</w:t>
            </w:r>
            <w:r w:rsidR="00E34A69" w:rsidRPr="00984483">
              <w:rPr>
                <w:rFonts w:ascii="Times New Roman" w:eastAsia="Times New Roman" w:hAnsi="Times New Roman" w:cs="Times New Roman"/>
                <w:lang w:val="lv-LV" w:eastAsia="en-GB"/>
              </w:rPr>
              <w:t>, k.6</w:t>
            </w:r>
          </w:p>
        </w:tc>
        <w:tc>
          <w:tcPr>
            <w:tcW w:w="3219" w:type="dxa"/>
            <w:shd w:val="clear" w:color="auto" w:fill="auto"/>
            <w:vAlign w:val="center"/>
            <w:hideMark/>
          </w:tcPr>
          <w:p w14:paraId="2ABE4738" w14:textId="2AD424F8"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60BEE97D"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17103874"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64527E06"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275872,63</w:t>
            </w:r>
          </w:p>
        </w:tc>
        <w:tc>
          <w:tcPr>
            <w:tcW w:w="2080" w:type="dxa"/>
            <w:shd w:val="clear" w:color="auto" w:fill="auto"/>
            <w:noWrap/>
            <w:vAlign w:val="bottom"/>
            <w:hideMark/>
          </w:tcPr>
          <w:p w14:paraId="4BB99BBF"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233848,95</w:t>
            </w:r>
          </w:p>
        </w:tc>
      </w:tr>
      <w:tr w:rsidR="004D6A48" w:rsidRPr="00984483" w14:paraId="7E55DF14" w14:textId="77777777" w:rsidTr="00E35BE1">
        <w:trPr>
          <w:trHeight w:val="264"/>
          <w:jc w:val="center"/>
        </w:trPr>
        <w:tc>
          <w:tcPr>
            <w:tcW w:w="3109" w:type="dxa"/>
            <w:shd w:val="clear" w:color="auto" w:fill="auto"/>
            <w:noWrap/>
            <w:vAlign w:val="bottom"/>
            <w:hideMark/>
          </w:tcPr>
          <w:p w14:paraId="550AB4CA" w14:textId="46C686E0"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xml:space="preserve">Mācību restorāna telpas </w:t>
            </w:r>
          </w:p>
        </w:tc>
        <w:tc>
          <w:tcPr>
            <w:tcW w:w="1984" w:type="dxa"/>
            <w:shd w:val="clear" w:color="auto" w:fill="auto"/>
            <w:vAlign w:val="center"/>
            <w:hideMark/>
          </w:tcPr>
          <w:p w14:paraId="16C67E81"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Amulas iela 6</w:t>
            </w:r>
          </w:p>
        </w:tc>
        <w:tc>
          <w:tcPr>
            <w:tcW w:w="3219" w:type="dxa"/>
            <w:shd w:val="clear" w:color="auto" w:fill="auto"/>
            <w:vAlign w:val="center"/>
            <w:hideMark/>
          </w:tcPr>
          <w:p w14:paraId="57EFDB86" w14:textId="279B0EF1" w:rsidR="004D6A48" w:rsidRPr="00984483" w:rsidRDefault="004D6A48" w:rsidP="002B0F4C">
            <w:pPr>
              <w:spacing w:line="240" w:lineRule="auto"/>
              <w:jc w:val="center"/>
              <w:rPr>
                <w:rFonts w:ascii="Times New Roman" w:eastAsia="Times New Roman" w:hAnsi="Times New Roman" w:cs="Times New Roman"/>
                <w:lang w:val="lv-LV" w:eastAsia="en-GB"/>
              </w:rPr>
            </w:pPr>
          </w:p>
        </w:tc>
        <w:tc>
          <w:tcPr>
            <w:tcW w:w="1051" w:type="dxa"/>
            <w:shd w:val="clear" w:color="auto" w:fill="auto"/>
            <w:noWrap/>
            <w:vAlign w:val="bottom"/>
            <w:hideMark/>
          </w:tcPr>
          <w:p w14:paraId="27C59A85" w14:textId="77777777" w:rsidR="004D6A48" w:rsidRPr="00984483" w:rsidRDefault="004D6A48" w:rsidP="004D6A48">
            <w:pPr>
              <w:spacing w:line="240" w:lineRule="auto"/>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 </w:t>
            </w:r>
          </w:p>
        </w:tc>
        <w:tc>
          <w:tcPr>
            <w:tcW w:w="1127" w:type="dxa"/>
            <w:shd w:val="clear" w:color="auto" w:fill="auto"/>
            <w:vAlign w:val="center"/>
            <w:hideMark/>
          </w:tcPr>
          <w:p w14:paraId="62C596F0"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LM</w:t>
            </w:r>
          </w:p>
        </w:tc>
        <w:tc>
          <w:tcPr>
            <w:tcW w:w="1276" w:type="dxa"/>
            <w:shd w:val="clear" w:color="auto" w:fill="auto"/>
            <w:vAlign w:val="center"/>
            <w:hideMark/>
          </w:tcPr>
          <w:p w14:paraId="513C5EFC" w14:textId="77777777" w:rsidR="004D6A48" w:rsidRPr="00984483" w:rsidRDefault="004D6A48" w:rsidP="004D6A48">
            <w:pPr>
              <w:spacing w:line="240" w:lineRule="auto"/>
              <w:jc w:val="right"/>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263872,40</w:t>
            </w:r>
          </w:p>
        </w:tc>
        <w:tc>
          <w:tcPr>
            <w:tcW w:w="2080" w:type="dxa"/>
            <w:shd w:val="clear" w:color="auto" w:fill="auto"/>
            <w:noWrap/>
            <w:vAlign w:val="bottom"/>
            <w:hideMark/>
          </w:tcPr>
          <w:p w14:paraId="1414D5AC" w14:textId="77777777" w:rsidR="004D6A48" w:rsidRPr="00984483" w:rsidRDefault="004D6A48" w:rsidP="004D6A48">
            <w:pPr>
              <w:spacing w:line="240" w:lineRule="auto"/>
              <w:jc w:val="center"/>
              <w:rPr>
                <w:rFonts w:ascii="Times New Roman" w:eastAsia="Times New Roman" w:hAnsi="Times New Roman" w:cs="Times New Roman"/>
                <w:lang w:val="lv-LV" w:eastAsia="en-GB"/>
              </w:rPr>
            </w:pPr>
            <w:r w:rsidRPr="00984483">
              <w:rPr>
                <w:rFonts w:ascii="Times New Roman" w:eastAsia="Times New Roman" w:hAnsi="Times New Roman" w:cs="Times New Roman"/>
                <w:lang w:val="lv-LV" w:eastAsia="en-GB"/>
              </w:rPr>
              <w:t>116824,83</w:t>
            </w:r>
          </w:p>
        </w:tc>
      </w:tr>
    </w:tbl>
    <w:p w14:paraId="7A5A4EB5" w14:textId="6E160549" w:rsidR="004D6A48" w:rsidRDefault="004D6A48" w:rsidP="008F5D8B">
      <w:pPr>
        <w:spacing w:before="240" w:line="240" w:lineRule="auto"/>
        <w:jc w:val="right"/>
        <w:rPr>
          <w:rFonts w:ascii="Times New Roman" w:eastAsia="Tahoma" w:hAnsi="Times New Roman" w:cs="Times New Roman"/>
          <w:b/>
        </w:rPr>
      </w:pPr>
    </w:p>
    <w:p w14:paraId="5DD5B668" w14:textId="6AC39B68" w:rsidR="00A82195" w:rsidRDefault="00A82195" w:rsidP="008F5D8B">
      <w:pPr>
        <w:spacing w:before="240" w:line="240" w:lineRule="auto"/>
        <w:jc w:val="right"/>
        <w:rPr>
          <w:rFonts w:ascii="Times New Roman" w:eastAsia="Tahoma" w:hAnsi="Times New Roman" w:cs="Times New Roman"/>
          <w:b/>
        </w:rPr>
      </w:pPr>
    </w:p>
    <w:p w14:paraId="6D2DC6A3" w14:textId="77777777" w:rsidR="00A82195" w:rsidRPr="0035201C" w:rsidRDefault="00A82195" w:rsidP="008F5D8B">
      <w:pPr>
        <w:spacing w:before="240" w:line="240" w:lineRule="auto"/>
        <w:jc w:val="right"/>
        <w:rPr>
          <w:rFonts w:ascii="Times New Roman" w:eastAsia="Tahoma" w:hAnsi="Times New Roman" w:cs="Times New Roman"/>
          <w:b/>
        </w:rPr>
      </w:pPr>
    </w:p>
    <w:p w14:paraId="13E29867" w14:textId="400D7388" w:rsidR="008F5D8B" w:rsidRPr="0035201C" w:rsidRDefault="008F5D8B" w:rsidP="00A82195">
      <w:pPr>
        <w:pStyle w:val="Heading2"/>
        <w:ind w:left="0" w:firstLine="0"/>
        <w:jc w:val="center"/>
        <w:rPr>
          <w:rFonts w:ascii="Times New Roman" w:hAnsi="Times New Roman" w:cs="Times New Roman"/>
          <w:lang w:val="lv-LV"/>
        </w:rPr>
      </w:pPr>
      <w:bookmarkStart w:id="13" w:name="_Toc69499790"/>
      <w:r w:rsidRPr="0035201C">
        <w:rPr>
          <w:rFonts w:ascii="Times New Roman" w:hAnsi="Times New Roman" w:cs="Times New Roman"/>
          <w:lang w:val="lv-LV"/>
        </w:rPr>
        <w:lastRenderedPageBreak/>
        <w:t xml:space="preserve">2.3. </w:t>
      </w:r>
      <w:r w:rsidR="00600748" w:rsidRPr="0035201C">
        <w:rPr>
          <w:rFonts w:ascii="Times New Roman" w:hAnsi="Times New Roman" w:cs="Times New Roman"/>
          <w:lang w:val="lv-LV"/>
        </w:rPr>
        <w:t>Koledžas</w:t>
      </w:r>
      <w:r w:rsidRPr="0035201C">
        <w:rPr>
          <w:rFonts w:ascii="Times New Roman" w:hAnsi="Times New Roman" w:cs="Times New Roman"/>
          <w:lang w:val="lv-LV"/>
        </w:rPr>
        <w:t xml:space="preserve"> mācību vides infrastruktūras raksturojums (esošā situācija)</w:t>
      </w:r>
      <w:bookmarkEnd w:id="13"/>
    </w:p>
    <w:p w14:paraId="76FD6AA0" w14:textId="26F39246" w:rsidR="008F5D8B" w:rsidRPr="0035201C" w:rsidRDefault="008F5D8B" w:rsidP="008F5D8B">
      <w:pPr>
        <w:spacing w:after="240" w:line="240" w:lineRule="auto"/>
        <w:jc w:val="right"/>
        <w:rPr>
          <w:rFonts w:ascii="Times New Roman" w:eastAsia="Tahoma" w:hAnsi="Times New Roman" w:cs="Times New Roman"/>
          <w:b/>
          <w:sz w:val="24"/>
          <w:szCs w:val="24"/>
          <w:lang w:val="lv-LV"/>
        </w:rPr>
      </w:pPr>
    </w:p>
    <w:tbl>
      <w:tblPr>
        <w:tblW w:w="16080"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852"/>
        <w:gridCol w:w="1276"/>
        <w:gridCol w:w="567"/>
        <w:gridCol w:w="1134"/>
        <w:gridCol w:w="850"/>
        <w:gridCol w:w="1560"/>
        <w:gridCol w:w="992"/>
        <w:gridCol w:w="1701"/>
        <w:gridCol w:w="850"/>
        <w:gridCol w:w="1843"/>
        <w:gridCol w:w="868"/>
        <w:gridCol w:w="2312"/>
      </w:tblGrid>
      <w:tr w:rsidR="004D6A48" w:rsidRPr="002D4D9B" w14:paraId="072BA09C" w14:textId="77777777" w:rsidTr="004D6A48">
        <w:trPr>
          <w:trHeight w:val="420"/>
        </w:trPr>
        <w:tc>
          <w:tcPr>
            <w:tcW w:w="127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30D8AFAF" w14:textId="77777777" w:rsidR="008F5D8B" w:rsidRPr="0035201C" w:rsidRDefault="008F5D8B" w:rsidP="00E35BE1">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Nekustamā īpašuma objekta adrese</w:t>
            </w:r>
            <w:r w:rsidRPr="0035201C">
              <w:rPr>
                <w:rFonts w:ascii="Times New Roman" w:eastAsia="Tahoma" w:hAnsi="Times New Roman" w:cs="Times New Roman"/>
                <w:b/>
                <w:sz w:val="20"/>
                <w:szCs w:val="20"/>
                <w:vertAlign w:val="superscript"/>
                <w:lang w:val="lv-LV"/>
              </w:rPr>
              <w:footnoteReference w:id="7"/>
            </w:r>
          </w:p>
        </w:tc>
        <w:tc>
          <w:tcPr>
            <w:tcW w:w="2128" w:type="dxa"/>
            <w:gridSpan w:val="2"/>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3D88DC4"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Mācībām izmantojamās telpas</w:t>
            </w:r>
            <w:r w:rsidRPr="0035201C">
              <w:rPr>
                <w:rFonts w:ascii="Times New Roman" w:eastAsia="Tahoma" w:hAnsi="Times New Roman" w:cs="Times New Roman"/>
                <w:sz w:val="20"/>
                <w:szCs w:val="20"/>
                <w:lang w:val="lv-LV"/>
              </w:rPr>
              <w:t xml:space="preserve"> (tai skaitā tehniskais stāvoklis, kopējā platība m2  u.c. informācija, kas raksturo mācību vidi</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25C34CBB"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 xml:space="preserve">Dabaszinātņu kabinetu aprīkojuma raksturojums </w:t>
            </w:r>
            <w:r w:rsidRPr="0035201C">
              <w:rPr>
                <w:rFonts w:ascii="Times New Roman" w:eastAsia="Tahoma" w:hAnsi="Times New Roman" w:cs="Times New Roman"/>
                <w:sz w:val="20"/>
                <w:szCs w:val="20"/>
                <w:lang w:val="lv-LV"/>
              </w:rPr>
              <w:t>(materiāltehniskie līdzekļi, ierīces, piederumi, vielas u.c. dabaszinātņu mācību priekšmetu apguvei nepieciešamais aprīkojums)</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tcPr>
          <w:p w14:paraId="50636212"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Pieejamais informācijas un komunikāciju tehnoloģiju apraksts mācību vajadzībām –</w:t>
            </w:r>
            <w:r w:rsidRPr="0035201C">
              <w:rPr>
                <w:rFonts w:ascii="Times New Roman" w:eastAsia="Tahoma" w:hAnsi="Times New Roman" w:cs="Times New Roman"/>
                <w:sz w:val="20"/>
                <w:szCs w:val="20"/>
                <w:lang w:val="lv-LV"/>
              </w:rPr>
              <w:t xml:space="preserve"> IKT vienību skaits un raksturojums, tai skaitā norādot, vai tā ir vecāka par pieciem gadiem</w:t>
            </w:r>
            <w:r w:rsidRPr="0035201C">
              <w:rPr>
                <w:rFonts w:ascii="Times New Roman" w:eastAsia="Tahoma" w:hAnsi="Times New Roman" w:cs="Times New Roman"/>
                <w:sz w:val="20"/>
                <w:szCs w:val="20"/>
                <w:vertAlign w:val="superscript"/>
                <w:lang w:val="lv-LV"/>
              </w:rPr>
              <w:footnoteReference w:id="8"/>
            </w:r>
          </w:p>
          <w:p w14:paraId="0FB638F7"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5CB408D6"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Sporta infrastruktūra</w:t>
            </w:r>
            <w:r w:rsidRPr="0035201C">
              <w:rPr>
                <w:rFonts w:ascii="Times New Roman" w:eastAsia="Tahoma" w:hAnsi="Times New Roman" w:cs="Times New Roman"/>
                <w:sz w:val="20"/>
                <w:szCs w:val="20"/>
                <w:lang w:val="lv-LV"/>
              </w:rPr>
              <w:t xml:space="preserve"> (slēgta vai atvērta tipa sporta infrastruktūra (ar vai bez jumta, sporta zāle un sporta laukums) tai skaitā to platība m2, noslodze (t.sk. vai šo infrastruktūru izmanto cita izglītības iestāde)</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1C3E0EC"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Dienesta viesnīca</w:t>
            </w:r>
            <w:r w:rsidRPr="0035201C">
              <w:rPr>
                <w:rFonts w:ascii="Times New Roman" w:eastAsia="Tahoma" w:hAnsi="Times New Roman" w:cs="Times New Roman"/>
                <w:sz w:val="20"/>
                <w:szCs w:val="20"/>
                <w:lang w:val="lv-LV"/>
              </w:rPr>
              <w:t xml:space="preserve"> (noslodze – cik un kādas izglītības iestādes izglītojamie izmanto dienesta viesnīcu, ietilpība gultas vietu skaits, cik un kuras izglītības iestādes izmanto dienesta viesnīcu)</w:t>
            </w:r>
          </w:p>
        </w:tc>
        <w:tc>
          <w:tcPr>
            <w:tcW w:w="868"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529875C8" w14:textId="77777777" w:rsidR="008F5D8B" w:rsidRPr="0035201C" w:rsidRDefault="008F5D8B" w:rsidP="00E35BE1">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PIKC metodiskās funkcijas nodrošināšana</w:t>
            </w:r>
          </w:p>
        </w:tc>
        <w:tc>
          <w:tcPr>
            <w:tcW w:w="2312"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3DEB4E67" w14:textId="77777777" w:rsidR="008F5D8B" w:rsidRPr="0035201C" w:rsidRDefault="008F5D8B" w:rsidP="00E35BE1">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 xml:space="preserve">Mācību aprīkojums profesionālās izglītības pilnveidei </w:t>
            </w:r>
            <w:r w:rsidRPr="0035201C">
              <w:rPr>
                <w:rFonts w:ascii="Times New Roman" w:eastAsia="Tahoma" w:hAnsi="Times New Roman" w:cs="Times New Roman"/>
                <w:sz w:val="20"/>
                <w:szCs w:val="20"/>
                <w:lang w:val="lv-LV"/>
              </w:rPr>
              <w:t>(mācību programmu pievilcības uzlabošana, kā arī 2015,-2020. gadā veiktie ieguldījumi pa finanšu avotiem</w:t>
            </w:r>
          </w:p>
        </w:tc>
      </w:tr>
      <w:tr w:rsidR="004D6A48" w:rsidRPr="0035201C" w14:paraId="2ECF07E8"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FBD3652"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08D9C3BB"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EUR/m2</w:t>
            </w: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25368B8A"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paskaidrojums</w:t>
            </w: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38940639"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EUR/m2</w:t>
            </w: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21BF916D"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paskaidrojums</w:t>
            </w: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D3AB878"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EUR/m2</w:t>
            </w: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60C3C46F"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paskaidrojums</w:t>
            </w: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153C54B"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EUR/m2</w:t>
            </w: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5C4A876"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paskaidrojums</w:t>
            </w: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347F8505"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EUR/m2</w:t>
            </w: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B1ED59A"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paskaidrojums</w:t>
            </w: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8F5450C"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4669781"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2D4D9B" w14:paraId="33869C5A" w14:textId="77777777" w:rsidTr="00E35BE1">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76F132A"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Slokas 61/1 1499,6m2</w:t>
            </w: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B3F21D3" w14:textId="76F2F803"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46,78 </w:t>
            </w:r>
            <w:r w:rsidR="00E35BE1" w:rsidRPr="0035201C">
              <w:rPr>
                <w:rFonts w:ascii="Times New Roman" w:eastAsia="Tahoma" w:hAnsi="Times New Roman" w:cs="Times New Roman"/>
                <w:sz w:val="20"/>
                <w:szCs w:val="20"/>
                <w:lang w:val="lv-LV"/>
              </w:rPr>
              <w:t xml:space="preserve">EUR </w:t>
            </w:r>
            <w:r w:rsidRPr="0035201C">
              <w:rPr>
                <w:rFonts w:ascii="Times New Roman" w:eastAsia="Tahoma" w:hAnsi="Times New Roman" w:cs="Times New Roman"/>
                <w:sz w:val="20"/>
                <w:szCs w:val="20"/>
                <w:lang w:val="lv-LV"/>
              </w:rPr>
              <w:t>/m2 gadā</w:t>
            </w: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20018740" w14:textId="56D26879"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Kopējās ēkas uzturēšanas izmaksas – 70157,75</w:t>
            </w:r>
            <w:r w:rsidR="00E35BE1" w:rsidRPr="0035201C">
              <w:rPr>
                <w:rFonts w:ascii="Times New Roman" w:eastAsia="Tahoma" w:hAnsi="Times New Roman" w:cs="Times New Roman"/>
                <w:sz w:val="20"/>
                <w:szCs w:val="20"/>
                <w:lang w:val="lv-LV"/>
              </w:rPr>
              <w:t xml:space="preserve"> EUR</w:t>
            </w:r>
            <w:r w:rsidRPr="0035201C">
              <w:rPr>
                <w:rFonts w:ascii="Times New Roman" w:eastAsia="Tahoma" w:hAnsi="Times New Roman" w:cs="Times New Roman"/>
                <w:sz w:val="20"/>
                <w:szCs w:val="20"/>
                <w:lang w:val="lv-LV"/>
              </w:rPr>
              <w:t xml:space="preserve"> gadā</w:t>
            </w: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75AE75C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0E9DAE4"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667F3744" w14:textId="3CED093E"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107,76 </w:t>
            </w:r>
            <w:r w:rsidR="00E35BE1" w:rsidRPr="0035201C">
              <w:rPr>
                <w:rFonts w:ascii="Times New Roman" w:eastAsia="Tahoma" w:hAnsi="Times New Roman" w:cs="Times New Roman"/>
                <w:sz w:val="20"/>
                <w:szCs w:val="20"/>
                <w:lang w:val="lv-LV"/>
              </w:rPr>
              <w:t xml:space="preserve">EUR </w:t>
            </w:r>
            <w:r w:rsidRPr="0035201C">
              <w:rPr>
                <w:rFonts w:ascii="Times New Roman" w:eastAsia="Tahoma" w:hAnsi="Times New Roman" w:cs="Times New Roman"/>
                <w:sz w:val="20"/>
                <w:szCs w:val="20"/>
                <w:lang w:val="lv-LV"/>
              </w:rPr>
              <w:t>/m2</w:t>
            </w: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57" w:type="dxa"/>
              <w:left w:w="57" w:type="dxa"/>
              <w:bottom w:w="57" w:type="dxa"/>
              <w:right w:w="57" w:type="dxa"/>
            </w:tcMar>
            <w:hideMark/>
          </w:tcPr>
          <w:p w14:paraId="39780EC2" w14:textId="2D024D79"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Pieejamo IKT vienību kopējā v-</w:t>
            </w:r>
            <w:proofErr w:type="spellStart"/>
            <w:r w:rsidRPr="0035201C">
              <w:rPr>
                <w:rFonts w:ascii="Times New Roman" w:eastAsia="Tahoma" w:hAnsi="Times New Roman" w:cs="Times New Roman"/>
                <w:sz w:val="20"/>
                <w:szCs w:val="20"/>
                <w:lang w:val="lv-LV"/>
              </w:rPr>
              <w:t>ba</w:t>
            </w:r>
            <w:proofErr w:type="spellEnd"/>
            <w:r w:rsidRPr="0035201C">
              <w:rPr>
                <w:rFonts w:ascii="Times New Roman" w:eastAsia="Tahoma" w:hAnsi="Times New Roman" w:cs="Times New Roman"/>
                <w:sz w:val="20"/>
                <w:szCs w:val="20"/>
                <w:lang w:val="lv-LV"/>
              </w:rPr>
              <w:t xml:space="preserve"> = 161602,01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(iegādes v-</w:t>
            </w:r>
            <w:proofErr w:type="spellStart"/>
            <w:r w:rsidRPr="0035201C">
              <w:rPr>
                <w:rFonts w:ascii="Times New Roman" w:eastAsia="Tahoma" w:hAnsi="Times New Roman" w:cs="Times New Roman"/>
                <w:sz w:val="20"/>
                <w:szCs w:val="20"/>
                <w:lang w:val="lv-LV"/>
              </w:rPr>
              <w:t>bā</w:t>
            </w:r>
            <w:proofErr w:type="spellEnd"/>
            <w:r w:rsidRPr="0035201C">
              <w:rPr>
                <w:rFonts w:ascii="Times New Roman" w:eastAsia="Tahoma" w:hAnsi="Times New Roman" w:cs="Times New Roman"/>
                <w:sz w:val="20"/>
                <w:szCs w:val="20"/>
                <w:lang w:val="lv-LV"/>
              </w:rPr>
              <w:t>).  Datori,</w:t>
            </w:r>
            <w:r w:rsidR="00E35BE1"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monitori, projektori,</w:t>
            </w:r>
            <w:r w:rsidR="00E35BE1"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programmatūras</w:t>
            </w:r>
            <w:r w:rsidR="00E35BE1"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serveri, komutatori, tīkla vārtejas,</w:t>
            </w:r>
            <w:r w:rsidR="00E35BE1"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 xml:space="preserve">bezvadu tīkla kontrolieris) </w:t>
            </w:r>
            <w:r w:rsidRPr="0035201C">
              <w:rPr>
                <w:rFonts w:ascii="Times New Roman" w:eastAsia="Tahoma" w:hAnsi="Times New Roman" w:cs="Times New Roman"/>
                <w:sz w:val="20"/>
                <w:szCs w:val="20"/>
                <w:lang w:val="lv-LV"/>
              </w:rPr>
              <w:lastRenderedPageBreak/>
              <w:t>Vienību skaits= 287, t.sk. 166 vecākas par 5 gadiem</w:t>
            </w: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DDB074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6B2668F"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5157841"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3B33C92"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E27502F"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153BD5D2"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35201C" w14:paraId="1AC96BEC"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E28F1FA"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Slokas61/3 1950,6m2</w:t>
            </w: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3D7D007" w14:textId="2632C5D2"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44,57 </w:t>
            </w:r>
            <w:r w:rsidR="00E35BE1" w:rsidRPr="0035201C">
              <w:rPr>
                <w:rFonts w:ascii="Times New Roman" w:eastAsia="Tahoma" w:hAnsi="Times New Roman" w:cs="Times New Roman"/>
                <w:sz w:val="20"/>
                <w:szCs w:val="20"/>
                <w:lang w:val="lv-LV"/>
              </w:rPr>
              <w:t xml:space="preserve">EUR </w:t>
            </w:r>
            <w:r w:rsidRPr="0035201C">
              <w:rPr>
                <w:rFonts w:ascii="Times New Roman" w:eastAsia="Tahoma" w:hAnsi="Times New Roman" w:cs="Times New Roman"/>
                <w:sz w:val="20"/>
                <w:szCs w:val="20"/>
                <w:lang w:val="lv-LV"/>
              </w:rPr>
              <w:t>/m2 gadā</w:t>
            </w: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954459A" w14:textId="1F81FECD"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Kopējās ēkas uzturēšanas izmaksas – 86947,83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gadā</w:t>
            </w: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10FF137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49A9300"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9062783" w14:textId="241EE110"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42,53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/m2</w:t>
            </w: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C26B57D" w14:textId="3726A9B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Pieejamo IKT vienību kopējā vērtība=  =82962,53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(iegādes v-</w:t>
            </w:r>
            <w:proofErr w:type="spellStart"/>
            <w:r w:rsidRPr="0035201C">
              <w:rPr>
                <w:rFonts w:ascii="Times New Roman" w:eastAsia="Tahoma" w:hAnsi="Times New Roman" w:cs="Times New Roman"/>
                <w:sz w:val="20"/>
                <w:szCs w:val="20"/>
                <w:lang w:val="lv-LV"/>
              </w:rPr>
              <w:t>bā</w:t>
            </w:r>
            <w:proofErr w:type="spellEnd"/>
            <w:r w:rsidRPr="0035201C">
              <w:rPr>
                <w:rFonts w:ascii="Times New Roman" w:eastAsia="Tahoma" w:hAnsi="Times New Roman" w:cs="Times New Roman"/>
                <w:sz w:val="20"/>
                <w:szCs w:val="20"/>
                <w:lang w:val="lv-LV"/>
              </w:rPr>
              <w:t>). Vienību skaits 209, t.sk.161 vecākas par 5 gadiem</w:t>
            </w: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40D61A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0679344"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0896481"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71E189A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746B590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543881C"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35201C" w14:paraId="51404FE4"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DAAB46D" w14:textId="77777777" w:rsidR="004D6A48"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Slokas 68, platība 4186,2m2 mīnus kopmītņu platība 686,70m2=</w:t>
            </w:r>
          </w:p>
          <w:p w14:paraId="3C3DF6BB" w14:textId="18D8C6EA" w:rsidR="008F5D8B" w:rsidRPr="0035201C" w:rsidRDefault="004D6A48">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w:t>
            </w:r>
            <w:r w:rsidR="008F5D8B" w:rsidRPr="0035201C">
              <w:rPr>
                <w:rFonts w:ascii="Times New Roman" w:eastAsia="Tahoma" w:hAnsi="Times New Roman" w:cs="Times New Roman"/>
                <w:sz w:val="20"/>
                <w:szCs w:val="20"/>
                <w:lang w:val="lv-LV"/>
              </w:rPr>
              <w:t>3499,50m2</w:t>
            </w: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302F2E0A"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46,13/m2 gadā</w:t>
            </w: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D0601C3" w14:textId="626F1843"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Kopējās ēkas uzturēšanas izmaksas 161448,93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gadā</w:t>
            </w: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A7E5E4D"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CF455E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348FBBDC"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0926AAF6" w14:textId="0F1CF7A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Pieejamo IKT vienību kopējā vērtība= 69035,27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(iegādes vērtībā).</w:t>
            </w:r>
          </w:p>
          <w:p w14:paraId="2B795026"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Vienību skaits 288, t.sk.148 vecākas par 5 gadiem</w:t>
            </w: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8047EC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F812C6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9915284"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7178FC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DF2DE5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94899C7"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35201C" w14:paraId="1C6BDF90"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2B45CD8C"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Dubultu prospekts 59, platība 2280m2</w:t>
            </w: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FEB470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010C935"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w:t>
            </w: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F03E526"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37AB60C"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75A6E2FE"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E5F150C"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w:t>
            </w: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0B7410E"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1478BCE"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w:t>
            </w: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0CB2FE2" w14:textId="1AE63955"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107,38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/m2 gadā</w:t>
            </w: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DF8C6F8" w14:textId="57E404D3"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DV kopējās izmaksas 244835,71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gadā. Gultasvietu skaits = 176. Izmanto JPV, koledža, PPN</w:t>
            </w: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BF5F81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63AE4E5"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2D4D9B" w14:paraId="6CC57D50"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16C5DE4"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Slokas 68 –dienesta viesnīcas daļa, platība 686,70m2</w:t>
            </w: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55AF81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DEBE1A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D3D4520"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291949A"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5FE7F5C"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F68B4B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EEA3F46"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B8A5C5C"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66061FE5"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141,06/m2</w:t>
            </w: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402724E" w14:textId="6A6E3FCB"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DV kopējās izmaksas 96865,47 </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 xml:space="preserve"> gadā, JPV un koledžas audzēkņi-invalīdi ar diennakts </w:t>
            </w:r>
            <w:proofErr w:type="spellStart"/>
            <w:r w:rsidRPr="0035201C">
              <w:rPr>
                <w:rFonts w:ascii="Times New Roman" w:eastAsia="Tahoma" w:hAnsi="Times New Roman" w:cs="Times New Roman"/>
                <w:sz w:val="20"/>
                <w:szCs w:val="20"/>
                <w:lang w:val="lv-LV"/>
              </w:rPr>
              <w:t>med.uzraudzību</w:t>
            </w:r>
            <w:proofErr w:type="spellEnd"/>
            <w:r w:rsidRPr="0035201C">
              <w:rPr>
                <w:rFonts w:ascii="Times New Roman" w:eastAsia="Tahoma" w:hAnsi="Times New Roman" w:cs="Times New Roman"/>
                <w:sz w:val="20"/>
                <w:szCs w:val="20"/>
                <w:lang w:val="lv-LV"/>
              </w:rPr>
              <w:t xml:space="preserve"> un </w:t>
            </w:r>
            <w:r w:rsidRPr="0035201C">
              <w:rPr>
                <w:rFonts w:ascii="Times New Roman" w:eastAsia="Tahoma" w:hAnsi="Times New Roman" w:cs="Times New Roman"/>
                <w:sz w:val="20"/>
                <w:szCs w:val="20"/>
                <w:lang w:val="lv-LV"/>
              </w:rPr>
              <w:lastRenderedPageBreak/>
              <w:t>aprūpes pakalpojumu Gultasvietu skaits =44</w:t>
            </w: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3CE7D335"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49E6CED"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2D4D9B" w14:paraId="097AB668"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6F654F42"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Slokas 61/1 </w:t>
            </w: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1C9E9815"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B3D0FE9"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0980C8D"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4264BD3"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C37A5E1"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DE3ACD7"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26A7093" w14:textId="61DD3298"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46,78</w:t>
            </w:r>
            <w:r w:rsidR="00E35BE1" w:rsidRPr="0035201C">
              <w:rPr>
                <w:rFonts w:ascii="Times New Roman" w:eastAsia="Tahoma" w:hAnsi="Times New Roman" w:cs="Times New Roman"/>
                <w:sz w:val="20"/>
                <w:szCs w:val="20"/>
                <w:lang w:val="lv-LV"/>
              </w:rPr>
              <w:t>EUR</w:t>
            </w:r>
            <w:r w:rsidRPr="0035201C">
              <w:rPr>
                <w:rFonts w:ascii="Times New Roman" w:eastAsia="Tahoma" w:hAnsi="Times New Roman" w:cs="Times New Roman"/>
                <w:sz w:val="20"/>
                <w:szCs w:val="20"/>
                <w:lang w:val="lv-LV"/>
              </w:rPr>
              <w:t>/m2</w:t>
            </w: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86D8149" w14:textId="77777777"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Sporta zāle 213,8m2 Atsevišķi sporta zāli neatdala no ēkas kopējās platības, kas tiek izmantota mācību procesam, tādēļ uzturēšanas izmaksas uz 1m2 gadā tās pašas, kas adresē. </w:t>
            </w: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3C0584BE"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3AC241D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964C69F"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3A24A2B8" w14:textId="77777777" w:rsidR="008F5D8B" w:rsidRPr="0035201C" w:rsidRDefault="008F5D8B">
            <w:pPr>
              <w:widowControl w:val="0"/>
              <w:spacing w:line="240" w:lineRule="auto"/>
              <w:rPr>
                <w:rFonts w:ascii="Times New Roman" w:eastAsia="Tahoma" w:hAnsi="Times New Roman" w:cs="Times New Roman"/>
                <w:sz w:val="20"/>
                <w:szCs w:val="20"/>
                <w:lang w:val="lv-LV"/>
              </w:rPr>
            </w:pPr>
          </w:p>
          <w:p w14:paraId="2A834855"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r>
      <w:tr w:rsidR="004D6A48" w:rsidRPr="002D4D9B" w14:paraId="6FEB851D" w14:textId="77777777" w:rsidTr="004D6A48">
        <w:tc>
          <w:tcPr>
            <w:tcW w:w="127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3B458DF"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78C2397A"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E23EEB0"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567"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388A90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3CC9829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19A440F7"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56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D5CF03D"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99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17929F5"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701"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204B4EA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50"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041554C8"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184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1624227"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868"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7190AAEB" w14:textId="77777777" w:rsidR="008F5D8B" w:rsidRPr="0035201C" w:rsidRDefault="008F5D8B">
            <w:pPr>
              <w:widowControl w:val="0"/>
              <w:spacing w:line="240" w:lineRule="auto"/>
              <w:rPr>
                <w:rFonts w:ascii="Times New Roman" w:eastAsia="Tahoma" w:hAnsi="Times New Roman" w:cs="Times New Roman"/>
                <w:sz w:val="20"/>
                <w:szCs w:val="20"/>
                <w:lang w:val="lv-LV"/>
              </w:rPr>
            </w:pPr>
          </w:p>
        </w:tc>
        <w:tc>
          <w:tcPr>
            <w:tcW w:w="231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5F9EC4F" w14:textId="7479BCCA" w:rsidR="008F5D8B" w:rsidRPr="0035201C" w:rsidRDefault="008F5D8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Mācību aprīkojuma pilnveidei 2015-2020.g. no VB programmas 05.37. līdzekļiem iegādāti projektori 8gb, šujmašīnas 5gb, </w:t>
            </w:r>
            <w:proofErr w:type="spellStart"/>
            <w:r w:rsidRPr="0035201C">
              <w:rPr>
                <w:rFonts w:ascii="Times New Roman" w:eastAsia="Tahoma" w:hAnsi="Times New Roman" w:cs="Times New Roman"/>
                <w:sz w:val="20"/>
                <w:szCs w:val="20"/>
                <w:lang w:val="lv-LV"/>
              </w:rPr>
              <w:t>termoprese</w:t>
            </w:r>
            <w:proofErr w:type="spellEnd"/>
            <w:r w:rsidRPr="0035201C">
              <w:rPr>
                <w:rFonts w:ascii="Times New Roman" w:eastAsia="Tahoma" w:hAnsi="Times New Roman" w:cs="Times New Roman"/>
                <w:sz w:val="20"/>
                <w:szCs w:val="20"/>
                <w:lang w:val="lv-LV"/>
              </w:rPr>
              <w:t xml:space="preserve">, </w:t>
            </w:r>
            <w:proofErr w:type="spellStart"/>
            <w:r w:rsidRPr="0035201C">
              <w:rPr>
                <w:rFonts w:ascii="Times New Roman" w:eastAsia="Tahoma" w:hAnsi="Times New Roman" w:cs="Times New Roman"/>
                <w:sz w:val="20"/>
                <w:szCs w:val="20"/>
                <w:lang w:val="lv-LV"/>
              </w:rPr>
              <w:t>apdrukas</w:t>
            </w:r>
            <w:proofErr w:type="spellEnd"/>
            <w:r w:rsidRPr="0035201C">
              <w:rPr>
                <w:rFonts w:ascii="Times New Roman" w:eastAsia="Tahoma" w:hAnsi="Times New Roman" w:cs="Times New Roman"/>
                <w:sz w:val="20"/>
                <w:szCs w:val="20"/>
                <w:lang w:val="lv-LV"/>
              </w:rPr>
              <w:t xml:space="preserve"> printeris, </w:t>
            </w:r>
            <w:proofErr w:type="spellStart"/>
            <w:r w:rsidRPr="0035201C">
              <w:rPr>
                <w:rFonts w:ascii="Times New Roman" w:eastAsia="Tahoma" w:hAnsi="Times New Roman" w:cs="Times New Roman"/>
                <w:sz w:val="20"/>
                <w:szCs w:val="20"/>
                <w:lang w:val="lv-LV"/>
              </w:rPr>
              <w:t>sietspeides</w:t>
            </w:r>
            <w:proofErr w:type="spellEnd"/>
            <w:r w:rsidRPr="0035201C">
              <w:rPr>
                <w:rFonts w:ascii="Times New Roman" w:eastAsia="Tahoma" w:hAnsi="Times New Roman" w:cs="Times New Roman"/>
                <w:sz w:val="20"/>
                <w:szCs w:val="20"/>
                <w:lang w:val="lv-LV"/>
              </w:rPr>
              <w:t xml:space="preserve"> galds, interaktīvais ekrāns ar iebūvētu datoru un programmatūru. Par Eiropas Sociālā fonda līdzekļiem (ar daļēju VB finansējumu) programmā 63.07. iegādāti frēze,</w:t>
            </w:r>
            <w:r w:rsidR="002B0F4C" w:rsidRPr="0035201C">
              <w:rPr>
                <w:rFonts w:ascii="Times New Roman" w:eastAsia="Tahoma" w:hAnsi="Times New Roman" w:cs="Times New Roman"/>
                <w:sz w:val="20"/>
                <w:szCs w:val="20"/>
                <w:lang w:val="lv-LV"/>
              </w:rPr>
              <w:t xml:space="preserve"> </w:t>
            </w:r>
            <w:proofErr w:type="spellStart"/>
            <w:r w:rsidRPr="0035201C">
              <w:rPr>
                <w:rFonts w:ascii="Times New Roman" w:eastAsia="Tahoma" w:hAnsi="Times New Roman" w:cs="Times New Roman"/>
                <w:sz w:val="20"/>
                <w:szCs w:val="20"/>
                <w:lang w:val="lv-LV"/>
              </w:rPr>
              <w:t>zāģmašīna</w:t>
            </w:r>
            <w:proofErr w:type="spellEnd"/>
            <w:r w:rsidRPr="0035201C">
              <w:rPr>
                <w:rFonts w:ascii="Times New Roman" w:eastAsia="Tahoma" w:hAnsi="Times New Roman" w:cs="Times New Roman"/>
                <w:sz w:val="20"/>
                <w:szCs w:val="20"/>
                <w:lang w:val="lv-LV"/>
              </w:rPr>
              <w:t>, skaidu nosūcējs, slīpēšanas iekārta, zemes frēze,</w:t>
            </w:r>
            <w:r w:rsidR="002B0F4C"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dzīvžoga šķēres,</w:t>
            </w:r>
            <w:r w:rsidR="002B0F4C" w:rsidRPr="0035201C">
              <w:rPr>
                <w:rFonts w:ascii="Times New Roman" w:eastAsia="Tahoma" w:hAnsi="Times New Roman" w:cs="Times New Roman"/>
                <w:sz w:val="20"/>
                <w:szCs w:val="20"/>
                <w:lang w:val="lv-LV"/>
              </w:rPr>
              <w:t xml:space="preserve"> </w:t>
            </w:r>
            <w:proofErr w:type="spellStart"/>
            <w:r w:rsidRPr="0035201C">
              <w:rPr>
                <w:rFonts w:ascii="Times New Roman" w:eastAsia="Tahoma" w:hAnsi="Times New Roman" w:cs="Times New Roman"/>
                <w:sz w:val="20"/>
                <w:szCs w:val="20"/>
                <w:lang w:val="lv-LV"/>
              </w:rPr>
              <w:t>trimmeris</w:t>
            </w:r>
            <w:proofErr w:type="spellEnd"/>
            <w:r w:rsidRPr="0035201C">
              <w:rPr>
                <w:rFonts w:ascii="Times New Roman" w:eastAsia="Tahoma" w:hAnsi="Times New Roman" w:cs="Times New Roman"/>
                <w:sz w:val="20"/>
                <w:szCs w:val="20"/>
                <w:lang w:val="lv-LV"/>
              </w:rPr>
              <w:t>,</w:t>
            </w:r>
            <w:r w:rsidR="002B0F4C"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 xml:space="preserve">zāles pļāvējs,2 siltumnīcas, 2 šujmašīnas, </w:t>
            </w:r>
            <w:r w:rsidRPr="0035201C">
              <w:rPr>
                <w:rFonts w:ascii="Times New Roman" w:eastAsia="Tahoma" w:hAnsi="Times New Roman" w:cs="Times New Roman"/>
                <w:sz w:val="20"/>
                <w:szCs w:val="20"/>
                <w:lang w:val="lv-LV"/>
              </w:rPr>
              <w:lastRenderedPageBreak/>
              <w:t>trauku mazgāšanas mašīna, iesiešanas iekārta,</w:t>
            </w:r>
            <w:r w:rsidR="002B0F4C" w:rsidRPr="0035201C">
              <w:rPr>
                <w:rFonts w:ascii="Times New Roman" w:eastAsia="Tahoma" w:hAnsi="Times New Roman" w:cs="Times New Roman"/>
                <w:sz w:val="20"/>
                <w:szCs w:val="20"/>
                <w:lang w:val="lv-LV"/>
              </w:rPr>
              <w:t xml:space="preserve"> </w:t>
            </w:r>
            <w:r w:rsidRPr="0035201C">
              <w:rPr>
                <w:rFonts w:ascii="Times New Roman" w:eastAsia="Tahoma" w:hAnsi="Times New Roman" w:cs="Times New Roman"/>
                <w:sz w:val="20"/>
                <w:szCs w:val="20"/>
                <w:lang w:val="lv-LV"/>
              </w:rPr>
              <w:t>projektors un multimediju ekrāns.</w:t>
            </w:r>
          </w:p>
        </w:tc>
      </w:tr>
    </w:tbl>
    <w:p w14:paraId="7FC95B13" w14:textId="77777777" w:rsidR="008F5D8B" w:rsidRPr="0035201C" w:rsidRDefault="008F5D8B" w:rsidP="008F5D8B">
      <w:pPr>
        <w:rPr>
          <w:rFonts w:ascii="Times New Roman" w:eastAsiaTheme="minorHAnsi" w:hAnsi="Times New Roman" w:cs="Times New Roman"/>
          <w:lang w:val="lv-LV" w:eastAsia="en-US"/>
        </w:rPr>
      </w:pPr>
    </w:p>
    <w:p w14:paraId="2D4D187C" w14:textId="77777777" w:rsidR="0072022A" w:rsidRPr="002D4D9B" w:rsidRDefault="00E336D3">
      <w:pPr>
        <w:spacing w:after="160" w:line="259" w:lineRule="auto"/>
        <w:rPr>
          <w:rFonts w:ascii="Times New Roman" w:eastAsia="Tahoma" w:hAnsi="Times New Roman" w:cs="Times New Roman"/>
          <w:b/>
          <w:lang w:val="lv-LV"/>
        </w:rPr>
        <w:sectPr w:rsidR="0072022A" w:rsidRPr="002D4D9B" w:rsidSect="0072022A">
          <w:pgSz w:w="16838" w:h="11906" w:orient="landscape"/>
          <w:pgMar w:top="1134" w:right="1134" w:bottom="1418" w:left="1134" w:header="709" w:footer="709" w:gutter="0"/>
          <w:cols w:space="708"/>
          <w:docGrid w:linePitch="360"/>
        </w:sectPr>
      </w:pPr>
      <w:r w:rsidRPr="002D4D9B">
        <w:rPr>
          <w:rFonts w:ascii="Times New Roman" w:eastAsia="Tahoma" w:hAnsi="Times New Roman" w:cs="Times New Roman"/>
          <w:b/>
          <w:lang w:val="lv-LV"/>
        </w:rPr>
        <w:br w:type="page"/>
      </w:r>
    </w:p>
    <w:p w14:paraId="05274998" w14:textId="15127CE7" w:rsidR="00E336D3" w:rsidRPr="0035201C" w:rsidRDefault="00E336D3" w:rsidP="00A82195">
      <w:pPr>
        <w:pStyle w:val="Heading2"/>
        <w:ind w:left="0" w:firstLine="0"/>
        <w:jc w:val="center"/>
        <w:rPr>
          <w:rFonts w:ascii="Times New Roman" w:hAnsi="Times New Roman" w:cs="Times New Roman"/>
          <w:lang w:val="lv-LV"/>
        </w:rPr>
      </w:pPr>
      <w:bookmarkStart w:id="14" w:name="_Toc69499791"/>
      <w:r w:rsidRPr="0035201C">
        <w:rPr>
          <w:rFonts w:ascii="Times New Roman" w:hAnsi="Times New Roman" w:cs="Times New Roman"/>
          <w:lang w:val="lv-LV"/>
        </w:rPr>
        <w:lastRenderedPageBreak/>
        <w:t>2.4. Cilvēkresursu pieejamība, raksturojums un attīstība</w:t>
      </w:r>
      <w:bookmarkEnd w:id="14"/>
    </w:p>
    <w:p w14:paraId="65F85C3C" w14:textId="77777777" w:rsidR="00A82195" w:rsidRDefault="00A82195" w:rsidP="00634D09">
      <w:pPr>
        <w:spacing w:after="120" w:line="240" w:lineRule="auto"/>
        <w:ind w:firstLine="567"/>
        <w:jc w:val="both"/>
        <w:rPr>
          <w:rFonts w:ascii="Times New Roman" w:hAnsi="Times New Roman" w:cs="Times New Roman"/>
          <w:sz w:val="24"/>
          <w:szCs w:val="24"/>
          <w:lang w:val="lv-LV"/>
        </w:rPr>
      </w:pPr>
    </w:p>
    <w:p w14:paraId="5164146F" w14:textId="716F9C5D" w:rsidR="008F40FD" w:rsidRPr="0035201C" w:rsidRDefault="002E5DD1"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Ievērojot Koledžas pamata mērķa grupu – personas ar invaliditāti darbspējas vecumā (vidējais vecums 35+), Aģentūras speciālisti nodrošina </w:t>
      </w:r>
      <w:proofErr w:type="spellStart"/>
      <w:r w:rsidRPr="0035201C">
        <w:rPr>
          <w:rFonts w:ascii="Times New Roman" w:hAnsi="Times New Roman" w:cs="Times New Roman"/>
          <w:sz w:val="24"/>
          <w:szCs w:val="24"/>
          <w:lang w:val="lv-LV"/>
        </w:rPr>
        <w:t>multiprofesionālu</w:t>
      </w:r>
      <w:proofErr w:type="spellEnd"/>
      <w:r w:rsidRPr="0035201C">
        <w:rPr>
          <w:rFonts w:ascii="Times New Roman" w:hAnsi="Times New Roman" w:cs="Times New Roman"/>
          <w:sz w:val="24"/>
          <w:szCs w:val="24"/>
          <w:lang w:val="lv-LV"/>
        </w:rPr>
        <w:t xml:space="preserve"> (</w:t>
      </w:r>
      <w:r w:rsidR="00305D19" w:rsidRPr="0035201C">
        <w:rPr>
          <w:rFonts w:ascii="Times New Roman" w:hAnsi="Times New Roman" w:cs="Times New Roman"/>
          <w:sz w:val="24"/>
          <w:szCs w:val="24"/>
          <w:lang w:val="lv-LV"/>
        </w:rPr>
        <w:t xml:space="preserve">mācībspēki, </w:t>
      </w:r>
      <w:r w:rsidRPr="0035201C">
        <w:rPr>
          <w:rFonts w:ascii="Times New Roman" w:hAnsi="Times New Roman" w:cs="Times New Roman"/>
          <w:sz w:val="24"/>
          <w:szCs w:val="24"/>
          <w:lang w:val="lv-LV"/>
        </w:rPr>
        <w:t xml:space="preserve">ārsts, psihologs, karjeras konsultants, sociālais darbinieks, fizioterapeits u.c.) un savstarpēji integrētu pieeju izglītības procesam, lai nodrošinātu </w:t>
      </w:r>
      <w:r w:rsidR="00305D19" w:rsidRPr="0035201C">
        <w:rPr>
          <w:rFonts w:ascii="Times New Roman" w:hAnsi="Times New Roman" w:cs="Times New Roman"/>
          <w:sz w:val="24"/>
          <w:szCs w:val="24"/>
          <w:lang w:val="lv-LV"/>
        </w:rPr>
        <w:t>izglītojamo</w:t>
      </w:r>
      <w:r w:rsidRPr="0035201C">
        <w:rPr>
          <w:rFonts w:ascii="Times New Roman" w:hAnsi="Times New Roman" w:cs="Times New Roman"/>
          <w:sz w:val="24"/>
          <w:szCs w:val="24"/>
          <w:lang w:val="lv-LV"/>
        </w:rPr>
        <w:t xml:space="preserve"> izaugsmi, attīstību (t.sk. veselības un funkcionēšanas spēju) un integrēšanos sabiedrībā un darba tirgū.</w:t>
      </w:r>
      <w:r w:rsidR="008F40FD" w:rsidRPr="0035201C">
        <w:rPr>
          <w:rFonts w:ascii="Times New Roman" w:hAnsi="Times New Roman" w:cs="Times New Roman"/>
          <w:sz w:val="24"/>
          <w:szCs w:val="24"/>
          <w:lang w:val="lv-LV"/>
        </w:rPr>
        <w:t xml:space="preserve"> </w:t>
      </w:r>
      <w:r w:rsidR="00683049">
        <w:rPr>
          <w:rFonts w:ascii="Times New Roman" w:hAnsi="Times New Roman" w:cs="Times New Roman"/>
          <w:sz w:val="24"/>
          <w:szCs w:val="24"/>
          <w:lang w:val="lv-LV"/>
        </w:rPr>
        <w:t>Īstenota</w:t>
      </w:r>
      <w:r w:rsidR="00683049" w:rsidRPr="0035201C">
        <w:rPr>
          <w:rFonts w:ascii="Times New Roman" w:hAnsi="Times New Roman" w:cs="Times New Roman"/>
          <w:sz w:val="24"/>
          <w:szCs w:val="24"/>
          <w:lang w:val="lv-LV"/>
        </w:rPr>
        <w:t xml:space="preserve"> </w:t>
      </w:r>
      <w:r w:rsidR="008F40FD" w:rsidRPr="0035201C">
        <w:rPr>
          <w:rFonts w:ascii="Times New Roman" w:hAnsi="Times New Roman" w:cs="Times New Roman"/>
          <w:sz w:val="24"/>
          <w:szCs w:val="24"/>
          <w:lang w:val="lv-LV"/>
        </w:rPr>
        <w:t>arī mācībspēku izglītošana profesionālās rehabilitācijas jomā un darbā ar personām ar invaliditāti. Koledžas mācībspēki un atbalsta personāls regulāri piedalās iekšējās apmācībās un instruktāžās, kas ir noteiktas kā obligātas visiem darbiniekiem.</w:t>
      </w:r>
    </w:p>
    <w:p w14:paraId="4A2CF341" w14:textId="32DFFDC4" w:rsidR="002E5DD1" w:rsidRPr="0035201C" w:rsidRDefault="002E5DD1"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Koledžu raksturo </w:t>
      </w:r>
      <w:r w:rsidR="00683049">
        <w:rPr>
          <w:rFonts w:ascii="Times New Roman" w:hAnsi="Times New Roman" w:cs="Times New Roman"/>
          <w:sz w:val="24"/>
          <w:szCs w:val="24"/>
          <w:lang w:val="lv-LV"/>
        </w:rPr>
        <w:t xml:space="preserve">darbinieku </w:t>
      </w:r>
      <w:r w:rsidRPr="0035201C">
        <w:rPr>
          <w:rFonts w:ascii="Times New Roman" w:hAnsi="Times New Roman" w:cs="Times New Roman"/>
          <w:sz w:val="24"/>
          <w:szCs w:val="24"/>
          <w:lang w:val="lv-LV"/>
        </w:rPr>
        <w:t xml:space="preserve">profesionālā kompetence darbā ar personām ar dažāda veida funkcionēšanas traucējumiem. Aģentūras komanda sniedz maksimālu atbalstu katram </w:t>
      </w:r>
      <w:r w:rsidR="00305D19" w:rsidRPr="0035201C">
        <w:rPr>
          <w:rFonts w:ascii="Times New Roman" w:hAnsi="Times New Roman" w:cs="Times New Roman"/>
          <w:sz w:val="24"/>
          <w:szCs w:val="24"/>
          <w:lang w:val="lv-LV"/>
        </w:rPr>
        <w:t>izglītojamam</w:t>
      </w:r>
      <w:r w:rsidRPr="0035201C">
        <w:rPr>
          <w:rFonts w:ascii="Times New Roman" w:hAnsi="Times New Roman" w:cs="Times New Roman"/>
          <w:sz w:val="24"/>
          <w:szCs w:val="24"/>
          <w:lang w:val="lv-LV"/>
        </w:rPr>
        <w:t xml:space="preserve"> individuāli, atbilstoši viņ</w:t>
      </w:r>
      <w:r w:rsidR="00305D19" w:rsidRPr="0035201C">
        <w:rPr>
          <w:rFonts w:ascii="Times New Roman" w:hAnsi="Times New Roman" w:cs="Times New Roman"/>
          <w:sz w:val="24"/>
          <w:szCs w:val="24"/>
          <w:lang w:val="lv-LV"/>
        </w:rPr>
        <w:t>a</w:t>
      </w:r>
      <w:r w:rsidRPr="0035201C">
        <w:rPr>
          <w:rFonts w:ascii="Times New Roman" w:hAnsi="Times New Roman" w:cs="Times New Roman"/>
          <w:sz w:val="24"/>
          <w:szCs w:val="24"/>
          <w:lang w:val="lv-LV"/>
        </w:rPr>
        <w:t xml:space="preserve"> spējām, vajadzībām un mācīšanās tempam, sagatavojot individuālu rehabilitācijas plānu.</w:t>
      </w:r>
    </w:p>
    <w:p w14:paraId="397CDF21" w14:textId="77777777" w:rsidR="002E5DD1" w:rsidRPr="0035201C" w:rsidRDefault="002E5DD1"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Atbalsta personāls:</w:t>
      </w:r>
    </w:p>
    <w:p w14:paraId="0688B8A7" w14:textId="0D57216B" w:rsidR="002E5DD1" w:rsidRPr="0035201C" w:rsidRDefault="002E5DD1" w:rsidP="005A3C9B">
      <w:pPr>
        <w:pStyle w:val="ListParagraph"/>
        <w:numPr>
          <w:ilvl w:val="0"/>
          <w:numId w:val="41"/>
        </w:numPr>
        <w:spacing w:after="120" w:line="276" w:lineRule="auto"/>
        <w:jc w:val="both"/>
        <w:rPr>
          <w:lang w:val="lv-LV"/>
        </w:rPr>
      </w:pPr>
      <w:r w:rsidRPr="0035201C">
        <w:rPr>
          <w:lang w:val="lv-LV"/>
        </w:rPr>
        <w:t xml:space="preserve">biroja administrators </w:t>
      </w:r>
      <w:r w:rsidR="00305D19" w:rsidRPr="0035201C">
        <w:rPr>
          <w:lang w:val="lv-LV"/>
        </w:rPr>
        <w:t>–</w:t>
      </w:r>
      <w:r w:rsidRPr="0035201C">
        <w:rPr>
          <w:lang w:val="lv-LV"/>
        </w:rPr>
        <w:t xml:space="preserve"> kārto Koledžas lietvedību, informē </w:t>
      </w:r>
      <w:r w:rsidR="00305D19" w:rsidRPr="0035201C">
        <w:rPr>
          <w:lang w:val="lv-LV"/>
        </w:rPr>
        <w:t>izglītojamos</w:t>
      </w:r>
      <w:r w:rsidRPr="0035201C">
        <w:rPr>
          <w:lang w:val="lv-LV"/>
        </w:rPr>
        <w:t xml:space="preserve"> par Koledžas darbību un </w:t>
      </w:r>
      <w:r w:rsidR="00305D19" w:rsidRPr="0035201C">
        <w:rPr>
          <w:lang w:val="lv-LV"/>
        </w:rPr>
        <w:t>mācībām</w:t>
      </w:r>
      <w:r w:rsidRPr="0035201C">
        <w:rPr>
          <w:lang w:val="lv-LV"/>
        </w:rPr>
        <w:t>;</w:t>
      </w:r>
    </w:p>
    <w:p w14:paraId="462092F8" w14:textId="6D1F50B9" w:rsidR="002E5DD1" w:rsidRPr="0035201C" w:rsidRDefault="002E5DD1" w:rsidP="005A3C9B">
      <w:pPr>
        <w:pStyle w:val="ListParagraph"/>
        <w:numPr>
          <w:ilvl w:val="0"/>
          <w:numId w:val="41"/>
        </w:numPr>
        <w:spacing w:after="120" w:line="276" w:lineRule="auto"/>
        <w:jc w:val="both"/>
        <w:rPr>
          <w:lang w:val="lv-LV"/>
        </w:rPr>
      </w:pPr>
      <w:r w:rsidRPr="0035201C">
        <w:rPr>
          <w:lang w:val="lv-LV"/>
        </w:rPr>
        <w:t xml:space="preserve">sociālie darbinieki – sniedz atbalstu sociālo problēmu risināšanā, seko </w:t>
      </w:r>
      <w:r w:rsidR="00CC59CD" w:rsidRPr="0035201C">
        <w:rPr>
          <w:lang w:val="lv-LV"/>
        </w:rPr>
        <w:t>izglītojamo</w:t>
      </w:r>
      <w:r w:rsidRPr="0035201C">
        <w:rPr>
          <w:lang w:val="lv-LV"/>
        </w:rPr>
        <w:t xml:space="preserve"> sekmēm un </w:t>
      </w:r>
      <w:r w:rsidR="00CC59CD" w:rsidRPr="0035201C">
        <w:rPr>
          <w:lang w:val="lv-LV"/>
        </w:rPr>
        <w:t>nodarbību</w:t>
      </w:r>
      <w:r w:rsidRPr="0035201C">
        <w:rPr>
          <w:lang w:val="lv-LV"/>
        </w:rPr>
        <w:t xml:space="preserve"> apmeklējumam;</w:t>
      </w:r>
    </w:p>
    <w:p w14:paraId="6AB305B0" w14:textId="77777777" w:rsidR="002E5DD1" w:rsidRPr="0035201C" w:rsidRDefault="002E5DD1" w:rsidP="005A3C9B">
      <w:pPr>
        <w:pStyle w:val="ListParagraph"/>
        <w:numPr>
          <w:ilvl w:val="0"/>
          <w:numId w:val="41"/>
        </w:numPr>
        <w:spacing w:after="120" w:line="276" w:lineRule="auto"/>
        <w:jc w:val="both"/>
        <w:rPr>
          <w:lang w:val="lv-LV"/>
        </w:rPr>
      </w:pPr>
      <w:r w:rsidRPr="0035201C">
        <w:rPr>
          <w:lang w:val="lv-LV"/>
        </w:rPr>
        <w:t>karjeras konsultants – sniedz atbalstu prakses organizēšanā un karjeras veidošanā, kvalifikācijas darbu izstrādes organizēšanā, sniedz karjeras atbalstu vēl pusgadu pēc koledžas absolvēšanas;</w:t>
      </w:r>
    </w:p>
    <w:p w14:paraId="70EE29B8" w14:textId="77777777" w:rsidR="002E5DD1" w:rsidRPr="0035201C" w:rsidRDefault="002E5DD1" w:rsidP="005A3C9B">
      <w:pPr>
        <w:pStyle w:val="ListParagraph"/>
        <w:numPr>
          <w:ilvl w:val="0"/>
          <w:numId w:val="41"/>
        </w:numPr>
        <w:spacing w:after="120" w:line="276" w:lineRule="auto"/>
        <w:jc w:val="both"/>
        <w:rPr>
          <w:lang w:val="lv-LV"/>
        </w:rPr>
      </w:pPr>
      <w:r w:rsidRPr="0035201C">
        <w:rPr>
          <w:lang w:val="lv-LV"/>
        </w:rPr>
        <w:t>psihologs – sniedz psiholoģisku atbalstu gan grupās, gan individuālās konsultācijās;</w:t>
      </w:r>
    </w:p>
    <w:p w14:paraId="7BC3708D" w14:textId="7AEB4680" w:rsidR="002E5DD1" w:rsidRDefault="002E5DD1" w:rsidP="005A3C9B">
      <w:pPr>
        <w:pStyle w:val="ListParagraph"/>
        <w:numPr>
          <w:ilvl w:val="0"/>
          <w:numId w:val="41"/>
        </w:numPr>
        <w:spacing w:after="120" w:line="276" w:lineRule="auto"/>
        <w:jc w:val="both"/>
        <w:rPr>
          <w:lang w:val="lv-LV"/>
        </w:rPr>
      </w:pPr>
      <w:r w:rsidRPr="0035201C">
        <w:rPr>
          <w:lang w:val="lv-LV"/>
        </w:rPr>
        <w:t>Profesionālās rehabilitācijas atbalsta nodaļas speciālisti – sniedz atbalstu dienesta viesnīcas nodrošināšanā, medicīnisko atbalstu, sociālo atbalstu, organizē brīvā laika aktivitātes;</w:t>
      </w:r>
    </w:p>
    <w:p w14:paraId="2EFC906A" w14:textId="1801F9DC" w:rsidR="00683049" w:rsidRPr="0035201C" w:rsidRDefault="00683049" w:rsidP="005A3C9B">
      <w:pPr>
        <w:pStyle w:val="ListParagraph"/>
        <w:numPr>
          <w:ilvl w:val="0"/>
          <w:numId w:val="41"/>
        </w:numPr>
        <w:spacing w:after="120" w:line="276" w:lineRule="auto"/>
        <w:jc w:val="both"/>
        <w:rPr>
          <w:lang w:val="lv-LV"/>
        </w:rPr>
      </w:pPr>
      <w:proofErr w:type="spellStart"/>
      <w:r>
        <w:rPr>
          <w:lang w:val="lv-LV"/>
        </w:rPr>
        <w:t>Rehabilitacijas</w:t>
      </w:r>
      <w:proofErr w:type="spellEnd"/>
      <w:r>
        <w:rPr>
          <w:lang w:val="lv-LV"/>
        </w:rPr>
        <w:t xml:space="preserve"> pakalpojumu nodaļas specialisti – sniedz ārstniecisko atbalstu (ārsts, fizioterapeits, </w:t>
      </w:r>
      <w:proofErr w:type="spellStart"/>
      <w:r>
        <w:rPr>
          <w:lang w:val="lv-LV"/>
        </w:rPr>
        <w:t>ergoterapeits</w:t>
      </w:r>
      <w:proofErr w:type="spellEnd"/>
      <w:r>
        <w:rPr>
          <w:lang w:val="lv-LV"/>
        </w:rPr>
        <w:t>, psihiatrs, medicīnas māsa);</w:t>
      </w:r>
    </w:p>
    <w:p w14:paraId="13C1C30B" w14:textId="14FFB61E" w:rsidR="002E5DD1" w:rsidRPr="0035201C" w:rsidRDefault="002E5DD1" w:rsidP="005A3C9B">
      <w:pPr>
        <w:pStyle w:val="ListParagraph"/>
        <w:numPr>
          <w:ilvl w:val="0"/>
          <w:numId w:val="41"/>
        </w:numPr>
        <w:spacing w:after="120" w:line="276" w:lineRule="auto"/>
        <w:jc w:val="both"/>
        <w:rPr>
          <w:lang w:val="lv-LV"/>
        </w:rPr>
      </w:pPr>
      <w:r w:rsidRPr="0035201C">
        <w:rPr>
          <w:lang w:val="lv-LV"/>
        </w:rPr>
        <w:t xml:space="preserve">bibliotekāre </w:t>
      </w:r>
      <w:r w:rsidR="00444C01" w:rsidRPr="0035201C">
        <w:rPr>
          <w:lang w:val="lv-LV"/>
        </w:rPr>
        <w:t>–</w:t>
      </w:r>
      <w:r w:rsidRPr="0035201C">
        <w:rPr>
          <w:lang w:val="lv-LV"/>
        </w:rPr>
        <w:t xml:space="preserve"> nodrošina bibliotēkas resursu pieejamību;</w:t>
      </w:r>
    </w:p>
    <w:p w14:paraId="0B642D2E" w14:textId="069D94BE" w:rsidR="002E5DD1" w:rsidRPr="0035201C" w:rsidRDefault="002E5DD1" w:rsidP="005A3C9B">
      <w:pPr>
        <w:pStyle w:val="ListParagraph"/>
        <w:numPr>
          <w:ilvl w:val="0"/>
          <w:numId w:val="41"/>
        </w:numPr>
        <w:spacing w:after="120" w:line="276" w:lineRule="auto"/>
        <w:jc w:val="both"/>
        <w:rPr>
          <w:lang w:val="lv-LV"/>
        </w:rPr>
      </w:pPr>
      <w:r w:rsidRPr="0035201C">
        <w:rPr>
          <w:lang w:val="lv-LV"/>
        </w:rPr>
        <w:t xml:space="preserve">datortīklu un datorsistēmu administratori </w:t>
      </w:r>
      <w:r w:rsidR="00444C01" w:rsidRPr="0035201C">
        <w:rPr>
          <w:lang w:val="lv-LV"/>
        </w:rPr>
        <w:t>–</w:t>
      </w:r>
      <w:r w:rsidRPr="0035201C">
        <w:rPr>
          <w:lang w:val="lv-LV"/>
        </w:rPr>
        <w:t xml:space="preserve"> uztur un administrē Koledžas datortīklu un datorsistēmas.</w:t>
      </w:r>
    </w:p>
    <w:p w14:paraId="0925E521" w14:textId="2BB4C278" w:rsidR="00F6771A" w:rsidRPr="0035201C" w:rsidRDefault="00F6771A" w:rsidP="005A3C9B">
      <w:pPr>
        <w:spacing w:after="120"/>
        <w:ind w:firstLine="567"/>
        <w:jc w:val="both"/>
        <w:rPr>
          <w:rFonts w:ascii="Times New Roman" w:hAnsi="Times New Roman" w:cs="Times New Roman"/>
          <w:color w:val="FF0000"/>
          <w:sz w:val="24"/>
          <w:szCs w:val="24"/>
          <w:lang w:val="lv-LV"/>
        </w:rPr>
      </w:pPr>
      <w:r w:rsidRPr="0035201C">
        <w:rPr>
          <w:rFonts w:ascii="Times New Roman" w:hAnsi="Times New Roman" w:cs="Times New Roman"/>
          <w:sz w:val="24"/>
          <w:szCs w:val="24"/>
          <w:lang w:val="lv-LV"/>
        </w:rPr>
        <w:t xml:space="preserve">Personāla atlases principi notiek saskaņā ar normatīvos aktos </w:t>
      </w:r>
      <w:r w:rsidR="00683049">
        <w:rPr>
          <w:rFonts w:ascii="Times New Roman" w:hAnsi="Times New Roman" w:cs="Times New Roman"/>
          <w:sz w:val="24"/>
          <w:szCs w:val="24"/>
          <w:lang w:val="lv-LV"/>
        </w:rPr>
        <w:t>noteikto</w:t>
      </w:r>
      <w:r w:rsidR="00683049"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 xml:space="preserve">un </w:t>
      </w:r>
      <w:r w:rsidR="00683049">
        <w:rPr>
          <w:rFonts w:ascii="Times New Roman" w:hAnsi="Times New Roman" w:cs="Times New Roman"/>
          <w:sz w:val="24"/>
          <w:szCs w:val="24"/>
          <w:lang w:val="lv-LV"/>
        </w:rPr>
        <w:t>A</w:t>
      </w:r>
      <w:r w:rsidRPr="0035201C">
        <w:rPr>
          <w:rFonts w:ascii="Times New Roman" w:hAnsi="Times New Roman" w:cs="Times New Roman"/>
          <w:sz w:val="24"/>
          <w:szCs w:val="24"/>
          <w:lang w:val="lv-LV"/>
        </w:rPr>
        <w:t>ģentūras iekšējiem noteikumiem</w:t>
      </w:r>
      <w:r w:rsidR="000002A0" w:rsidRPr="0035201C">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w:t>
      </w:r>
      <w:r w:rsidR="00683049">
        <w:rPr>
          <w:rFonts w:ascii="Times New Roman" w:hAnsi="Times New Roman" w:cs="Times New Roman"/>
          <w:sz w:val="24"/>
          <w:szCs w:val="24"/>
          <w:lang w:val="lv-LV"/>
        </w:rPr>
        <w:t>T</w:t>
      </w:r>
      <w:r w:rsidRPr="0035201C">
        <w:rPr>
          <w:rFonts w:ascii="Times New Roman" w:hAnsi="Times New Roman" w:cs="Times New Roman"/>
          <w:sz w:val="24"/>
          <w:szCs w:val="24"/>
          <w:lang w:val="lv-LV"/>
        </w:rPr>
        <w:t>iek organizēts</w:t>
      </w:r>
      <w:r w:rsidR="00683049">
        <w:rPr>
          <w:rFonts w:ascii="Times New Roman" w:hAnsi="Times New Roman" w:cs="Times New Roman"/>
          <w:sz w:val="24"/>
          <w:szCs w:val="24"/>
          <w:lang w:val="lv-LV"/>
        </w:rPr>
        <w:t xml:space="preserve"> amatu</w:t>
      </w:r>
      <w:r w:rsidRPr="0035201C">
        <w:rPr>
          <w:rFonts w:ascii="Times New Roman" w:hAnsi="Times New Roman" w:cs="Times New Roman"/>
          <w:sz w:val="24"/>
          <w:szCs w:val="24"/>
          <w:lang w:val="lv-LV"/>
        </w:rPr>
        <w:t xml:space="preserve"> konkurss, kur</w:t>
      </w:r>
      <w:r w:rsidR="000002A0" w:rsidRPr="0035201C">
        <w:rPr>
          <w:rFonts w:ascii="Times New Roman" w:hAnsi="Times New Roman" w:cs="Times New Roman"/>
          <w:sz w:val="24"/>
          <w:szCs w:val="24"/>
          <w:lang w:val="lv-LV"/>
        </w:rPr>
        <w:t>ā, izvērtējot</w:t>
      </w:r>
      <w:r w:rsidRPr="0035201C">
        <w:rPr>
          <w:rFonts w:ascii="Times New Roman" w:hAnsi="Times New Roman" w:cs="Times New Roman"/>
          <w:sz w:val="24"/>
          <w:szCs w:val="24"/>
          <w:lang w:val="lv-LV"/>
        </w:rPr>
        <w:t xml:space="preserve"> pretenden</w:t>
      </w:r>
      <w:r w:rsidR="000002A0" w:rsidRPr="0035201C">
        <w:rPr>
          <w:rFonts w:ascii="Times New Roman" w:hAnsi="Times New Roman" w:cs="Times New Roman"/>
          <w:sz w:val="24"/>
          <w:szCs w:val="24"/>
          <w:lang w:val="lv-LV"/>
        </w:rPr>
        <w:t>tu</w:t>
      </w:r>
      <w:r w:rsidRPr="0035201C">
        <w:rPr>
          <w:rFonts w:ascii="Times New Roman" w:hAnsi="Times New Roman" w:cs="Times New Roman"/>
          <w:sz w:val="24"/>
          <w:szCs w:val="24"/>
          <w:lang w:val="lv-LV"/>
        </w:rPr>
        <w:t xml:space="preserve"> </w:t>
      </w:r>
      <w:r w:rsidR="000002A0" w:rsidRPr="0035201C">
        <w:rPr>
          <w:rFonts w:ascii="Times New Roman" w:hAnsi="Times New Roman" w:cs="Times New Roman"/>
          <w:sz w:val="24"/>
          <w:szCs w:val="24"/>
          <w:lang w:val="lv-LV"/>
        </w:rPr>
        <w:t>iesniegtos dokumentus</w:t>
      </w:r>
      <w:r w:rsidRPr="0035201C">
        <w:rPr>
          <w:rFonts w:ascii="Times New Roman" w:hAnsi="Times New Roman" w:cs="Times New Roman"/>
          <w:sz w:val="24"/>
          <w:szCs w:val="24"/>
          <w:lang w:val="lv-LV"/>
        </w:rPr>
        <w:t xml:space="preserve"> </w:t>
      </w:r>
      <w:r w:rsidR="000002A0" w:rsidRPr="0035201C">
        <w:rPr>
          <w:rFonts w:ascii="Times New Roman" w:hAnsi="Times New Roman" w:cs="Times New Roman"/>
          <w:sz w:val="24"/>
          <w:szCs w:val="24"/>
          <w:lang w:val="lv-LV"/>
        </w:rPr>
        <w:t>(</w:t>
      </w:r>
      <w:r w:rsidRPr="0035201C">
        <w:rPr>
          <w:rFonts w:ascii="Times New Roman" w:hAnsi="Times New Roman" w:cs="Times New Roman"/>
          <w:sz w:val="24"/>
          <w:szCs w:val="24"/>
          <w:lang w:val="lv-LV"/>
        </w:rPr>
        <w:t>CV, izglītības dokumenti un profesionālās darbības apliecinājumi</w:t>
      </w:r>
      <w:r w:rsidR="000002A0" w:rsidRPr="0035201C">
        <w:rPr>
          <w:rFonts w:ascii="Times New Roman" w:hAnsi="Times New Roman" w:cs="Times New Roman"/>
          <w:sz w:val="24"/>
          <w:szCs w:val="24"/>
          <w:lang w:val="lv-LV"/>
        </w:rPr>
        <w:t xml:space="preserve">) un </w:t>
      </w:r>
      <w:r w:rsidR="00B92A97" w:rsidRPr="0035201C">
        <w:rPr>
          <w:rFonts w:ascii="Times New Roman" w:hAnsi="Times New Roman" w:cs="Times New Roman"/>
          <w:sz w:val="24"/>
          <w:szCs w:val="24"/>
          <w:lang w:val="lv-LV"/>
        </w:rPr>
        <w:t>pārrunās noskaidroto, tiek izvēlēts atbilstošākais kandidāts</w:t>
      </w:r>
      <w:r w:rsidRPr="0035201C">
        <w:rPr>
          <w:rFonts w:ascii="Times New Roman" w:hAnsi="Times New Roman" w:cs="Times New Roman"/>
          <w:sz w:val="24"/>
          <w:szCs w:val="24"/>
          <w:lang w:val="lv-LV"/>
        </w:rPr>
        <w:t xml:space="preserve">. </w:t>
      </w:r>
      <w:r w:rsidR="0061578C" w:rsidRPr="0035201C">
        <w:rPr>
          <w:rFonts w:ascii="Times New Roman" w:hAnsi="Times New Roman" w:cs="Times New Roman"/>
          <w:sz w:val="24"/>
          <w:szCs w:val="24"/>
          <w:lang w:val="lv-LV"/>
        </w:rPr>
        <w:t xml:space="preserve">Akadēmiskā personāla atlases un ievēlēšanas process notiek saskaņā </w:t>
      </w:r>
      <w:r w:rsidR="00683049">
        <w:rPr>
          <w:rFonts w:ascii="Times New Roman" w:hAnsi="Times New Roman" w:cs="Times New Roman"/>
          <w:sz w:val="24"/>
          <w:szCs w:val="24"/>
          <w:lang w:val="lv-LV"/>
        </w:rPr>
        <w:t>A</w:t>
      </w:r>
      <w:r w:rsidR="0061578C" w:rsidRPr="0035201C">
        <w:rPr>
          <w:rFonts w:ascii="Times New Roman" w:hAnsi="Times New Roman" w:cs="Times New Roman"/>
          <w:sz w:val="24"/>
          <w:szCs w:val="24"/>
          <w:lang w:val="lv-LV"/>
        </w:rPr>
        <w:t xml:space="preserve">ģentūras iekšējiem noteikumiem “Nolikums par administratīvajiem un akadēmiskajiem amatiem Sociālās integrācijas valsts aģentūras Koledžā”. </w:t>
      </w:r>
    </w:p>
    <w:p w14:paraId="4413FB69" w14:textId="5E2DEC6C" w:rsidR="00283C89" w:rsidRPr="0035201C" w:rsidRDefault="008F40FD"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Koledžas</w:t>
      </w:r>
      <w:r w:rsidR="00283C89" w:rsidRPr="0035201C">
        <w:rPr>
          <w:rFonts w:ascii="Times New Roman" w:hAnsi="Times New Roman" w:cs="Times New Roman"/>
          <w:sz w:val="24"/>
          <w:szCs w:val="24"/>
          <w:lang w:val="lv-LV"/>
        </w:rPr>
        <w:t xml:space="preserve"> mācībspēki regulāri papildina </w:t>
      </w:r>
      <w:r w:rsidR="009E5064" w:rsidRPr="0035201C">
        <w:rPr>
          <w:rFonts w:ascii="Times New Roman" w:hAnsi="Times New Roman" w:cs="Times New Roman"/>
          <w:sz w:val="24"/>
          <w:szCs w:val="24"/>
          <w:lang w:val="lv-LV"/>
        </w:rPr>
        <w:t xml:space="preserve">un pilnveido </w:t>
      </w:r>
      <w:r w:rsidR="00683049">
        <w:rPr>
          <w:rFonts w:ascii="Times New Roman" w:hAnsi="Times New Roman" w:cs="Times New Roman"/>
          <w:sz w:val="24"/>
          <w:szCs w:val="24"/>
          <w:lang w:val="lv-LV"/>
        </w:rPr>
        <w:t xml:space="preserve">profesionālās </w:t>
      </w:r>
      <w:r w:rsidR="00283C89" w:rsidRPr="0035201C">
        <w:rPr>
          <w:rFonts w:ascii="Times New Roman" w:hAnsi="Times New Roman" w:cs="Times New Roman"/>
          <w:sz w:val="24"/>
          <w:szCs w:val="24"/>
          <w:lang w:val="lv-LV"/>
        </w:rPr>
        <w:t xml:space="preserve">zināšanas atbilstoši darbības jomai un specifikai. Lai paaugstinātu darba kvalitāti, </w:t>
      </w:r>
      <w:r w:rsidR="00B161D8" w:rsidRPr="0035201C">
        <w:rPr>
          <w:rFonts w:ascii="Times New Roman" w:hAnsi="Times New Roman" w:cs="Times New Roman"/>
          <w:sz w:val="24"/>
          <w:szCs w:val="24"/>
          <w:lang w:val="lv-LV"/>
        </w:rPr>
        <w:t>pedagoģiskais</w:t>
      </w:r>
      <w:r w:rsidR="00283C89" w:rsidRPr="0035201C">
        <w:rPr>
          <w:rFonts w:ascii="Times New Roman" w:hAnsi="Times New Roman" w:cs="Times New Roman"/>
          <w:sz w:val="24"/>
          <w:szCs w:val="24"/>
          <w:lang w:val="lv-LV"/>
        </w:rPr>
        <w:t xml:space="preserve"> un administratīvais personāls </w:t>
      </w:r>
      <w:r w:rsidRPr="0035201C">
        <w:rPr>
          <w:rFonts w:ascii="Times New Roman" w:hAnsi="Times New Roman" w:cs="Times New Roman"/>
          <w:sz w:val="24"/>
          <w:szCs w:val="24"/>
          <w:lang w:val="lv-LV"/>
        </w:rPr>
        <w:t xml:space="preserve">regulāri </w:t>
      </w:r>
      <w:r w:rsidR="00283C89" w:rsidRPr="0035201C">
        <w:rPr>
          <w:rFonts w:ascii="Times New Roman" w:hAnsi="Times New Roman" w:cs="Times New Roman"/>
          <w:sz w:val="24"/>
          <w:szCs w:val="24"/>
          <w:lang w:val="lv-LV"/>
        </w:rPr>
        <w:t>piedalās gan Aģentūras</w:t>
      </w:r>
      <w:r w:rsidRPr="0035201C">
        <w:rPr>
          <w:rFonts w:ascii="Times New Roman" w:hAnsi="Times New Roman" w:cs="Times New Roman"/>
          <w:sz w:val="24"/>
          <w:szCs w:val="24"/>
          <w:lang w:val="lv-LV"/>
        </w:rPr>
        <w:t xml:space="preserve"> un Koledžas</w:t>
      </w:r>
      <w:r w:rsidR="00283C89"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gan sadarbības partneru un</w:t>
      </w:r>
      <w:r w:rsidR="00283C89" w:rsidRPr="0035201C">
        <w:rPr>
          <w:rFonts w:ascii="Times New Roman" w:hAnsi="Times New Roman" w:cs="Times New Roman"/>
          <w:sz w:val="24"/>
          <w:szCs w:val="24"/>
          <w:lang w:val="lv-LV"/>
        </w:rPr>
        <w:t xml:space="preserve"> citu iestāžu organizētajos semināros, projektos un konferencēs</w:t>
      </w:r>
      <w:r w:rsidR="00436018">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w:t>
      </w:r>
    </w:p>
    <w:p w14:paraId="2CDF9BA4" w14:textId="21E11984" w:rsidR="00283C89" w:rsidRPr="0035201C" w:rsidRDefault="00283C89"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lastRenderedPageBreak/>
        <w:t>Aģentūras</w:t>
      </w:r>
      <w:r w:rsidR="008F40FD" w:rsidRPr="0035201C">
        <w:rPr>
          <w:rFonts w:ascii="Times New Roman" w:hAnsi="Times New Roman" w:cs="Times New Roman"/>
          <w:sz w:val="24"/>
          <w:szCs w:val="24"/>
          <w:lang w:val="lv-LV"/>
        </w:rPr>
        <w:t xml:space="preserve"> un Koledžas</w:t>
      </w:r>
      <w:r w:rsidRPr="0035201C">
        <w:rPr>
          <w:rFonts w:ascii="Times New Roman" w:hAnsi="Times New Roman" w:cs="Times New Roman"/>
          <w:sz w:val="24"/>
          <w:szCs w:val="24"/>
          <w:lang w:val="lv-LV"/>
        </w:rPr>
        <w:t xml:space="preserve"> rīkotajās konferencēs aicināti piedalīties arī darba devēji,  </w:t>
      </w:r>
      <w:r w:rsidR="00436018" w:rsidRPr="0035201C">
        <w:rPr>
          <w:rFonts w:ascii="Times New Roman" w:hAnsi="Times New Roman" w:cs="Times New Roman"/>
          <w:sz w:val="24"/>
          <w:szCs w:val="24"/>
          <w:lang w:val="lv-LV"/>
        </w:rPr>
        <w:t>nodrošin</w:t>
      </w:r>
      <w:r w:rsidR="00436018">
        <w:rPr>
          <w:rFonts w:ascii="Times New Roman" w:hAnsi="Times New Roman" w:cs="Times New Roman"/>
          <w:sz w:val="24"/>
          <w:szCs w:val="24"/>
          <w:lang w:val="lv-LV"/>
        </w:rPr>
        <w:t>ot</w:t>
      </w:r>
      <w:r w:rsidR="00436018"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atgriezenisk</w:t>
      </w:r>
      <w:r w:rsidR="00436018">
        <w:rPr>
          <w:rFonts w:ascii="Times New Roman" w:hAnsi="Times New Roman" w:cs="Times New Roman"/>
          <w:sz w:val="24"/>
          <w:szCs w:val="24"/>
          <w:lang w:val="lv-LV"/>
        </w:rPr>
        <w:t>o</w:t>
      </w:r>
      <w:r w:rsidRPr="0035201C">
        <w:rPr>
          <w:rFonts w:ascii="Times New Roman" w:hAnsi="Times New Roman" w:cs="Times New Roman"/>
          <w:sz w:val="24"/>
          <w:szCs w:val="24"/>
          <w:lang w:val="lv-LV"/>
        </w:rPr>
        <w:t xml:space="preserve"> sait</w:t>
      </w:r>
      <w:r w:rsidR="00436018">
        <w:rPr>
          <w:rFonts w:ascii="Times New Roman" w:hAnsi="Times New Roman" w:cs="Times New Roman"/>
          <w:sz w:val="24"/>
          <w:szCs w:val="24"/>
          <w:lang w:val="lv-LV"/>
        </w:rPr>
        <w:t>i</w:t>
      </w:r>
      <w:r w:rsidRPr="0035201C">
        <w:rPr>
          <w:rFonts w:ascii="Times New Roman" w:hAnsi="Times New Roman" w:cs="Times New Roman"/>
          <w:sz w:val="24"/>
          <w:szCs w:val="24"/>
          <w:lang w:val="lv-LV"/>
        </w:rPr>
        <w:t xml:space="preserve"> </w:t>
      </w:r>
      <w:r w:rsidR="00B161D8" w:rsidRPr="0035201C">
        <w:rPr>
          <w:rFonts w:ascii="Times New Roman" w:hAnsi="Times New Roman" w:cs="Times New Roman"/>
          <w:sz w:val="24"/>
          <w:szCs w:val="24"/>
          <w:lang w:val="lv-LV"/>
        </w:rPr>
        <w:t>par</w:t>
      </w:r>
      <w:r w:rsidRPr="0035201C">
        <w:rPr>
          <w:rFonts w:ascii="Times New Roman" w:hAnsi="Times New Roman" w:cs="Times New Roman"/>
          <w:sz w:val="24"/>
          <w:szCs w:val="24"/>
          <w:lang w:val="lv-LV"/>
        </w:rPr>
        <w:t xml:space="preserve"> pieprasījum</w:t>
      </w:r>
      <w:r w:rsidR="00B161D8" w:rsidRPr="0035201C">
        <w:rPr>
          <w:rFonts w:ascii="Times New Roman" w:hAnsi="Times New Roman" w:cs="Times New Roman"/>
          <w:sz w:val="24"/>
          <w:szCs w:val="24"/>
          <w:lang w:val="lv-LV"/>
        </w:rPr>
        <w:t>u</w:t>
      </w:r>
      <w:r w:rsidRPr="0035201C">
        <w:rPr>
          <w:rFonts w:ascii="Times New Roman" w:hAnsi="Times New Roman" w:cs="Times New Roman"/>
          <w:sz w:val="24"/>
          <w:szCs w:val="24"/>
          <w:lang w:val="lv-LV"/>
        </w:rPr>
        <w:t xml:space="preserve"> un tendenc</w:t>
      </w:r>
      <w:r w:rsidR="00B161D8" w:rsidRPr="0035201C">
        <w:rPr>
          <w:rFonts w:ascii="Times New Roman" w:hAnsi="Times New Roman" w:cs="Times New Roman"/>
          <w:sz w:val="24"/>
          <w:szCs w:val="24"/>
          <w:lang w:val="lv-LV"/>
        </w:rPr>
        <w:t>ēm</w:t>
      </w:r>
      <w:r w:rsidRPr="0035201C">
        <w:rPr>
          <w:rFonts w:ascii="Times New Roman" w:hAnsi="Times New Roman" w:cs="Times New Roman"/>
          <w:sz w:val="24"/>
          <w:szCs w:val="24"/>
          <w:lang w:val="lv-LV"/>
        </w:rPr>
        <w:t xml:space="preserve"> darba tirgū, prasīb</w:t>
      </w:r>
      <w:r w:rsidR="00B161D8" w:rsidRPr="0035201C">
        <w:rPr>
          <w:rFonts w:ascii="Times New Roman" w:hAnsi="Times New Roman" w:cs="Times New Roman"/>
          <w:sz w:val="24"/>
          <w:szCs w:val="24"/>
          <w:lang w:val="lv-LV"/>
        </w:rPr>
        <w:t xml:space="preserve">ām </w:t>
      </w:r>
      <w:r w:rsidRPr="0035201C">
        <w:rPr>
          <w:rFonts w:ascii="Times New Roman" w:hAnsi="Times New Roman" w:cs="Times New Roman"/>
          <w:sz w:val="24"/>
          <w:szCs w:val="24"/>
          <w:lang w:val="lv-LV"/>
        </w:rPr>
        <w:t xml:space="preserve">attiecīgās kvalifikācijas speciālistiem, un </w:t>
      </w:r>
      <w:r w:rsidR="00B161D8" w:rsidRPr="0035201C">
        <w:rPr>
          <w:rFonts w:ascii="Times New Roman" w:hAnsi="Times New Roman" w:cs="Times New Roman"/>
          <w:sz w:val="24"/>
          <w:szCs w:val="24"/>
          <w:lang w:val="lv-LV"/>
        </w:rPr>
        <w:t>atbilstoši</w:t>
      </w:r>
      <w:r w:rsidRPr="0035201C">
        <w:rPr>
          <w:rFonts w:ascii="Times New Roman" w:hAnsi="Times New Roman" w:cs="Times New Roman"/>
          <w:sz w:val="24"/>
          <w:szCs w:val="24"/>
          <w:lang w:val="lv-LV"/>
        </w:rPr>
        <w:t xml:space="preserve"> Koledža pilnveido </w:t>
      </w:r>
      <w:r w:rsidR="008F40FD"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programm</w:t>
      </w:r>
      <w:r w:rsidR="008F40FD" w:rsidRPr="0035201C">
        <w:rPr>
          <w:rFonts w:ascii="Times New Roman" w:hAnsi="Times New Roman" w:cs="Times New Roman"/>
          <w:sz w:val="24"/>
          <w:szCs w:val="24"/>
          <w:lang w:val="lv-LV"/>
        </w:rPr>
        <w:t>u</w:t>
      </w:r>
      <w:r w:rsidRPr="0035201C">
        <w:rPr>
          <w:rFonts w:ascii="Times New Roman" w:hAnsi="Times New Roman" w:cs="Times New Roman"/>
          <w:sz w:val="24"/>
          <w:szCs w:val="24"/>
          <w:lang w:val="lv-LV"/>
        </w:rPr>
        <w:t xml:space="preserve"> saturu un metodes. </w:t>
      </w:r>
      <w:r w:rsidR="008F40FD" w:rsidRPr="0035201C">
        <w:rPr>
          <w:rFonts w:ascii="Times New Roman" w:hAnsi="Times New Roman" w:cs="Times New Roman"/>
          <w:sz w:val="24"/>
          <w:szCs w:val="24"/>
          <w:lang w:val="lv-LV"/>
        </w:rPr>
        <w:t>M</w:t>
      </w:r>
      <w:r w:rsidRPr="0035201C">
        <w:rPr>
          <w:rFonts w:ascii="Times New Roman" w:hAnsi="Times New Roman" w:cs="Times New Roman"/>
          <w:sz w:val="24"/>
          <w:szCs w:val="24"/>
          <w:lang w:val="lv-LV"/>
        </w:rPr>
        <w:t xml:space="preserve">ācībspēku sastāvā </w:t>
      </w:r>
      <w:r w:rsidR="008F40FD" w:rsidRPr="0035201C">
        <w:rPr>
          <w:rFonts w:ascii="Times New Roman" w:hAnsi="Times New Roman" w:cs="Times New Roman"/>
          <w:sz w:val="24"/>
          <w:szCs w:val="24"/>
          <w:lang w:val="lv-LV"/>
        </w:rPr>
        <w:t xml:space="preserve">Koledža </w:t>
      </w:r>
      <w:r w:rsidRPr="0035201C">
        <w:rPr>
          <w:rFonts w:ascii="Times New Roman" w:hAnsi="Times New Roman" w:cs="Times New Roman"/>
          <w:sz w:val="24"/>
          <w:szCs w:val="24"/>
          <w:lang w:val="lv-LV"/>
        </w:rPr>
        <w:t xml:space="preserve">iekļauj nozares profesionāļus, kuru īstenotās nodarbības motivē gan </w:t>
      </w:r>
      <w:r w:rsidR="008F40FD" w:rsidRPr="0035201C">
        <w:rPr>
          <w:rFonts w:ascii="Times New Roman" w:hAnsi="Times New Roman" w:cs="Times New Roman"/>
          <w:sz w:val="24"/>
          <w:szCs w:val="24"/>
          <w:lang w:val="lv-LV"/>
        </w:rPr>
        <w:t>izglītojamos</w:t>
      </w:r>
      <w:r w:rsidRPr="0035201C">
        <w:rPr>
          <w:rFonts w:ascii="Times New Roman" w:hAnsi="Times New Roman" w:cs="Times New Roman"/>
          <w:sz w:val="24"/>
          <w:szCs w:val="24"/>
          <w:lang w:val="lv-LV"/>
        </w:rPr>
        <w:t xml:space="preserve">, gan mācībspēkus karjeras attīstībai un nodrošina </w:t>
      </w:r>
      <w:r w:rsidR="008F40FD"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procesa ciešu sasaisti ar darba vidi, kā arī augstu pievienoto vērtību </w:t>
      </w:r>
      <w:r w:rsidR="008F40FD"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procesa kvalitātei. </w:t>
      </w:r>
    </w:p>
    <w:p w14:paraId="437558B5" w14:textId="11F93C84" w:rsidR="00283C89" w:rsidRPr="0035201C" w:rsidRDefault="008F40FD" w:rsidP="005A3C9B">
      <w:pPr>
        <w:pStyle w:val="NormalWeb"/>
        <w:spacing w:before="0" w:beforeAutospacing="0" w:after="120" w:afterAutospacing="0" w:line="276" w:lineRule="auto"/>
        <w:ind w:firstLine="567"/>
        <w:jc w:val="both"/>
        <w:rPr>
          <w:rFonts w:eastAsia="Arial"/>
          <w:lang w:val="lv-LV" w:eastAsia="lv-LV"/>
        </w:rPr>
      </w:pPr>
      <w:r w:rsidRPr="0035201C">
        <w:rPr>
          <w:rFonts w:eastAsia="Arial"/>
          <w:lang w:val="lv-LV" w:eastAsia="lv-LV"/>
        </w:rPr>
        <w:t>M</w:t>
      </w:r>
      <w:r w:rsidR="00283C89" w:rsidRPr="0035201C">
        <w:rPr>
          <w:rFonts w:eastAsia="Arial"/>
          <w:lang w:val="lv-LV" w:eastAsia="lv-LV"/>
        </w:rPr>
        <w:t xml:space="preserve">ācībspēku sastāva izmaiņas </w:t>
      </w:r>
      <w:r w:rsidRPr="0035201C">
        <w:rPr>
          <w:rFonts w:eastAsia="Arial"/>
          <w:lang w:val="lv-LV" w:eastAsia="lv-LV"/>
        </w:rPr>
        <w:t xml:space="preserve">Koledžā </w:t>
      </w:r>
      <w:r w:rsidR="00283C89" w:rsidRPr="0035201C">
        <w:rPr>
          <w:rFonts w:eastAsia="Arial"/>
          <w:lang w:val="lv-LV" w:eastAsia="lv-LV"/>
        </w:rPr>
        <w:t xml:space="preserve">ir samērīgas, pakāpeniski nodrošinot mūsdienīgu augsta līmeņa </w:t>
      </w:r>
      <w:r w:rsidR="00EE01E2" w:rsidRPr="0035201C">
        <w:rPr>
          <w:rFonts w:eastAsia="Arial"/>
          <w:lang w:val="lv-LV" w:eastAsia="lv-LV"/>
        </w:rPr>
        <w:t>pedagoģisko</w:t>
      </w:r>
      <w:r w:rsidR="00283C89" w:rsidRPr="0035201C">
        <w:rPr>
          <w:rFonts w:eastAsia="Arial"/>
          <w:lang w:val="lv-LV" w:eastAsia="lv-LV"/>
        </w:rPr>
        <w:t xml:space="preserve"> personālu.  Mācībspēku mainīguma pieaugums ir vērojams pēdējos trīs gados, kas saistīts ar mācībspēku pensijas vecuma sasniegšanu un darba attiecību pārtraukšanu, līdz ar to nepieciešamību pēc jauniem profesionāļiem.</w:t>
      </w:r>
    </w:p>
    <w:p w14:paraId="35C0BA62" w14:textId="5B7D4211" w:rsidR="00283C89" w:rsidRPr="0035201C" w:rsidRDefault="00283C89"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Koledžā katru gadu veic </w:t>
      </w:r>
      <w:r w:rsidR="00840B18" w:rsidRPr="0035201C">
        <w:rPr>
          <w:rFonts w:ascii="Times New Roman" w:hAnsi="Times New Roman" w:cs="Times New Roman"/>
          <w:sz w:val="24"/>
          <w:szCs w:val="24"/>
          <w:lang w:val="lv-LV"/>
        </w:rPr>
        <w:t>izglītojamo</w:t>
      </w:r>
      <w:r w:rsidRPr="0035201C">
        <w:rPr>
          <w:rFonts w:ascii="Times New Roman" w:hAnsi="Times New Roman" w:cs="Times New Roman"/>
          <w:sz w:val="24"/>
          <w:szCs w:val="24"/>
          <w:lang w:val="lv-LV"/>
        </w:rPr>
        <w:t xml:space="preserve"> aptaujas, kuru mērķis ir noskaidrot Koledžas izglītojamo</w:t>
      </w:r>
      <w:r w:rsidR="00B3666E"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 xml:space="preserve">apmierinātību ar </w:t>
      </w:r>
      <w:r w:rsidR="00436018">
        <w:rPr>
          <w:rFonts w:ascii="Times New Roman" w:hAnsi="Times New Roman" w:cs="Times New Roman"/>
          <w:sz w:val="24"/>
          <w:szCs w:val="24"/>
          <w:lang w:val="lv-LV"/>
        </w:rPr>
        <w:t>saņemtajiem</w:t>
      </w:r>
      <w:r w:rsidRPr="0035201C">
        <w:rPr>
          <w:rFonts w:ascii="Times New Roman" w:hAnsi="Times New Roman" w:cs="Times New Roman"/>
          <w:sz w:val="24"/>
          <w:szCs w:val="24"/>
          <w:lang w:val="lv-LV"/>
        </w:rPr>
        <w:t xml:space="preserve"> profesionālās rehabilitācijas pakalpojumiem, t.sk. </w:t>
      </w:r>
      <w:r w:rsidR="00B3666E"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procesu</w:t>
      </w:r>
      <w:r w:rsidR="00436018">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w:t>
      </w:r>
      <w:r w:rsidR="00436018">
        <w:rPr>
          <w:rFonts w:ascii="Times New Roman" w:hAnsi="Times New Roman" w:cs="Times New Roman"/>
          <w:sz w:val="24"/>
          <w:szCs w:val="24"/>
          <w:lang w:val="lv-LV"/>
        </w:rPr>
        <w:t>A</w:t>
      </w:r>
      <w:r w:rsidRPr="0035201C">
        <w:rPr>
          <w:rFonts w:ascii="Times New Roman" w:hAnsi="Times New Roman" w:cs="Times New Roman"/>
          <w:sz w:val="24"/>
          <w:szCs w:val="24"/>
          <w:lang w:val="lv-LV"/>
        </w:rPr>
        <w:t>pkopo</w:t>
      </w:r>
      <w:r w:rsidR="00436018">
        <w:rPr>
          <w:rFonts w:ascii="Times New Roman" w:hAnsi="Times New Roman" w:cs="Times New Roman"/>
          <w:sz w:val="24"/>
          <w:szCs w:val="24"/>
          <w:lang w:val="lv-LV"/>
        </w:rPr>
        <w:t>jo</w:t>
      </w:r>
      <w:r w:rsidRPr="0035201C">
        <w:rPr>
          <w:rFonts w:ascii="Times New Roman" w:hAnsi="Times New Roman" w:cs="Times New Roman"/>
          <w:sz w:val="24"/>
          <w:szCs w:val="24"/>
          <w:lang w:val="lv-LV"/>
        </w:rPr>
        <w:t>t iegūtos rezultātus, izvērtē jomas, kuras nepieciešams pilnveidot</w:t>
      </w:r>
      <w:r w:rsidR="00436018">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w:t>
      </w:r>
      <w:r w:rsidR="00436018" w:rsidRPr="0035201C">
        <w:rPr>
          <w:rFonts w:ascii="Times New Roman" w:hAnsi="Times New Roman" w:cs="Times New Roman"/>
          <w:sz w:val="24"/>
          <w:szCs w:val="24"/>
          <w:lang w:val="lv-LV"/>
        </w:rPr>
        <w:t>salīdzin</w:t>
      </w:r>
      <w:r w:rsidR="00436018">
        <w:rPr>
          <w:rFonts w:ascii="Times New Roman" w:hAnsi="Times New Roman" w:cs="Times New Roman"/>
          <w:sz w:val="24"/>
          <w:szCs w:val="24"/>
          <w:lang w:val="lv-LV"/>
        </w:rPr>
        <w:t>a</w:t>
      </w:r>
      <w:r w:rsidR="00436018"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ar iepriekšējā gada apmierinātības aptaujas rezultātiem</w:t>
      </w:r>
      <w:r w:rsidR="00436018">
        <w:rPr>
          <w:rFonts w:ascii="Times New Roman" w:hAnsi="Times New Roman" w:cs="Times New Roman"/>
          <w:sz w:val="24"/>
          <w:szCs w:val="24"/>
          <w:lang w:val="lv-LV"/>
        </w:rPr>
        <w:t xml:space="preserve"> un</w:t>
      </w:r>
      <w:r w:rsidRPr="0035201C">
        <w:rPr>
          <w:rFonts w:ascii="Times New Roman" w:hAnsi="Times New Roman" w:cs="Times New Roman"/>
          <w:sz w:val="24"/>
          <w:szCs w:val="24"/>
          <w:lang w:val="lv-LV"/>
        </w:rPr>
        <w:t xml:space="preserve"> novērtē dinamiku</w:t>
      </w:r>
      <w:r w:rsidR="00436018">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iesaist</w:t>
      </w:r>
      <w:r w:rsidR="00436018">
        <w:rPr>
          <w:rFonts w:ascii="Times New Roman" w:hAnsi="Times New Roman" w:cs="Times New Roman"/>
          <w:sz w:val="24"/>
          <w:szCs w:val="24"/>
          <w:lang w:val="lv-LV"/>
        </w:rPr>
        <w:t>o</w:t>
      </w:r>
      <w:r w:rsidRPr="0035201C">
        <w:rPr>
          <w:rFonts w:ascii="Times New Roman" w:hAnsi="Times New Roman" w:cs="Times New Roman"/>
          <w:sz w:val="24"/>
          <w:szCs w:val="24"/>
          <w:lang w:val="lv-LV"/>
        </w:rPr>
        <w:t xml:space="preserve">t izglītojamos pakalpojumu kvalitātes uzlabošanā, sniedzot atgriezenisko saiti. Aptaujā iekļautie tematiskie bloki ir </w:t>
      </w:r>
      <w:r w:rsidR="00B3666E" w:rsidRPr="0035201C">
        <w:rPr>
          <w:rFonts w:ascii="Times New Roman" w:hAnsi="Times New Roman" w:cs="Times New Roman"/>
          <w:sz w:val="24"/>
          <w:szCs w:val="24"/>
          <w:lang w:val="lv-LV"/>
        </w:rPr>
        <w:t>izglītojamo</w:t>
      </w:r>
      <w:r w:rsidRPr="0035201C">
        <w:rPr>
          <w:rFonts w:ascii="Times New Roman" w:hAnsi="Times New Roman" w:cs="Times New Roman"/>
          <w:sz w:val="24"/>
          <w:szCs w:val="24"/>
          <w:lang w:val="lv-LV"/>
        </w:rPr>
        <w:t xml:space="preserve"> apmierinātība ar </w:t>
      </w:r>
      <w:r w:rsidR="00B3666E" w:rsidRPr="0035201C">
        <w:rPr>
          <w:rFonts w:ascii="Times New Roman" w:hAnsi="Times New Roman" w:cs="Times New Roman"/>
          <w:sz w:val="24"/>
          <w:szCs w:val="24"/>
          <w:lang w:val="lv-LV"/>
        </w:rPr>
        <w:t>mācību un studiju</w:t>
      </w:r>
      <w:r w:rsidRPr="0035201C">
        <w:rPr>
          <w:rFonts w:ascii="Times New Roman" w:hAnsi="Times New Roman" w:cs="Times New Roman"/>
          <w:sz w:val="24"/>
          <w:szCs w:val="24"/>
          <w:lang w:val="lv-LV"/>
        </w:rPr>
        <w:t xml:space="preserve"> </w:t>
      </w:r>
      <w:r w:rsidR="00B3666E" w:rsidRPr="0035201C">
        <w:rPr>
          <w:rFonts w:ascii="Times New Roman" w:hAnsi="Times New Roman" w:cs="Times New Roman"/>
          <w:sz w:val="24"/>
          <w:szCs w:val="24"/>
          <w:lang w:val="lv-LV"/>
        </w:rPr>
        <w:t xml:space="preserve">procesa </w:t>
      </w:r>
      <w:r w:rsidRPr="0035201C">
        <w:rPr>
          <w:rFonts w:ascii="Times New Roman" w:hAnsi="Times New Roman" w:cs="Times New Roman"/>
          <w:sz w:val="24"/>
          <w:szCs w:val="24"/>
          <w:lang w:val="lv-LV"/>
        </w:rPr>
        <w:t>organizāciju, tehniskais aprīkojums un telpu piemērotība; karjeras konsultanta atbalsts; rehabilitācija; ēdināšana; dienesta viesnīca, administrācija.</w:t>
      </w:r>
      <w:r w:rsidR="00634D09" w:rsidRPr="0035201C">
        <w:rPr>
          <w:rFonts w:ascii="Times New Roman" w:hAnsi="Times New Roman" w:cs="Times New Roman"/>
          <w:sz w:val="24"/>
          <w:szCs w:val="24"/>
          <w:lang w:val="lv-LV"/>
        </w:rPr>
        <w:t xml:space="preserve"> </w:t>
      </w:r>
      <w:r w:rsidR="00B3666E" w:rsidRPr="0035201C">
        <w:rPr>
          <w:rFonts w:ascii="Times New Roman" w:hAnsi="Times New Roman" w:cs="Times New Roman"/>
          <w:sz w:val="24"/>
          <w:szCs w:val="24"/>
          <w:lang w:val="lv-LV"/>
        </w:rPr>
        <w:t>Aptaujas liecina, ka vairāk nekā 80% klientu ir apmierināti ar pakalpojuma kvalitāti.</w:t>
      </w:r>
    </w:p>
    <w:p w14:paraId="695BC818" w14:textId="27AFD0DB" w:rsidR="00EB5857" w:rsidRPr="0035201C" w:rsidRDefault="00EB5857" w:rsidP="005A3C9B">
      <w:pPr>
        <w:spacing w:after="120"/>
        <w:ind w:firstLine="567"/>
        <w:jc w:val="both"/>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 xml:space="preserve">Koledžas </w:t>
      </w:r>
      <w:r w:rsidR="00D40608" w:rsidRPr="0035201C">
        <w:rPr>
          <w:rFonts w:ascii="Times New Roman" w:hAnsi="Times New Roman" w:cs="Times New Roman"/>
          <w:b/>
          <w:bCs/>
          <w:sz w:val="24"/>
          <w:szCs w:val="24"/>
          <w:lang w:val="lv-LV"/>
        </w:rPr>
        <w:t>personāla</w:t>
      </w:r>
      <w:r w:rsidRPr="0035201C">
        <w:rPr>
          <w:rFonts w:ascii="Times New Roman" w:hAnsi="Times New Roman" w:cs="Times New Roman"/>
          <w:b/>
          <w:bCs/>
          <w:sz w:val="24"/>
          <w:szCs w:val="24"/>
          <w:lang w:val="lv-LV"/>
        </w:rPr>
        <w:t xml:space="preserve"> stiprās puses:</w:t>
      </w:r>
    </w:p>
    <w:p w14:paraId="6F0B6E5A" w14:textId="6FF2FD32" w:rsidR="00EB5857" w:rsidRDefault="00EB5857" w:rsidP="005A3C9B">
      <w:pPr>
        <w:widowControl w:val="0"/>
        <w:numPr>
          <w:ilvl w:val="0"/>
          <w:numId w:val="6"/>
        </w:numPr>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Kvalificēti speciālisti ar atbilstošu izglītību, profesionālo kvalifikāciju, prasmēm un kompetencēm</w:t>
      </w:r>
    </w:p>
    <w:p w14:paraId="57E84D71" w14:textId="35596C0F" w:rsidR="00436018" w:rsidRPr="0035201C" w:rsidRDefault="00436018" w:rsidP="005A3C9B">
      <w:pPr>
        <w:widowControl w:val="0"/>
        <w:numPr>
          <w:ilvl w:val="0"/>
          <w:numId w:val="6"/>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Nozares profesionāļi </w:t>
      </w:r>
    </w:p>
    <w:p w14:paraId="2495603E" w14:textId="77777777" w:rsidR="00EB5857" w:rsidRPr="0035201C" w:rsidRDefault="00EB5857" w:rsidP="005A3C9B">
      <w:pPr>
        <w:widowControl w:val="0"/>
        <w:numPr>
          <w:ilvl w:val="0"/>
          <w:numId w:val="6"/>
        </w:numPr>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Pieredze darbā ar personām ar invaliditāti</w:t>
      </w:r>
    </w:p>
    <w:p w14:paraId="022887E0" w14:textId="77777777" w:rsidR="00D40608" w:rsidRPr="0035201C" w:rsidRDefault="00D40608" w:rsidP="005A3C9B">
      <w:pPr>
        <w:widowControl w:val="0"/>
        <w:numPr>
          <w:ilvl w:val="0"/>
          <w:numId w:val="6"/>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Individuāla pieeja izglītojamiem, ievērojot to funkcionēšanas spējas</w:t>
      </w:r>
    </w:p>
    <w:p w14:paraId="4F602B97" w14:textId="77777777" w:rsidR="00D40608" w:rsidRPr="0035201C" w:rsidRDefault="00D40608" w:rsidP="005A3C9B">
      <w:pPr>
        <w:widowControl w:val="0"/>
        <w:numPr>
          <w:ilvl w:val="0"/>
          <w:numId w:val="6"/>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Akadēmiskā personāla potenciāls veidot jaunus izglītības iespēju piedāvājumus</w:t>
      </w:r>
    </w:p>
    <w:p w14:paraId="5A22526D" w14:textId="2C9C3D2E" w:rsidR="00EB5857" w:rsidRPr="0035201C" w:rsidRDefault="00EB5857" w:rsidP="005A3C9B">
      <w:pPr>
        <w:widowControl w:val="0"/>
        <w:numPr>
          <w:ilvl w:val="0"/>
          <w:numId w:val="6"/>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Inovatīva pieeja </w:t>
      </w:r>
      <w:r w:rsidR="002B0F4C"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procesam</w:t>
      </w:r>
    </w:p>
    <w:p w14:paraId="03C4019C" w14:textId="3D2A8673" w:rsidR="00EB5857" w:rsidRPr="0035201C" w:rsidRDefault="00EB5857" w:rsidP="005A3C9B">
      <w:pPr>
        <w:widowControl w:val="0"/>
        <w:numPr>
          <w:ilvl w:val="0"/>
          <w:numId w:val="6"/>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Atbalsta personāla kompetence darbā ar personām ar invaliditāti</w:t>
      </w:r>
    </w:p>
    <w:p w14:paraId="2374C21F" w14:textId="3B3E8B5E" w:rsidR="00234719" w:rsidRPr="0035201C" w:rsidRDefault="00234719" w:rsidP="005A3C9B">
      <w:pPr>
        <w:widowControl w:val="0"/>
        <w:numPr>
          <w:ilvl w:val="0"/>
          <w:numId w:val="6"/>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Saliedēta darbinieku komanda, savstarpējais atbalsts un sadarbība</w:t>
      </w:r>
    </w:p>
    <w:p w14:paraId="6E8EF061" w14:textId="77777777" w:rsidR="00634D09" w:rsidRPr="0035201C" w:rsidRDefault="00634D09" w:rsidP="005A3C9B">
      <w:pPr>
        <w:ind w:firstLine="567"/>
        <w:jc w:val="both"/>
        <w:rPr>
          <w:rFonts w:ascii="Times New Roman" w:hAnsi="Times New Roman" w:cs="Times New Roman"/>
          <w:sz w:val="24"/>
          <w:szCs w:val="24"/>
          <w:lang w:val="lv-LV"/>
        </w:rPr>
      </w:pPr>
    </w:p>
    <w:p w14:paraId="094D86BA" w14:textId="1FF8EEF0" w:rsidR="00EB5857" w:rsidRPr="0035201C" w:rsidRDefault="00EB5857" w:rsidP="005A3C9B">
      <w:pPr>
        <w:ind w:firstLine="567"/>
        <w:jc w:val="both"/>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 xml:space="preserve">Koledžas </w:t>
      </w:r>
      <w:r w:rsidR="00D40608" w:rsidRPr="0035201C">
        <w:rPr>
          <w:rFonts w:ascii="Times New Roman" w:hAnsi="Times New Roman" w:cs="Times New Roman"/>
          <w:b/>
          <w:bCs/>
          <w:sz w:val="24"/>
          <w:szCs w:val="24"/>
          <w:lang w:val="lv-LV"/>
        </w:rPr>
        <w:t xml:space="preserve">personāla </w:t>
      </w:r>
      <w:r w:rsidRPr="0035201C">
        <w:rPr>
          <w:rFonts w:ascii="Times New Roman" w:hAnsi="Times New Roman" w:cs="Times New Roman"/>
          <w:b/>
          <w:bCs/>
          <w:sz w:val="24"/>
          <w:szCs w:val="24"/>
          <w:lang w:val="lv-LV"/>
        </w:rPr>
        <w:t>vājās puses:</w:t>
      </w:r>
    </w:p>
    <w:p w14:paraId="4D7FE279" w14:textId="77777777" w:rsidR="00EB5857" w:rsidRPr="0035201C" w:rsidRDefault="00EB5857" w:rsidP="005A3C9B">
      <w:pPr>
        <w:widowControl w:val="0"/>
        <w:numPr>
          <w:ilvl w:val="0"/>
          <w:numId w:val="7"/>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Nepietiekams pētnieciskā darba apjoms</w:t>
      </w:r>
    </w:p>
    <w:p w14:paraId="3E201858" w14:textId="28D345BC" w:rsidR="00EB5857" w:rsidRPr="0035201C" w:rsidRDefault="00EB5857" w:rsidP="005A3C9B">
      <w:pPr>
        <w:widowControl w:val="0"/>
        <w:numPr>
          <w:ilvl w:val="0"/>
          <w:numId w:val="7"/>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Nepietiek</w:t>
      </w:r>
      <w:r w:rsidR="001367E0" w:rsidRPr="0035201C">
        <w:rPr>
          <w:rFonts w:ascii="Times New Roman" w:hAnsi="Times New Roman" w:cs="Times New Roman"/>
          <w:sz w:val="24"/>
          <w:szCs w:val="24"/>
          <w:lang w:val="lv-LV"/>
        </w:rPr>
        <w:t>am</w:t>
      </w:r>
      <w:r w:rsidRPr="0035201C">
        <w:rPr>
          <w:rFonts w:ascii="Times New Roman" w:hAnsi="Times New Roman" w:cs="Times New Roman"/>
          <w:sz w:val="24"/>
          <w:szCs w:val="24"/>
          <w:lang w:val="lv-LV"/>
        </w:rPr>
        <w:t xml:space="preserve">i </w:t>
      </w:r>
      <w:proofErr w:type="spellStart"/>
      <w:r w:rsidR="002B0F4C" w:rsidRPr="0035201C">
        <w:rPr>
          <w:rFonts w:ascii="Times New Roman" w:hAnsi="Times New Roman" w:cs="Times New Roman"/>
          <w:sz w:val="24"/>
          <w:szCs w:val="24"/>
          <w:lang w:val="lv-LV"/>
        </w:rPr>
        <w:t>digitalizēt</w:t>
      </w:r>
      <w:r w:rsidR="001367E0" w:rsidRPr="0035201C">
        <w:rPr>
          <w:rFonts w:ascii="Times New Roman" w:hAnsi="Times New Roman" w:cs="Times New Roman"/>
          <w:sz w:val="24"/>
          <w:szCs w:val="24"/>
          <w:lang w:val="lv-LV"/>
        </w:rPr>
        <w:t>i</w:t>
      </w:r>
      <w:proofErr w:type="spellEnd"/>
      <w:r w:rsidRPr="0035201C">
        <w:rPr>
          <w:rFonts w:ascii="Times New Roman" w:hAnsi="Times New Roman" w:cs="Times New Roman"/>
          <w:sz w:val="24"/>
          <w:szCs w:val="24"/>
          <w:lang w:val="lv-LV"/>
        </w:rPr>
        <w:t xml:space="preserve"> mācību metodisk</w:t>
      </w:r>
      <w:r w:rsidR="001367E0" w:rsidRPr="0035201C">
        <w:rPr>
          <w:rFonts w:ascii="Times New Roman" w:hAnsi="Times New Roman" w:cs="Times New Roman"/>
          <w:sz w:val="24"/>
          <w:szCs w:val="24"/>
          <w:lang w:val="lv-LV"/>
        </w:rPr>
        <w:t>ie</w:t>
      </w:r>
      <w:r w:rsidRPr="0035201C">
        <w:rPr>
          <w:rFonts w:ascii="Times New Roman" w:hAnsi="Times New Roman" w:cs="Times New Roman"/>
          <w:sz w:val="24"/>
          <w:szCs w:val="24"/>
          <w:lang w:val="lv-LV"/>
        </w:rPr>
        <w:t xml:space="preserve"> materiāl</w:t>
      </w:r>
      <w:r w:rsidR="001367E0" w:rsidRPr="0035201C">
        <w:rPr>
          <w:rFonts w:ascii="Times New Roman" w:hAnsi="Times New Roman" w:cs="Times New Roman"/>
          <w:sz w:val="24"/>
          <w:szCs w:val="24"/>
          <w:lang w:val="lv-LV"/>
        </w:rPr>
        <w:t>i</w:t>
      </w:r>
    </w:p>
    <w:p w14:paraId="5A3DD68E" w14:textId="77777777" w:rsidR="00FC3582" w:rsidRPr="0035201C" w:rsidRDefault="00EB5857" w:rsidP="005A3C9B">
      <w:pPr>
        <w:widowControl w:val="0"/>
        <w:numPr>
          <w:ilvl w:val="0"/>
          <w:numId w:val="7"/>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Nav pilnībā izma</w:t>
      </w:r>
      <w:r w:rsidR="00FC3582" w:rsidRPr="0035201C">
        <w:rPr>
          <w:rFonts w:ascii="Times New Roman" w:hAnsi="Times New Roman" w:cs="Times New Roman"/>
          <w:sz w:val="24"/>
          <w:szCs w:val="24"/>
          <w:lang w:val="lv-LV"/>
        </w:rPr>
        <w:t>n</w:t>
      </w:r>
      <w:r w:rsidRPr="0035201C">
        <w:rPr>
          <w:rFonts w:ascii="Times New Roman" w:hAnsi="Times New Roman" w:cs="Times New Roman"/>
          <w:sz w:val="24"/>
          <w:szCs w:val="24"/>
          <w:lang w:val="lv-LV"/>
        </w:rPr>
        <w:t xml:space="preserve">tots </w:t>
      </w:r>
      <w:r w:rsidR="001367E0" w:rsidRPr="0035201C">
        <w:rPr>
          <w:rFonts w:ascii="Times New Roman" w:hAnsi="Times New Roman" w:cs="Times New Roman"/>
          <w:sz w:val="24"/>
          <w:szCs w:val="24"/>
          <w:lang w:val="lv-LV"/>
        </w:rPr>
        <w:t>mācībspēku</w:t>
      </w:r>
      <w:r w:rsidRPr="0035201C">
        <w:rPr>
          <w:rFonts w:ascii="Times New Roman" w:hAnsi="Times New Roman" w:cs="Times New Roman"/>
          <w:sz w:val="24"/>
          <w:szCs w:val="24"/>
          <w:lang w:val="lv-LV"/>
        </w:rPr>
        <w:t xml:space="preserve"> potenciāls </w:t>
      </w:r>
      <w:r w:rsidR="001367E0" w:rsidRPr="0035201C">
        <w:rPr>
          <w:rFonts w:ascii="Times New Roman" w:hAnsi="Times New Roman" w:cs="Times New Roman"/>
          <w:sz w:val="24"/>
          <w:szCs w:val="24"/>
          <w:lang w:val="lv-LV"/>
        </w:rPr>
        <w:t>izglītības</w:t>
      </w:r>
      <w:r w:rsidRPr="0035201C">
        <w:rPr>
          <w:rFonts w:ascii="Times New Roman" w:hAnsi="Times New Roman" w:cs="Times New Roman"/>
          <w:sz w:val="24"/>
          <w:szCs w:val="24"/>
          <w:lang w:val="lv-LV"/>
        </w:rPr>
        <w:t xml:space="preserve"> </w:t>
      </w:r>
      <w:r w:rsidR="00FC3582" w:rsidRPr="0035201C">
        <w:rPr>
          <w:rFonts w:ascii="Times New Roman" w:hAnsi="Times New Roman" w:cs="Times New Roman"/>
          <w:sz w:val="24"/>
          <w:szCs w:val="24"/>
          <w:lang w:val="lv-LV"/>
        </w:rPr>
        <w:t>piedāvājuma</w:t>
      </w:r>
      <w:r w:rsidRPr="0035201C">
        <w:rPr>
          <w:rFonts w:ascii="Times New Roman" w:hAnsi="Times New Roman" w:cs="Times New Roman"/>
          <w:sz w:val="24"/>
          <w:szCs w:val="24"/>
          <w:lang w:val="lv-LV"/>
        </w:rPr>
        <w:t xml:space="preserve"> </w:t>
      </w:r>
      <w:r w:rsidR="00FC3582" w:rsidRPr="0035201C">
        <w:rPr>
          <w:rFonts w:ascii="Times New Roman" w:hAnsi="Times New Roman" w:cs="Times New Roman"/>
          <w:sz w:val="24"/>
          <w:szCs w:val="24"/>
          <w:lang w:val="lv-LV"/>
        </w:rPr>
        <w:t>pilnveidē</w:t>
      </w:r>
    </w:p>
    <w:p w14:paraId="3DCF04F8" w14:textId="77777777" w:rsidR="00AE177A" w:rsidRPr="0035201C" w:rsidRDefault="00FC3582" w:rsidP="005A3C9B">
      <w:pPr>
        <w:widowControl w:val="0"/>
        <w:numPr>
          <w:ilvl w:val="0"/>
          <w:numId w:val="7"/>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Nepietiekama mācībspēku iesaiste mobilitātes un </w:t>
      </w:r>
      <w:r w:rsidR="00F233E8" w:rsidRPr="0035201C">
        <w:rPr>
          <w:rFonts w:ascii="Times New Roman" w:hAnsi="Times New Roman" w:cs="Times New Roman"/>
          <w:sz w:val="24"/>
          <w:szCs w:val="24"/>
          <w:lang w:val="lv-LV"/>
        </w:rPr>
        <w:t>ārējās sadarbības</w:t>
      </w:r>
      <w:r w:rsidRPr="0035201C">
        <w:rPr>
          <w:rFonts w:ascii="Times New Roman" w:hAnsi="Times New Roman" w:cs="Times New Roman"/>
          <w:sz w:val="24"/>
          <w:szCs w:val="24"/>
          <w:lang w:val="lv-LV"/>
        </w:rPr>
        <w:t xml:space="preserve"> pasākumos</w:t>
      </w:r>
    </w:p>
    <w:p w14:paraId="7052C062" w14:textId="68C5CBA6" w:rsidR="00EB5857" w:rsidRPr="0035201C" w:rsidRDefault="00AE177A" w:rsidP="005A3C9B">
      <w:pPr>
        <w:widowControl w:val="0"/>
        <w:numPr>
          <w:ilvl w:val="0"/>
          <w:numId w:val="7"/>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Atsevišķiem darbiniekiem nepietiekamas angļu valodas zināšanas</w:t>
      </w:r>
    </w:p>
    <w:p w14:paraId="072289C8" w14:textId="77337452" w:rsidR="00AE177A" w:rsidRPr="0035201C" w:rsidRDefault="00AE177A" w:rsidP="005A3C9B">
      <w:pPr>
        <w:widowControl w:val="0"/>
        <w:numPr>
          <w:ilvl w:val="0"/>
          <w:numId w:val="7"/>
        </w:numPr>
        <w:autoSpaceDE w:val="0"/>
        <w:autoSpaceDN w:val="0"/>
        <w:adjustRightInd w:val="0"/>
        <w:rPr>
          <w:rFonts w:ascii="Times New Roman" w:hAnsi="Times New Roman" w:cs="Times New Roman"/>
          <w:sz w:val="24"/>
          <w:szCs w:val="24"/>
          <w:lang w:val="lv-LV"/>
        </w:rPr>
      </w:pPr>
      <w:r w:rsidRPr="0035201C">
        <w:rPr>
          <w:rFonts w:ascii="Times New Roman" w:hAnsi="Times New Roman" w:cs="Times New Roman"/>
          <w:sz w:val="24"/>
          <w:szCs w:val="24"/>
          <w:lang w:val="lv-LV"/>
        </w:rPr>
        <w:t>Atsevišķiem darbiniekiem elastības trūkums digitālo resursu pielietošanā</w:t>
      </w:r>
    </w:p>
    <w:p w14:paraId="348F18F7" w14:textId="77777777" w:rsidR="003B6987" w:rsidRPr="0035201C" w:rsidRDefault="003B6987" w:rsidP="005A3C9B">
      <w:pPr>
        <w:spacing w:after="120"/>
        <w:ind w:firstLine="567"/>
        <w:jc w:val="both"/>
        <w:rPr>
          <w:rFonts w:ascii="Times New Roman" w:hAnsi="Times New Roman" w:cs="Times New Roman"/>
          <w:sz w:val="24"/>
          <w:szCs w:val="24"/>
          <w:lang w:val="lv-LV"/>
        </w:rPr>
      </w:pPr>
    </w:p>
    <w:p w14:paraId="068589E3" w14:textId="04D99A9E" w:rsidR="003B6987" w:rsidRPr="0035201C" w:rsidRDefault="003B6987">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Kopumā Koledžas </w:t>
      </w:r>
      <w:r w:rsidR="006522C1" w:rsidRPr="0035201C">
        <w:rPr>
          <w:rFonts w:ascii="Times New Roman" w:hAnsi="Times New Roman" w:cs="Times New Roman"/>
          <w:sz w:val="24"/>
          <w:szCs w:val="24"/>
          <w:lang w:val="lv-LV"/>
        </w:rPr>
        <w:t>personāla</w:t>
      </w:r>
      <w:r w:rsidRPr="0035201C">
        <w:rPr>
          <w:rFonts w:ascii="Times New Roman" w:hAnsi="Times New Roman" w:cs="Times New Roman"/>
          <w:sz w:val="24"/>
          <w:szCs w:val="24"/>
          <w:lang w:val="lv-LV"/>
        </w:rPr>
        <w:t xml:space="preserve"> nodrošinājums ir atbilstošs</w:t>
      </w:r>
      <w:r w:rsidR="006522C1" w:rsidRPr="0035201C">
        <w:rPr>
          <w:rFonts w:ascii="Times New Roman" w:hAnsi="Times New Roman" w:cs="Times New Roman"/>
          <w:sz w:val="24"/>
          <w:szCs w:val="24"/>
          <w:lang w:val="lv-LV"/>
        </w:rPr>
        <w:t xml:space="preserve">, </w:t>
      </w:r>
      <w:r w:rsidR="00E11113" w:rsidRPr="0035201C">
        <w:rPr>
          <w:rFonts w:ascii="Times New Roman" w:hAnsi="Times New Roman" w:cs="Times New Roman"/>
          <w:sz w:val="24"/>
          <w:szCs w:val="24"/>
          <w:lang w:val="lv-LV"/>
        </w:rPr>
        <w:t>izglītības programmas</w:t>
      </w:r>
      <w:r w:rsidRPr="0035201C">
        <w:rPr>
          <w:rFonts w:ascii="Times New Roman" w:hAnsi="Times New Roman" w:cs="Times New Roman"/>
          <w:sz w:val="24"/>
          <w:szCs w:val="24"/>
          <w:lang w:val="lv-LV"/>
        </w:rPr>
        <w:t xml:space="preserve"> ir nodrošināt</w:t>
      </w:r>
      <w:r w:rsidR="00E11113" w:rsidRPr="0035201C">
        <w:rPr>
          <w:rFonts w:ascii="Times New Roman" w:hAnsi="Times New Roman" w:cs="Times New Roman"/>
          <w:sz w:val="24"/>
          <w:szCs w:val="24"/>
          <w:lang w:val="lv-LV"/>
        </w:rPr>
        <w:t>as</w:t>
      </w:r>
      <w:r w:rsidRPr="0035201C">
        <w:rPr>
          <w:rFonts w:ascii="Times New Roman" w:hAnsi="Times New Roman" w:cs="Times New Roman"/>
          <w:sz w:val="24"/>
          <w:szCs w:val="24"/>
          <w:lang w:val="lv-LV"/>
        </w:rPr>
        <w:t xml:space="preserve"> ar mācībspēkiem, arī nozares profesionāļiem, nodrošinātas nepieciešamo profesionālo kompetenču un prasmju apguves iespējas, kā arī nodrošinātas iespējas nepārtrauktam profesionālās pilnveides procesam.</w:t>
      </w:r>
    </w:p>
    <w:p w14:paraId="3C05BAAE" w14:textId="77777777" w:rsidR="00EB5857" w:rsidRPr="0035201C" w:rsidRDefault="00EB5857" w:rsidP="00E336D3">
      <w:pPr>
        <w:spacing w:after="240" w:line="240" w:lineRule="auto"/>
        <w:ind w:firstLine="567"/>
        <w:jc w:val="both"/>
        <w:rPr>
          <w:rFonts w:ascii="Times New Roman" w:hAnsi="Times New Roman" w:cs="Times New Roman"/>
          <w:sz w:val="24"/>
          <w:szCs w:val="24"/>
          <w:lang w:val="lv-LV"/>
        </w:rPr>
      </w:pPr>
    </w:p>
    <w:p w14:paraId="16ACD11A" w14:textId="39B9B471" w:rsidR="00EB5857" w:rsidRPr="0035201C" w:rsidRDefault="00EB5857" w:rsidP="00EB5857">
      <w:pPr>
        <w:spacing w:after="240"/>
        <w:jc w:val="right"/>
        <w:rPr>
          <w:rFonts w:ascii="Times New Roman" w:eastAsia="Tahoma" w:hAnsi="Times New Roman" w:cs="Times New Roman"/>
          <w:b/>
          <w:lang w:val="lv-LV"/>
        </w:rPr>
      </w:pPr>
      <w:r w:rsidRPr="0035201C">
        <w:rPr>
          <w:rFonts w:ascii="Times New Roman" w:eastAsia="Tahoma" w:hAnsi="Times New Roman" w:cs="Times New Roman"/>
          <w:b/>
          <w:lang w:val="lv-LV"/>
        </w:rPr>
        <w:t>Koledžas cilvēkresursu attīstība.</w:t>
      </w:r>
    </w:p>
    <w:tbl>
      <w:tblPr>
        <w:tblW w:w="10980"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2265"/>
        <w:gridCol w:w="2383"/>
        <w:gridCol w:w="1842"/>
        <w:gridCol w:w="1505"/>
        <w:gridCol w:w="2445"/>
      </w:tblGrid>
      <w:tr w:rsidR="004A216B" w:rsidRPr="0035201C" w14:paraId="2F5A5E33" w14:textId="77777777" w:rsidTr="005A3C9B">
        <w:tc>
          <w:tcPr>
            <w:tcW w:w="540"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6E8207C6"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Nr.</w:t>
            </w:r>
          </w:p>
        </w:tc>
        <w:tc>
          <w:tcPr>
            <w:tcW w:w="226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D711DBC"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Rādītāja nosaukums</w:t>
            </w:r>
          </w:p>
        </w:tc>
        <w:tc>
          <w:tcPr>
            <w:tcW w:w="2383"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478E70DD"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Esošā situācija</w:t>
            </w:r>
          </w:p>
        </w:tc>
        <w:tc>
          <w:tcPr>
            <w:tcW w:w="1842"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3E8CB7A2"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Attīstības vajadzības</w:t>
            </w:r>
          </w:p>
        </w:tc>
        <w:tc>
          <w:tcPr>
            <w:tcW w:w="150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376DAA87"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Atbildīgās personas</w:t>
            </w:r>
          </w:p>
        </w:tc>
        <w:tc>
          <w:tcPr>
            <w:tcW w:w="244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533CD5F"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Sagaidāmā rezultāta apraksts</w:t>
            </w:r>
          </w:p>
        </w:tc>
      </w:tr>
      <w:tr w:rsidR="004A216B" w:rsidRPr="002D4D9B" w14:paraId="3211B549" w14:textId="77777777" w:rsidTr="005A3C9B">
        <w:tc>
          <w:tcPr>
            <w:tcW w:w="540"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38DC9635"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1.</w:t>
            </w:r>
          </w:p>
        </w:tc>
        <w:tc>
          <w:tcPr>
            <w:tcW w:w="226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17B3444" w14:textId="58E2F55B" w:rsidR="004A216B" w:rsidRPr="0035201C" w:rsidRDefault="00505E3E">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PII p</w:t>
            </w:r>
            <w:r w:rsidR="004A216B" w:rsidRPr="0035201C">
              <w:rPr>
                <w:rFonts w:ascii="Times New Roman" w:eastAsia="Tahoma" w:hAnsi="Times New Roman" w:cs="Times New Roman"/>
                <w:b/>
                <w:sz w:val="20"/>
                <w:szCs w:val="20"/>
                <w:lang w:val="lv-LV"/>
              </w:rPr>
              <w:t>ozitīva tēla veidošana un iekšējās kultūras stiprināšana</w:t>
            </w: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6E90D357"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Darbinieku informēšana par notikumiem, attīstību. Saliedēšanās pasākumi.</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508AB1D"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Lielāka darbinieku iesaiste</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8995C50"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Struktūrvienību vadītāji</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2E774EAB"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Darbinieki ir lojāli iestādei. Vairāk iesaistās organizētajos pasākumos.</w:t>
            </w:r>
          </w:p>
        </w:tc>
      </w:tr>
      <w:tr w:rsidR="004A216B" w:rsidRPr="002D4D9B" w14:paraId="7A6A6532" w14:textId="77777777" w:rsidTr="005A3C9B">
        <w:trPr>
          <w:trHeight w:val="1569"/>
        </w:trPr>
        <w:tc>
          <w:tcPr>
            <w:tcW w:w="540"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6C649014"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2.</w:t>
            </w:r>
          </w:p>
        </w:tc>
        <w:tc>
          <w:tcPr>
            <w:tcW w:w="226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68F831F2" w14:textId="77777777" w:rsidR="004A216B" w:rsidRPr="0035201C" w:rsidRDefault="004A216B">
            <w:pPr>
              <w:widowControl w:val="0"/>
              <w:spacing w:after="240"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Personāla darba kvalitātes nodrošināšanas un kontroles sistēma (iekļaujot personāla piesaisti un atlasi)</w:t>
            </w: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4A0F34C"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Procesi notiek saskaņā ar iekšējiem normatīviem.</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DA2710A" w14:textId="4458BB32" w:rsidR="004A216B" w:rsidRPr="0035201C" w:rsidRDefault="00146B39"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Efektīvāka</w:t>
            </w:r>
            <w:r w:rsidR="004A216B" w:rsidRPr="0035201C">
              <w:rPr>
                <w:rFonts w:ascii="Times New Roman" w:eastAsia="Tahoma" w:hAnsi="Times New Roman" w:cs="Times New Roman"/>
                <w:sz w:val="20"/>
                <w:szCs w:val="20"/>
                <w:lang w:val="lv-LV"/>
              </w:rPr>
              <w:t xml:space="preserve"> darba izpildes kontrole</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BD782F1"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Tiešie vadītāji</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5C7508F"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Mazāk kļūdu darba izpildē, mazāk klientu sūdzību.</w:t>
            </w:r>
          </w:p>
        </w:tc>
      </w:tr>
      <w:tr w:rsidR="004A216B" w:rsidRPr="0035201C" w14:paraId="6DB76002" w14:textId="77777777" w:rsidTr="005A3C9B">
        <w:trPr>
          <w:trHeight w:val="1126"/>
        </w:trPr>
        <w:tc>
          <w:tcPr>
            <w:tcW w:w="540"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5EB93B0E"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3.</w:t>
            </w:r>
          </w:p>
        </w:tc>
        <w:tc>
          <w:tcPr>
            <w:tcW w:w="2265" w:type="dxa"/>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31B66B9"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Darba samaksas un sociālo garantiju sistēmu</w:t>
            </w: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D408A7E"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Process notiek saskaņā ar ārējiem un iekšējiem normatīviem</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00DE1F6"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Izmaiņas ārējos normatīvos, kas ļautu lielāku bonusu iespējamību.</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FA27135"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5DDEC19" w14:textId="77777777" w:rsidR="004A216B" w:rsidRPr="0035201C" w:rsidRDefault="004A216B" w:rsidP="00146B3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Samazinās darbinieku uzteikumi, kas saistīti ar neapmierinošu darba samaksu.</w:t>
            </w:r>
          </w:p>
        </w:tc>
      </w:tr>
      <w:tr w:rsidR="004A216B" w:rsidRPr="0035201C" w14:paraId="5B34EDC3" w14:textId="77777777" w:rsidTr="005A3C9B">
        <w:trPr>
          <w:trHeight w:val="420"/>
        </w:trPr>
        <w:tc>
          <w:tcPr>
            <w:tcW w:w="540" w:type="dxa"/>
            <w:vMerge w:val="restart"/>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2EEB2044"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4.</w:t>
            </w:r>
          </w:p>
        </w:tc>
        <w:tc>
          <w:tcPr>
            <w:tcW w:w="2265" w:type="dxa"/>
            <w:vMerge w:val="restart"/>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D41AE24"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Darba vide</w:t>
            </w:r>
          </w:p>
        </w:tc>
        <w:tc>
          <w:tcPr>
            <w:tcW w:w="8175" w:type="dxa"/>
            <w:gridSpan w:val="4"/>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2BC261F6" w14:textId="77777777" w:rsidR="004A216B" w:rsidRPr="0035201C" w:rsidRDefault="004A216B">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4.1. Fiziskā darba vide/ darba apstākļi</w:t>
            </w:r>
          </w:p>
        </w:tc>
      </w:tr>
      <w:tr w:rsidR="004A216B" w:rsidRPr="0035201C" w14:paraId="1A9CDF25" w14:textId="77777777" w:rsidTr="005A3C9B">
        <w:trPr>
          <w:trHeight w:val="1155"/>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1892320D"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3B96D8E4" w14:textId="77777777" w:rsidR="004A216B" w:rsidRPr="0035201C" w:rsidRDefault="004A216B">
            <w:pPr>
              <w:spacing w:line="256" w:lineRule="auto"/>
              <w:rPr>
                <w:rFonts w:ascii="Times New Roman" w:eastAsia="Tahoma" w:hAnsi="Times New Roman" w:cs="Times New Roman"/>
                <w:b/>
                <w:sz w:val="20"/>
                <w:szCs w:val="20"/>
                <w:lang w:val="lv-LV"/>
              </w:rPr>
            </w:pP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250B7733" w14:textId="40C395F7" w:rsidR="004A216B" w:rsidRPr="0035201C" w:rsidRDefault="004A216B">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Patīkama, </w:t>
            </w:r>
            <w:r w:rsidR="0082360D" w:rsidRPr="0035201C">
              <w:rPr>
                <w:rFonts w:ascii="Times New Roman" w:eastAsia="Tahoma" w:hAnsi="Times New Roman" w:cs="Times New Roman"/>
                <w:sz w:val="20"/>
                <w:szCs w:val="20"/>
                <w:lang w:val="lv-LV"/>
              </w:rPr>
              <w:t xml:space="preserve">pielāgota, </w:t>
            </w:r>
            <w:r w:rsidRPr="0035201C">
              <w:rPr>
                <w:rFonts w:ascii="Times New Roman" w:eastAsia="Tahoma" w:hAnsi="Times New Roman" w:cs="Times New Roman"/>
                <w:sz w:val="20"/>
                <w:szCs w:val="20"/>
                <w:lang w:val="lv-LV"/>
              </w:rPr>
              <w:t xml:space="preserve">droša darba vide. Iespēju robežās nodrošinātas ergonomiskas darba vietas. Nodrošināti atbilstoši prasībām darba vides fizikālie faktori. </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7EA521AC" w14:textId="77777777" w:rsidR="00720DE6" w:rsidRPr="0035201C" w:rsidRDefault="0082360D">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Infrastruktūras pilnveide, universālais dizains</w:t>
            </w:r>
            <w:r w:rsidR="00720DE6" w:rsidRPr="0035201C">
              <w:rPr>
                <w:rFonts w:ascii="Times New Roman" w:eastAsia="Tahoma" w:hAnsi="Times New Roman" w:cs="Times New Roman"/>
                <w:sz w:val="20"/>
                <w:szCs w:val="20"/>
                <w:lang w:val="lv-LV"/>
              </w:rPr>
              <w:t>.</w:t>
            </w:r>
          </w:p>
          <w:p w14:paraId="4F647C1E" w14:textId="06DD9B8D"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Ergonomisko galdu, krēslu iegāde. Ventilācija, žalūzijas.</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CFA6423" w14:textId="14EE7B41"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S</w:t>
            </w:r>
            <w:r w:rsidR="0082360D" w:rsidRPr="0035201C">
              <w:rPr>
                <w:rFonts w:ascii="Times New Roman" w:eastAsia="Tahoma" w:hAnsi="Times New Roman" w:cs="Times New Roman"/>
                <w:sz w:val="20"/>
                <w:szCs w:val="20"/>
                <w:lang w:val="lv-LV"/>
              </w:rPr>
              <w:t xml:space="preserve">aimnieciskā nodrošinājuma nodaļa, </w:t>
            </w:r>
            <w:r w:rsidRPr="0035201C">
              <w:rPr>
                <w:rFonts w:ascii="Times New Roman" w:eastAsia="Tahoma" w:hAnsi="Times New Roman" w:cs="Times New Roman"/>
                <w:sz w:val="20"/>
                <w:szCs w:val="20"/>
                <w:lang w:val="lv-LV"/>
              </w:rPr>
              <w:t>F</w:t>
            </w:r>
            <w:r w:rsidR="0082360D" w:rsidRPr="0035201C">
              <w:rPr>
                <w:rFonts w:ascii="Times New Roman" w:eastAsia="Tahoma" w:hAnsi="Times New Roman" w:cs="Times New Roman"/>
                <w:sz w:val="20"/>
                <w:szCs w:val="20"/>
                <w:lang w:val="lv-LV"/>
              </w:rPr>
              <w:t>inanšu nodaļa</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0CE0795F" w14:textId="77777777"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Uzlabota darba vide. </w:t>
            </w:r>
          </w:p>
        </w:tc>
      </w:tr>
      <w:tr w:rsidR="004A216B" w:rsidRPr="0035201C" w14:paraId="4BAB6D77" w14:textId="77777777" w:rsidTr="005A3C9B">
        <w:trPr>
          <w:trHeight w:val="420"/>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0F2959AC"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4061DD0C" w14:textId="77777777" w:rsidR="004A216B" w:rsidRPr="0035201C" w:rsidRDefault="004A216B">
            <w:pPr>
              <w:spacing w:line="256" w:lineRule="auto"/>
              <w:rPr>
                <w:rFonts w:ascii="Times New Roman" w:eastAsia="Tahoma" w:hAnsi="Times New Roman" w:cs="Times New Roman"/>
                <w:b/>
                <w:sz w:val="20"/>
                <w:szCs w:val="20"/>
                <w:lang w:val="lv-LV"/>
              </w:rPr>
            </w:pPr>
          </w:p>
        </w:tc>
        <w:tc>
          <w:tcPr>
            <w:tcW w:w="8175" w:type="dxa"/>
            <w:gridSpan w:val="4"/>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0569ECBB" w14:textId="77777777" w:rsidR="004A216B" w:rsidRPr="0035201C" w:rsidRDefault="004A216B">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b/>
                <w:sz w:val="20"/>
                <w:szCs w:val="20"/>
                <w:lang w:val="lv-LV"/>
              </w:rPr>
              <w:t xml:space="preserve">4.2. </w:t>
            </w:r>
            <w:proofErr w:type="spellStart"/>
            <w:r w:rsidRPr="0035201C">
              <w:rPr>
                <w:rFonts w:ascii="Times New Roman" w:eastAsia="Tahoma" w:hAnsi="Times New Roman" w:cs="Times New Roman"/>
                <w:b/>
                <w:sz w:val="20"/>
                <w:szCs w:val="20"/>
                <w:lang w:val="lv-LV"/>
              </w:rPr>
              <w:t>Psihoemocionālā</w:t>
            </w:r>
            <w:proofErr w:type="spellEnd"/>
            <w:r w:rsidRPr="0035201C">
              <w:rPr>
                <w:rFonts w:ascii="Times New Roman" w:eastAsia="Tahoma" w:hAnsi="Times New Roman" w:cs="Times New Roman"/>
                <w:b/>
                <w:sz w:val="20"/>
                <w:szCs w:val="20"/>
                <w:lang w:val="lv-LV"/>
              </w:rPr>
              <w:t xml:space="preserve"> darba vide</w:t>
            </w:r>
          </w:p>
        </w:tc>
      </w:tr>
      <w:tr w:rsidR="004A216B" w:rsidRPr="002D4D9B" w14:paraId="693E9C2B" w14:textId="77777777" w:rsidTr="005A3C9B">
        <w:trPr>
          <w:trHeight w:val="1030"/>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0A935C87"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525168E7" w14:textId="77777777" w:rsidR="004A216B" w:rsidRPr="0035201C" w:rsidRDefault="004A216B">
            <w:pPr>
              <w:spacing w:line="256" w:lineRule="auto"/>
              <w:rPr>
                <w:rFonts w:ascii="Times New Roman" w:eastAsia="Tahoma" w:hAnsi="Times New Roman" w:cs="Times New Roman"/>
                <w:b/>
                <w:sz w:val="20"/>
                <w:szCs w:val="20"/>
                <w:lang w:val="lv-LV"/>
              </w:rPr>
            </w:pP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8325929" w14:textId="132493DA" w:rsidR="004A216B" w:rsidRPr="0035201C" w:rsidRDefault="004A216B">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Palielināts stresa līmenis, </w:t>
            </w:r>
            <w:r w:rsidRPr="0035201C">
              <w:rPr>
                <w:rFonts w:ascii="Times New Roman" w:hAnsi="Times New Roman" w:cs="Times New Roman"/>
                <w:sz w:val="20"/>
                <w:szCs w:val="20"/>
                <w:lang w:val="lv-LV"/>
              </w:rPr>
              <w:t xml:space="preserve">zema apmierinātība </w:t>
            </w:r>
            <w:r w:rsidR="00720DE6" w:rsidRPr="0035201C">
              <w:rPr>
                <w:rFonts w:ascii="Times New Roman" w:hAnsi="Times New Roman" w:cs="Times New Roman"/>
                <w:sz w:val="20"/>
                <w:szCs w:val="20"/>
                <w:lang w:val="lv-LV"/>
              </w:rPr>
              <w:t>vai</w:t>
            </w:r>
            <w:r w:rsidRPr="0035201C">
              <w:rPr>
                <w:rFonts w:ascii="Times New Roman" w:hAnsi="Times New Roman" w:cs="Times New Roman"/>
                <w:sz w:val="20"/>
                <w:szCs w:val="20"/>
                <w:lang w:val="lv-LV"/>
              </w:rPr>
              <w:t xml:space="preserve"> neapmierinātība ar darbu, izdegšanas sindroms</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E933B4E" w14:textId="288989CE" w:rsidR="004A216B" w:rsidRPr="0035201C" w:rsidRDefault="00720DE6">
            <w:pPr>
              <w:widowControl w:val="0"/>
              <w:spacing w:line="240" w:lineRule="auto"/>
              <w:rPr>
                <w:rFonts w:ascii="Times New Roman" w:eastAsia="Tahoma" w:hAnsi="Times New Roman" w:cs="Times New Roman"/>
                <w:sz w:val="20"/>
                <w:szCs w:val="20"/>
                <w:lang w:val="lv-LV"/>
              </w:rPr>
            </w:pPr>
            <w:r w:rsidRPr="0035201C">
              <w:rPr>
                <w:rFonts w:ascii="Times New Roman" w:hAnsi="Times New Roman" w:cs="Times New Roman"/>
                <w:sz w:val="20"/>
                <w:szCs w:val="20"/>
                <w:lang w:val="lv-LV"/>
              </w:rPr>
              <w:t>E</w:t>
            </w:r>
            <w:r w:rsidR="004A216B" w:rsidRPr="0035201C">
              <w:rPr>
                <w:rFonts w:ascii="Times New Roman" w:hAnsi="Times New Roman" w:cs="Times New Roman"/>
                <w:sz w:val="20"/>
                <w:szCs w:val="20"/>
                <w:lang w:val="lv-LV"/>
              </w:rPr>
              <w:t>mocionālais atbalsts (cieņas, uzmanības, uzticības, intereses u. tml. izrādīšana); vērtējošais atbalsts (atzinības izteikšana); informatīvais atbalsts (informācijas, padomu, ieteikumu sniegšana, virziena norāde u. tml.).</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1570F21" w14:textId="647FEFE5" w:rsidR="004A216B" w:rsidRPr="0035201C" w:rsidRDefault="00720DE6">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Aģentūras vadība, t</w:t>
            </w:r>
            <w:r w:rsidR="004A216B" w:rsidRPr="0035201C">
              <w:rPr>
                <w:rFonts w:ascii="Times New Roman" w:eastAsia="Tahoma" w:hAnsi="Times New Roman" w:cs="Times New Roman"/>
                <w:sz w:val="20"/>
                <w:szCs w:val="20"/>
                <w:lang w:val="lv-LV"/>
              </w:rPr>
              <w:t>iešie vadītāji, kolēģi</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3EC3F21" w14:textId="09A2DDCF" w:rsidR="00720DE6" w:rsidRPr="0035201C" w:rsidRDefault="00720DE6">
            <w:pPr>
              <w:widowControl w:val="0"/>
              <w:spacing w:line="240" w:lineRule="auto"/>
              <w:rPr>
                <w:rFonts w:ascii="Times New Roman" w:eastAsia="Tahoma" w:hAnsi="Times New Roman" w:cs="Times New Roman"/>
                <w:sz w:val="20"/>
                <w:szCs w:val="20"/>
                <w:lang w:val="lv-LV"/>
              </w:rPr>
            </w:pPr>
            <w:r w:rsidRPr="0035201C">
              <w:rPr>
                <w:rFonts w:ascii="Times New Roman" w:hAnsi="Times New Roman" w:cs="Times New Roman"/>
                <w:sz w:val="20"/>
                <w:szCs w:val="20"/>
                <w:lang w:val="lv-LV"/>
              </w:rPr>
              <w:t>Apmierināts darbinieks, uzlabojas darba rezultāti un pakalpojuma kvalitāte</w:t>
            </w:r>
          </w:p>
        </w:tc>
      </w:tr>
      <w:tr w:rsidR="004A216B" w:rsidRPr="0035201C" w14:paraId="11686B92" w14:textId="77777777" w:rsidTr="005A3C9B">
        <w:trPr>
          <w:trHeight w:val="811"/>
        </w:trPr>
        <w:tc>
          <w:tcPr>
            <w:tcW w:w="540" w:type="dxa"/>
            <w:vMerge w:val="restart"/>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21FA0CE4"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5.</w:t>
            </w:r>
          </w:p>
        </w:tc>
        <w:tc>
          <w:tcPr>
            <w:tcW w:w="2265" w:type="dxa"/>
            <w:vMerge w:val="restart"/>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tcPr>
          <w:p w14:paraId="10CD568E"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p>
          <w:p w14:paraId="307E4341"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Profesionālās kompetences pilnveide</w:t>
            </w:r>
          </w:p>
        </w:tc>
        <w:tc>
          <w:tcPr>
            <w:tcW w:w="8175" w:type="dxa"/>
            <w:gridSpan w:val="4"/>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76E6DAE5"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5.1. PII vadības/administrācijas, t.sk. konventa pārstāvju profesionālās kompetences pilnveide</w:t>
            </w:r>
          </w:p>
        </w:tc>
      </w:tr>
      <w:tr w:rsidR="004A216B" w:rsidRPr="0035201C" w14:paraId="252B124D" w14:textId="77777777" w:rsidTr="005A3C9B">
        <w:trPr>
          <w:trHeight w:val="895"/>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6DF37490"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2FCB9ED1" w14:textId="77777777" w:rsidR="004A216B" w:rsidRPr="0035201C" w:rsidRDefault="004A216B">
            <w:pPr>
              <w:spacing w:line="256" w:lineRule="auto"/>
              <w:rPr>
                <w:rFonts w:ascii="Times New Roman" w:eastAsia="Tahoma" w:hAnsi="Times New Roman" w:cs="Times New Roman"/>
                <w:b/>
                <w:sz w:val="20"/>
                <w:szCs w:val="20"/>
                <w:lang w:val="lv-LV"/>
              </w:rPr>
            </w:pP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31987DFC" w14:textId="77777777" w:rsidR="004A216B" w:rsidRPr="0035201C" w:rsidRDefault="004A216B">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Tiek nodrošināts pēc nepieciešamības, ņemot vērā darba pienākumus un kompetences pilnveidei atvēlētos budžeta līdzekļus.</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2260004" w14:textId="77777777"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Nepārtraukta kompetences pilnveide</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46DB80A1" w14:textId="6FB391E9"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Darbinieks, P</w:t>
            </w:r>
            <w:r w:rsidR="0068055E" w:rsidRPr="0035201C">
              <w:rPr>
                <w:rFonts w:ascii="Times New Roman" w:eastAsia="Tahoma" w:hAnsi="Times New Roman" w:cs="Times New Roman"/>
                <w:sz w:val="20"/>
                <w:szCs w:val="20"/>
                <w:lang w:val="lv-LV"/>
              </w:rPr>
              <w:t>ersonāla un dokumentu pārvaldības nodaļa</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6DE27EE5" w14:textId="77777777"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Profesionāls, kompetents darbinieks</w:t>
            </w:r>
          </w:p>
        </w:tc>
      </w:tr>
      <w:tr w:rsidR="004A216B" w:rsidRPr="0035201C" w14:paraId="269F34BB" w14:textId="77777777" w:rsidTr="005A3C9B">
        <w:trPr>
          <w:trHeight w:val="420"/>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0069D83D"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77993B7A" w14:textId="77777777" w:rsidR="004A216B" w:rsidRPr="0035201C" w:rsidRDefault="004A216B">
            <w:pPr>
              <w:spacing w:line="256" w:lineRule="auto"/>
              <w:rPr>
                <w:rFonts w:ascii="Times New Roman" w:eastAsia="Tahoma" w:hAnsi="Times New Roman" w:cs="Times New Roman"/>
                <w:b/>
                <w:sz w:val="20"/>
                <w:szCs w:val="20"/>
                <w:lang w:val="lv-LV"/>
              </w:rPr>
            </w:pPr>
          </w:p>
        </w:tc>
        <w:tc>
          <w:tcPr>
            <w:tcW w:w="8175" w:type="dxa"/>
            <w:gridSpan w:val="4"/>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4C8BB4AD"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5.2. PII pedagogu un atbalsta personāla profesionālās kompetences pilnveide</w:t>
            </w:r>
          </w:p>
        </w:tc>
      </w:tr>
      <w:tr w:rsidR="004A216B" w:rsidRPr="0035201C" w14:paraId="755F8189" w14:textId="77777777" w:rsidTr="005A3C9B">
        <w:trPr>
          <w:trHeight w:val="700"/>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44B6A248"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2D7C6E69" w14:textId="77777777" w:rsidR="004A216B" w:rsidRPr="0035201C" w:rsidRDefault="004A216B">
            <w:pPr>
              <w:spacing w:line="256" w:lineRule="auto"/>
              <w:rPr>
                <w:rFonts w:ascii="Times New Roman" w:eastAsia="Tahoma" w:hAnsi="Times New Roman" w:cs="Times New Roman"/>
                <w:b/>
                <w:sz w:val="20"/>
                <w:szCs w:val="20"/>
                <w:lang w:val="lv-LV"/>
              </w:rPr>
            </w:pP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9A48C36" w14:textId="77777777" w:rsidR="004A216B" w:rsidRPr="0035201C" w:rsidRDefault="004A216B">
            <w:pPr>
              <w:widowControl w:val="0"/>
              <w:spacing w:line="240" w:lineRule="auto"/>
              <w:jc w:val="center"/>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Tiek nodrošināts pēc nepieciešamības, ņemot vērā darba pienākumus un kompetences pilnveidei atvēlētos budžeta līdzekļus.</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58A3B3D4" w14:textId="77777777"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Nepārtraukta kompetences pilnveide</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B36BF68" w14:textId="6DB41955"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 xml:space="preserve">Darbinieks, struktūrvienības vadītājs, </w:t>
            </w:r>
            <w:r w:rsidR="006D7E80" w:rsidRPr="0035201C">
              <w:rPr>
                <w:rFonts w:ascii="Times New Roman" w:eastAsia="Tahoma" w:hAnsi="Times New Roman" w:cs="Times New Roman"/>
                <w:sz w:val="20"/>
                <w:szCs w:val="20"/>
                <w:lang w:val="lv-LV"/>
              </w:rPr>
              <w:t>Personāla un dokumentu pārvaldības nodaļa</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hideMark/>
          </w:tcPr>
          <w:p w14:paraId="1E59C822" w14:textId="77777777" w:rsidR="004A216B" w:rsidRPr="0035201C" w:rsidRDefault="004A216B">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Profesionāls, kompetents darbinieks</w:t>
            </w:r>
          </w:p>
        </w:tc>
      </w:tr>
      <w:tr w:rsidR="004A216B" w:rsidRPr="002D4D9B" w14:paraId="4A9F6910" w14:textId="77777777" w:rsidTr="005A3C9B">
        <w:trPr>
          <w:trHeight w:val="420"/>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6BF96605"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59CBB464" w14:textId="77777777" w:rsidR="004A216B" w:rsidRPr="0035201C" w:rsidRDefault="004A216B">
            <w:pPr>
              <w:spacing w:line="256" w:lineRule="auto"/>
              <w:rPr>
                <w:rFonts w:ascii="Times New Roman" w:eastAsia="Tahoma" w:hAnsi="Times New Roman" w:cs="Times New Roman"/>
                <w:b/>
                <w:sz w:val="20"/>
                <w:szCs w:val="20"/>
                <w:lang w:val="lv-LV"/>
              </w:rPr>
            </w:pPr>
          </w:p>
        </w:tc>
        <w:tc>
          <w:tcPr>
            <w:tcW w:w="8175" w:type="dxa"/>
            <w:gridSpan w:val="4"/>
            <w:tcBorders>
              <w:top w:val="single" w:sz="8" w:space="0" w:color="000000"/>
              <w:left w:val="single" w:sz="8" w:space="0" w:color="000000"/>
              <w:bottom w:val="single" w:sz="8" w:space="0" w:color="000000"/>
              <w:right w:val="single" w:sz="8" w:space="0" w:color="000000"/>
            </w:tcBorders>
            <w:shd w:val="clear" w:color="auto" w:fill="D5D0CA"/>
            <w:tcMar>
              <w:top w:w="100" w:type="dxa"/>
              <w:left w:w="100" w:type="dxa"/>
              <w:bottom w:w="100" w:type="dxa"/>
              <w:right w:w="100" w:type="dxa"/>
            </w:tcMar>
            <w:hideMark/>
          </w:tcPr>
          <w:p w14:paraId="76D453CA" w14:textId="77777777" w:rsidR="004A216B" w:rsidRPr="0035201C" w:rsidRDefault="004A216B">
            <w:pPr>
              <w:widowControl w:val="0"/>
              <w:spacing w:line="240" w:lineRule="auto"/>
              <w:jc w:val="center"/>
              <w:rPr>
                <w:rFonts w:ascii="Times New Roman" w:eastAsia="Tahoma" w:hAnsi="Times New Roman" w:cs="Times New Roman"/>
                <w:b/>
                <w:sz w:val="20"/>
                <w:szCs w:val="20"/>
                <w:lang w:val="lv-LV"/>
              </w:rPr>
            </w:pPr>
            <w:r w:rsidRPr="0035201C">
              <w:rPr>
                <w:rFonts w:ascii="Times New Roman" w:eastAsia="Tahoma" w:hAnsi="Times New Roman" w:cs="Times New Roman"/>
                <w:b/>
                <w:sz w:val="20"/>
                <w:szCs w:val="20"/>
                <w:lang w:val="lv-LV"/>
              </w:rPr>
              <w:t>5.3. PII prakses vadītāju, amata meistaru, darba vidē balstīto mācību vadītāju uzņēmumos profesionālās kompetences pilnveide</w:t>
            </w:r>
          </w:p>
        </w:tc>
      </w:tr>
      <w:tr w:rsidR="004A216B" w:rsidRPr="0035201C" w14:paraId="34A5A053" w14:textId="77777777" w:rsidTr="005A3C9B">
        <w:trPr>
          <w:trHeight w:val="865"/>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608E6E3E" w14:textId="77777777" w:rsidR="004A216B" w:rsidRPr="0035201C" w:rsidRDefault="004A216B">
            <w:pPr>
              <w:spacing w:line="256" w:lineRule="auto"/>
              <w:rPr>
                <w:rFonts w:ascii="Times New Roman" w:eastAsia="Tahoma" w:hAnsi="Times New Roman" w:cs="Times New Roman"/>
                <w:b/>
                <w:sz w:val="20"/>
                <w:szCs w:val="20"/>
                <w:lang w:val="lv-LV"/>
              </w:rPr>
            </w:pPr>
          </w:p>
        </w:tc>
        <w:tc>
          <w:tcPr>
            <w:tcW w:w="2265" w:type="dxa"/>
            <w:vMerge/>
            <w:tcBorders>
              <w:top w:val="single" w:sz="8" w:space="0" w:color="000000"/>
              <w:left w:val="single" w:sz="8" w:space="0" w:color="000000"/>
              <w:bottom w:val="single" w:sz="8" w:space="0" w:color="000000"/>
              <w:right w:val="single" w:sz="8" w:space="0" w:color="000000"/>
            </w:tcBorders>
            <w:vAlign w:val="center"/>
            <w:hideMark/>
          </w:tcPr>
          <w:p w14:paraId="53281BC9" w14:textId="77777777" w:rsidR="004A216B" w:rsidRPr="0035201C" w:rsidRDefault="004A216B">
            <w:pPr>
              <w:spacing w:line="256" w:lineRule="auto"/>
              <w:rPr>
                <w:rFonts w:ascii="Times New Roman" w:eastAsia="Tahoma" w:hAnsi="Times New Roman" w:cs="Times New Roman"/>
                <w:b/>
                <w:sz w:val="20"/>
                <w:szCs w:val="20"/>
                <w:lang w:val="lv-LV"/>
              </w:rPr>
            </w:pPr>
          </w:p>
        </w:tc>
        <w:tc>
          <w:tcPr>
            <w:tcW w:w="2383"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44BED100" w14:textId="5E01D71C" w:rsidR="004A216B" w:rsidRPr="0035201C" w:rsidRDefault="006D7E80">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Tiek nodrošinātas konsultācijas vides pielāgošanā un darbā ar personām ar invaliditāti</w:t>
            </w:r>
          </w:p>
        </w:tc>
        <w:tc>
          <w:tcPr>
            <w:tcW w:w="1842"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6764C4D0" w14:textId="44726D44" w:rsidR="004A216B" w:rsidRPr="0035201C" w:rsidRDefault="005C476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Lielāka darba devēju iesaiste</w:t>
            </w:r>
          </w:p>
        </w:tc>
        <w:tc>
          <w:tcPr>
            <w:tcW w:w="150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1FDF5B45" w14:textId="6309D091" w:rsidR="004A216B" w:rsidRPr="0035201C" w:rsidRDefault="005C4769">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Karjeras konsultants, PII prakses vadītājs</w:t>
            </w:r>
          </w:p>
        </w:tc>
        <w:tc>
          <w:tcPr>
            <w:tcW w:w="2445" w:type="dxa"/>
            <w:tcBorders>
              <w:top w:val="single" w:sz="8" w:space="0" w:color="000000"/>
              <w:left w:val="single" w:sz="8" w:space="0" w:color="000000"/>
              <w:bottom w:val="single" w:sz="8" w:space="0" w:color="000000"/>
              <w:right w:val="single" w:sz="8" w:space="0" w:color="000000"/>
            </w:tcBorders>
            <w:shd w:val="clear" w:color="auto" w:fill="ECE6DB"/>
            <w:tcMar>
              <w:top w:w="100" w:type="dxa"/>
              <w:left w:w="100" w:type="dxa"/>
              <w:bottom w:w="100" w:type="dxa"/>
              <w:right w:w="100" w:type="dxa"/>
            </w:tcMar>
          </w:tcPr>
          <w:p w14:paraId="56BD3BA2" w14:textId="6C6C1C95" w:rsidR="004A216B" w:rsidRPr="0035201C" w:rsidRDefault="007D0F05">
            <w:pPr>
              <w:widowControl w:val="0"/>
              <w:spacing w:line="240" w:lineRule="auto"/>
              <w:rPr>
                <w:rFonts w:ascii="Times New Roman" w:eastAsia="Tahoma" w:hAnsi="Times New Roman" w:cs="Times New Roman"/>
                <w:sz w:val="20"/>
                <w:szCs w:val="20"/>
                <w:lang w:val="lv-LV"/>
              </w:rPr>
            </w:pPr>
            <w:r w:rsidRPr="0035201C">
              <w:rPr>
                <w:rFonts w:ascii="Times New Roman" w:eastAsia="Tahoma" w:hAnsi="Times New Roman" w:cs="Times New Roman"/>
                <w:sz w:val="20"/>
                <w:szCs w:val="20"/>
                <w:lang w:val="lv-LV"/>
              </w:rPr>
              <w:t>Aktīva</w:t>
            </w:r>
            <w:r w:rsidR="005C4769" w:rsidRPr="0035201C">
              <w:rPr>
                <w:rFonts w:ascii="Times New Roman" w:eastAsia="Tahoma" w:hAnsi="Times New Roman" w:cs="Times New Roman"/>
                <w:sz w:val="20"/>
                <w:szCs w:val="20"/>
                <w:lang w:val="lv-LV"/>
              </w:rPr>
              <w:t xml:space="preserve"> darba devēj</w:t>
            </w:r>
            <w:r w:rsidRPr="0035201C">
              <w:rPr>
                <w:rFonts w:ascii="Times New Roman" w:eastAsia="Tahoma" w:hAnsi="Times New Roman" w:cs="Times New Roman"/>
                <w:sz w:val="20"/>
                <w:szCs w:val="20"/>
                <w:lang w:val="lv-LV"/>
              </w:rPr>
              <w:t>u iesaiste personu ar invaliditāti integrācijā darba tirgū</w:t>
            </w:r>
          </w:p>
        </w:tc>
      </w:tr>
    </w:tbl>
    <w:p w14:paraId="095BD1A7" w14:textId="77777777" w:rsidR="00A82195" w:rsidRDefault="00A82195" w:rsidP="00A82195">
      <w:pPr>
        <w:pStyle w:val="Heading1"/>
        <w:spacing w:before="240"/>
        <w:jc w:val="center"/>
        <w:rPr>
          <w:rFonts w:ascii="Times New Roman" w:hAnsi="Times New Roman" w:cs="Times New Roman"/>
          <w:lang w:val="lv-LV"/>
        </w:rPr>
      </w:pPr>
    </w:p>
    <w:p w14:paraId="0B0E68A4" w14:textId="02268D0D" w:rsidR="000610CC" w:rsidRPr="00A82195" w:rsidRDefault="000610CC" w:rsidP="00A82195">
      <w:pPr>
        <w:pStyle w:val="Heading1"/>
        <w:spacing w:before="240"/>
        <w:jc w:val="center"/>
        <w:rPr>
          <w:rFonts w:ascii="Times New Roman" w:hAnsi="Times New Roman" w:cs="Times New Roman"/>
          <w:lang w:val="lv-LV"/>
        </w:rPr>
      </w:pPr>
      <w:bookmarkStart w:id="15" w:name="_Toc69499792"/>
      <w:r w:rsidRPr="00A82195">
        <w:rPr>
          <w:rFonts w:ascii="Times New Roman" w:hAnsi="Times New Roman" w:cs="Times New Roman"/>
          <w:lang w:val="lv-LV"/>
        </w:rPr>
        <w:t xml:space="preserve">3. </w:t>
      </w:r>
      <w:r w:rsidR="00A82195" w:rsidRPr="00A82195">
        <w:rPr>
          <w:rFonts w:ascii="Times New Roman" w:hAnsi="Times New Roman" w:cs="Times New Roman"/>
          <w:lang w:val="lv-LV"/>
        </w:rPr>
        <w:t>Koledžas</w:t>
      </w:r>
      <w:r w:rsidRPr="00A82195">
        <w:rPr>
          <w:rFonts w:ascii="Times New Roman" w:hAnsi="Times New Roman" w:cs="Times New Roman"/>
          <w:lang w:val="lv-LV"/>
        </w:rPr>
        <w:t xml:space="preserve"> rīcības plāns</w:t>
      </w:r>
      <w:bookmarkEnd w:id="15"/>
    </w:p>
    <w:p w14:paraId="390CC9F7" w14:textId="2EBFE007" w:rsidR="000610CC" w:rsidRPr="00A82195" w:rsidRDefault="000610CC" w:rsidP="00A82195">
      <w:pPr>
        <w:pStyle w:val="Heading2"/>
        <w:spacing w:before="240" w:after="240" w:line="240" w:lineRule="auto"/>
        <w:jc w:val="center"/>
        <w:rPr>
          <w:rFonts w:ascii="Times New Roman" w:hAnsi="Times New Roman" w:cs="Times New Roman"/>
          <w:lang w:val="lv-LV"/>
        </w:rPr>
      </w:pPr>
      <w:bookmarkStart w:id="16" w:name="_Toc69499793"/>
      <w:r w:rsidRPr="00A82195">
        <w:rPr>
          <w:rFonts w:ascii="Times New Roman" w:hAnsi="Times New Roman" w:cs="Times New Roman"/>
          <w:lang w:val="lv-LV"/>
        </w:rPr>
        <w:t>3.1. Izglītības programmu attīstība</w:t>
      </w:r>
      <w:bookmarkEnd w:id="16"/>
    </w:p>
    <w:p w14:paraId="56BD1CD6" w14:textId="1C4B4741" w:rsidR="00BC160F" w:rsidRPr="0035201C" w:rsidRDefault="00B45F01" w:rsidP="005A3C9B">
      <w:pPr>
        <w:spacing w:after="120"/>
        <w:ind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Viena no Koledžas prioritātēm</w:t>
      </w:r>
      <w:r w:rsidR="00D9769A" w:rsidRPr="0035201C">
        <w:rPr>
          <w:rFonts w:ascii="Times New Roman" w:eastAsia="Times New Roman" w:hAnsi="Times New Roman" w:cs="Times New Roman"/>
          <w:sz w:val="24"/>
          <w:szCs w:val="24"/>
          <w:lang w:val="lv-LV"/>
        </w:rPr>
        <w:t xml:space="preserve"> ir</w:t>
      </w:r>
      <w:r w:rsidRPr="0035201C">
        <w:rPr>
          <w:rFonts w:ascii="Times New Roman" w:eastAsia="Times New Roman" w:hAnsi="Times New Roman" w:cs="Times New Roman"/>
          <w:sz w:val="24"/>
          <w:szCs w:val="24"/>
          <w:lang w:val="lv-LV"/>
        </w:rPr>
        <w:t xml:space="preserve"> izglītības programmu pilnveide atbilstoši darba tirgus pieprasījumam un mūsdienīgas kvalitatīvas izglītības kritērijiem</w:t>
      </w:r>
      <w:r w:rsidR="00D9769A" w:rsidRPr="0035201C">
        <w:rPr>
          <w:rFonts w:ascii="Times New Roman" w:eastAsia="Times New Roman" w:hAnsi="Times New Roman" w:cs="Times New Roman"/>
          <w:sz w:val="24"/>
          <w:szCs w:val="24"/>
          <w:lang w:val="lv-LV"/>
        </w:rPr>
        <w:t xml:space="preserve">, kā arī </w:t>
      </w:r>
      <w:r w:rsidRPr="0035201C">
        <w:rPr>
          <w:rFonts w:ascii="Times New Roman" w:hAnsi="Times New Roman" w:cs="Times New Roman"/>
          <w:sz w:val="24"/>
          <w:szCs w:val="24"/>
          <w:lang w:val="lv-LV"/>
        </w:rPr>
        <w:t>daudzveidīg</w:t>
      </w:r>
      <w:r w:rsidR="00D9769A" w:rsidRPr="0035201C">
        <w:rPr>
          <w:rFonts w:ascii="Times New Roman" w:hAnsi="Times New Roman" w:cs="Times New Roman"/>
          <w:sz w:val="24"/>
          <w:szCs w:val="24"/>
          <w:lang w:val="lv-LV"/>
        </w:rPr>
        <w:t>a</w:t>
      </w:r>
      <w:r w:rsidRPr="0035201C">
        <w:rPr>
          <w:rFonts w:ascii="Times New Roman" w:hAnsi="Times New Roman" w:cs="Times New Roman"/>
          <w:sz w:val="24"/>
          <w:szCs w:val="24"/>
          <w:lang w:val="lv-LV"/>
        </w:rPr>
        <w:t xml:space="preserve"> mūžizglītības piedāvājum</w:t>
      </w:r>
      <w:r w:rsidR="00D9769A" w:rsidRPr="0035201C">
        <w:rPr>
          <w:rFonts w:ascii="Times New Roman" w:hAnsi="Times New Roman" w:cs="Times New Roman"/>
          <w:sz w:val="24"/>
          <w:szCs w:val="24"/>
          <w:lang w:val="lv-LV"/>
        </w:rPr>
        <w:t>a paplašināšana</w:t>
      </w:r>
      <w:r w:rsidR="00115D8F" w:rsidRPr="0035201C">
        <w:rPr>
          <w:rFonts w:ascii="Times New Roman" w:hAnsi="Times New Roman" w:cs="Times New Roman"/>
          <w:sz w:val="24"/>
          <w:szCs w:val="24"/>
          <w:lang w:val="lv-LV"/>
        </w:rPr>
        <w:t xml:space="preserve"> jaunu mērķa grupu un finansējuma piesaistei.</w:t>
      </w:r>
    </w:p>
    <w:p w14:paraId="4EE3FBD8" w14:textId="6D6F026E" w:rsidR="00DF09F7" w:rsidRPr="0035201C" w:rsidRDefault="00DF09F7" w:rsidP="005A3C9B">
      <w:pPr>
        <w:spacing w:after="120"/>
        <w:ind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Aģentūras pieredze rehabilitācijas pakalpojumu īstenošanā un pieredze darbā ar personām ar invaliditāti (t.sk. personām ar GRT), Aģentūrai dod iespēju ne tikai īstenot kvalitatīvu pakalpojumu, bet arī iespēju izstrādāt neformālās izglītības prasmju apguves programmas (kursi, semināri, lekcijas), lai atbalstītu un apmācītu gan nozarē strādājošos sociālās jomas speciālistus, gan arī klientu ģimenes locekļus.</w:t>
      </w:r>
    </w:p>
    <w:p w14:paraId="3A1071BF" w14:textId="0109DA42" w:rsidR="00DF09F7" w:rsidRPr="0035201C" w:rsidRDefault="00DF09F7" w:rsidP="005A3C9B">
      <w:pPr>
        <w:spacing w:after="120"/>
        <w:ind w:right="43"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 xml:space="preserve">Aģentūra uz esošās bāzes izveidos modernu, pieredzē un praksē balstītu sociālās integrācijas kompetenču attīstības centru personu ar funkcionēšanas traucējumiem </w:t>
      </w:r>
      <w:proofErr w:type="spellStart"/>
      <w:r w:rsidRPr="0035201C">
        <w:rPr>
          <w:rFonts w:ascii="Times New Roman" w:eastAsia="Times New Roman" w:hAnsi="Times New Roman" w:cs="Times New Roman"/>
          <w:sz w:val="24"/>
          <w:szCs w:val="24"/>
          <w:lang w:val="lv-LV"/>
        </w:rPr>
        <w:t>drošumspējas</w:t>
      </w:r>
      <w:proofErr w:type="spellEnd"/>
      <w:r w:rsidRPr="0035201C">
        <w:rPr>
          <w:rStyle w:val="FootnoteReference"/>
          <w:rFonts w:ascii="Times New Roman" w:eastAsia="Times New Roman" w:hAnsi="Times New Roman" w:cs="Times New Roman"/>
          <w:sz w:val="24"/>
          <w:szCs w:val="24"/>
          <w:lang w:val="lv-LV"/>
        </w:rPr>
        <w:footnoteReference w:id="9"/>
      </w:r>
      <w:r w:rsidRPr="0035201C">
        <w:rPr>
          <w:rFonts w:ascii="Times New Roman" w:eastAsia="Times New Roman" w:hAnsi="Times New Roman" w:cs="Times New Roman"/>
          <w:sz w:val="24"/>
          <w:szCs w:val="24"/>
          <w:lang w:val="lv-LV"/>
        </w:rPr>
        <w:t xml:space="preserve"> veicināšanai. Aģentūra sniegs atbalstu personām, kurām trūkst zināšanas un  prasmes darbā ar personām ar dažādiem funkcionēšanas traucējumiem , t.sk. ģimenes locekļiem un nozares profesionāļiem (sociālie darbinieki, aprūpētāji, asistenti u.c.), izvērtējot katras grupas individuālās vajadzības. </w:t>
      </w:r>
    </w:p>
    <w:p w14:paraId="23E8887A" w14:textId="4A47C559" w:rsidR="00DF09F7" w:rsidRPr="0035201C" w:rsidRDefault="00DF09F7" w:rsidP="005A3C9B">
      <w:pPr>
        <w:spacing w:after="120"/>
        <w:ind w:right="43"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 xml:space="preserve">Aģentūra sniedz unikālu pakalpojumu personām ar invaliditāti, prognozējamu invaliditāti un garīga rakstura traucējumiem, veicot profesionālās piemērotības noteikšanu. Īstenojot sociālās </w:t>
      </w:r>
      <w:r w:rsidRPr="0035201C">
        <w:rPr>
          <w:rFonts w:ascii="Times New Roman" w:eastAsia="Times New Roman" w:hAnsi="Times New Roman" w:cs="Times New Roman"/>
          <w:sz w:val="24"/>
          <w:szCs w:val="24"/>
          <w:lang w:val="lv-LV"/>
        </w:rPr>
        <w:lastRenderedPageBreak/>
        <w:t xml:space="preserve">rehabilitācijas pakalpojum reformu, Aģentūra attīstīs profesionālās piemērotības noteikšanas pakalpojuma saturu un piedāvās to plašākam klientu lokam </w:t>
      </w:r>
      <w:r w:rsidR="004C3B63" w:rsidRPr="0035201C">
        <w:rPr>
          <w:rFonts w:ascii="Times New Roman" w:eastAsia="Times New Roman" w:hAnsi="Times New Roman" w:cs="Times New Roman"/>
          <w:sz w:val="24"/>
          <w:szCs w:val="24"/>
          <w:lang w:val="lv-LV"/>
        </w:rPr>
        <w:t>–</w:t>
      </w:r>
      <w:r w:rsidRPr="0035201C">
        <w:rPr>
          <w:rFonts w:ascii="Times New Roman" w:eastAsia="Times New Roman" w:hAnsi="Times New Roman" w:cs="Times New Roman"/>
          <w:sz w:val="24"/>
          <w:szCs w:val="24"/>
          <w:lang w:val="lv-LV"/>
        </w:rPr>
        <w:t xml:space="preserve"> personām ar funkcionēšanas traucējumiem, t.sk. personām ar sociālās iekļaušanās problēmām un sniegs atbalstu turpmākās darba dzīves izvēlē, veicinot iekļaušanos sabiedrībā. Pakalpojuma satura sagatavošanas procesā Aģentūra izmantos sadarbības  pieredzi ar </w:t>
      </w:r>
      <w:r w:rsidR="00337767">
        <w:rPr>
          <w:rFonts w:ascii="Times New Roman" w:eastAsia="Times New Roman" w:hAnsi="Times New Roman" w:cs="Times New Roman"/>
          <w:sz w:val="24"/>
          <w:szCs w:val="24"/>
          <w:lang w:val="lv-LV"/>
        </w:rPr>
        <w:t>Nodarbinātības valsts aģentūru (turpmāk – NVA)</w:t>
      </w:r>
      <w:r w:rsidRPr="0035201C">
        <w:rPr>
          <w:rFonts w:ascii="Times New Roman" w:eastAsia="Times New Roman" w:hAnsi="Times New Roman" w:cs="Times New Roman"/>
          <w:sz w:val="24"/>
          <w:szCs w:val="24"/>
          <w:lang w:val="lv-LV"/>
        </w:rPr>
        <w:t xml:space="preserve">, </w:t>
      </w:r>
      <w:r w:rsidR="00444833">
        <w:rPr>
          <w:rFonts w:ascii="Times New Roman" w:eastAsia="Times New Roman" w:hAnsi="Times New Roman" w:cs="Times New Roman"/>
          <w:sz w:val="24"/>
          <w:szCs w:val="24"/>
          <w:lang w:val="lv-LV"/>
        </w:rPr>
        <w:t xml:space="preserve">nevalstiskajām organizācijām (turpmāk – </w:t>
      </w:r>
      <w:r w:rsidRPr="0035201C">
        <w:rPr>
          <w:rFonts w:ascii="Times New Roman" w:eastAsia="Times New Roman" w:hAnsi="Times New Roman" w:cs="Times New Roman"/>
          <w:sz w:val="24"/>
          <w:szCs w:val="24"/>
          <w:lang w:val="lv-LV"/>
        </w:rPr>
        <w:t>NVO</w:t>
      </w:r>
      <w:r w:rsidR="00444833">
        <w:rPr>
          <w:rFonts w:ascii="Times New Roman" w:eastAsia="Times New Roman" w:hAnsi="Times New Roman" w:cs="Times New Roman"/>
          <w:sz w:val="24"/>
          <w:szCs w:val="24"/>
          <w:lang w:val="lv-LV"/>
        </w:rPr>
        <w:t>)</w:t>
      </w:r>
      <w:r w:rsidRPr="0035201C">
        <w:rPr>
          <w:rFonts w:ascii="Times New Roman" w:eastAsia="Times New Roman" w:hAnsi="Times New Roman" w:cs="Times New Roman"/>
          <w:sz w:val="24"/>
          <w:szCs w:val="24"/>
          <w:lang w:val="lv-LV"/>
        </w:rPr>
        <w:t xml:space="preserve"> un citiem sadarbības partneriem, kā arī  turpinās attīstīt sadarbību, lai pakalpojumu pielāgotu personām ar dažādām funkcionēšanas spējām. </w:t>
      </w:r>
    </w:p>
    <w:p w14:paraId="6DE9B535" w14:textId="750E0884" w:rsidR="004C3B63" w:rsidRPr="0035201C" w:rsidRDefault="004C3B63" w:rsidP="005A3C9B">
      <w:pPr>
        <w:spacing w:after="120"/>
        <w:ind w:right="43"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Ņemot vērā mūsdienu tendences, kas ikvienam liek domāt par vides piesārņojumu un negatīvo ietekmi uz klimata izmaiņām, taupīt neatjaunojamos dabas resursus, rīkoties sociāli atbildīgi un arī taupīt līdzekļus, “zaļās domāšanas” veicināšana izglītības procesā un ikdienas darbībā ir viens no būtiskiem Koledžas uzdevumiem, lai veicinātu izpratni par vidi, caurvi</w:t>
      </w:r>
      <w:r w:rsidR="001A3C9B" w:rsidRPr="0035201C">
        <w:rPr>
          <w:rFonts w:ascii="Times New Roman" w:eastAsia="Times New Roman" w:hAnsi="Times New Roman" w:cs="Times New Roman"/>
          <w:sz w:val="24"/>
          <w:szCs w:val="24"/>
          <w:lang w:val="lv-LV"/>
        </w:rPr>
        <w:t>jot izglītības saturu</w:t>
      </w:r>
      <w:r w:rsidRPr="0035201C">
        <w:rPr>
          <w:rFonts w:ascii="Times New Roman" w:eastAsia="Times New Roman" w:hAnsi="Times New Roman" w:cs="Times New Roman"/>
          <w:sz w:val="24"/>
          <w:szCs w:val="24"/>
          <w:lang w:val="lv-LV"/>
        </w:rPr>
        <w:t>, veido</w:t>
      </w:r>
      <w:r w:rsidR="001A3C9B" w:rsidRPr="0035201C">
        <w:rPr>
          <w:rFonts w:ascii="Times New Roman" w:eastAsia="Times New Roman" w:hAnsi="Times New Roman" w:cs="Times New Roman"/>
          <w:sz w:val="24"/>
          <w:szCs w:val="24"/>
          <w:lang w:val="lv-LV"/>
        </w:rPr>
        <w:t>tu</w:t>
      </w:r>
      <w:r w:rsidRPr="0035201C">
        <w:rPr>
          <w:rFonts w:ascii="Times New Roman" w:eastAsia="Times New Roman" w:hAnsi="Times New Roman" w:cs="Times New Roman"/>
          <w:sz w:val="24"/>
          <w:szCs w:val="24"/>
          <w:lang w:val="lv-LV"/>
        </w:rPr>
        <w:t xml:space="preserve"> attieksmi un vērtības, interesi un līdz ar to arī vēlmi rīkoties</w:t>
      </w:r>
      <w:r w:rsidR="001A3C9B" w:rsidRPr="0035201C">
        <w:rPr>
          <w:rFonts w:ascii="Times New Roman" w:eastAsia="Times New Roman" w:hAnsi="Times New Roman" w:cs="Times New Roman"/>
          <w:sz w:val="24"/>
          <w:szCs w:val="24"/>
          <w:lang w:val="lv-LV"/>
        </w:rPr>
        <w:t>.</w:t>
      </w:r>
      <w:r w:rsidRPr="0035201C">
        <w:rPr>
          <w:rFonts w:ascii="Times New Roman" w:eastAsia="Times New Roman" w:hAnsi="Times New Roman" w:cs="Times New Roman"/>
          <w:sz w:val="24"/>
          <w:szCs w:val="24"/>
          <w:lang w:val="lv-LV"/>
        </w:rPr>
        <w:t xml:space="preserve"> </w:t>
      </w:r>
    </w:p>
    <w:p w14:paraId="6EB42405" w14:textId="77777777" w:rsidR="004A216B" w:rsidRPr="0035201C" w:rsidRDefault="004A216B" w:rsidP="004A216B">
      <w:pPr>
        <w:rPr>
          <w:rFonts w:ascii="Times New Roman" w:eastAsia="Tahoma" w:hAnsi="Times New Roman" w:cs="Times New Roman"/>
          <w:lang w:val="fi-FI"/>
        </w:rPr>
      </w:pPr>
    </w:p>
    <w:p w14:paraId="3CE19466" w14:textId="1B4E6B72" w:rsidR="000610CC" w:rsidRPr="0035201C" w:rsidRDefault="000610CC" w:rsidP="00A82195">
      <w:pPr>
        <w:pStyle w:val="Heading2"/>
        <w:spacing w:before="240" w:after="240" w:line="240" w:lineRule="auto"/>
        <w:ind w:left="0" w:firstLine="0"/>
        <w:jc w:val="center"/>
        <w:rPr>
          <w:rFonts w:ascii="Times New Roman" w:hAnsi="Times New Roman" w:cs="Times New Roman"/>
          <w:lang w:val="lv-LV"/>
        </w:rPr>
      </w:pPr>
      <w:bookmarkStart w:id="17" w:name="_Toc69499794"/>
      <w:r w:rsidRPr="0035201C">
        <w:rPr>
          <w:rFonts w:ascii="Times New Roman" w:hAnsi="Times New Roman" w:cs="Times New Roman"/>
          <w:lang w:val="lv-LV"/>
        </w:rPr>
        <w:t>3.2. Metodiskais darbs un tā attīstība</w:t>
      </w:r>
      <w:bookmarkEnd w:id="17"/>
    </w:p>
    <w:p w14:paraId="00F0149F" w14:textId="77777777" w:rsidR="000610CC" w:rsidRPr="0035201C" w:rsidRDefault="000610CC" w:rsidP="004A216B">
      <w:pPr>
        <w:rPr>
          <w:rFonts w:ascii="Times New Roman" w:eastAsia="Tahoma" w:hAnsi="Times New Roman" w:cs="Times New Roman"/>
          <w:lang w:val="lv-LV"/>
        </w:rPr>
      </w:pPr>
    </w:p>
    <w:p w14:paraId="1553D668" w14:textId="28E4C178" w:rsidR="000610CC" w:rsidRPr="0035201C" w:rsidRDefault="000610CC" w:rsidP="005A3C9B">
      <w:pPr>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Metodisk</w:t>
      </w:r>
      <w:r w:rsidR="00E04E75" w:rsidRPr="0035201C">
        <w:rPr>
          <w:rFonts w:ascii="Times New Roman" w:hAnsi="Times New Roman" w:cs="Times New Roman"/>
          <w:sz w:val="24"/>
          <w:szCs w:val="24"/>
          <w:lang w:val="lv-LV"/>
        </w:rPr>
        <w:t>ā</w:t>
      </w:r>
      <w:r w:rsidRPr="0035201C">
        <w:rPr>
          <w:rFonts w:ascii="Times New Roman" w:hAnsi="Times New Roman" w:cs="Times New Roman"/>
          <w:sz w:val="24"/>
          <w:szCs w:val="24"/>
          <w:lang w:val="lv-LV"/>
        </w:rPr>
        <w:t xml:space="preserve"> darba </w:t>
      </w:r>
      <w:r w:rsidR="003C5947" w:rsidRPr="0035201C">
        <w:rPr>
          <w:rFonts w:ascii="Times New Roman" w:hAnsi="Times New Roman" w:cs="Times New Roman"/>
          <w:sz w:val="24"/>
          <w:szCs w:val="24"/>
          <w:lang w:val="lv-LV"/>
        </w:rPr>
        <w:t xml:space="preserve">attīstība vērsta </w:t>
      </w:r>
      <w:r w:rsidR="00436018">
        <w:rPr>
          <w:rFonts w:ascii="Times New Roman" w:hAnsi="Times New Roman" w:cs="Times New Roman"/>
          <w:sz w:val="24"/>
          <w:szCs w:val="24"/>
          <w:lang w:val="lv-LV"/>
        </w:rPr>
        <w:t>trīs</w:t>
      </w:r>
      <w:r w:rsidR="00436018" w:rsidRPr="0035201C">
        <w:rPr>
          <w:rFonts w:ascii="Times New Roman" w:hAnsi="Times New Roman" w:cs="Times New Roman"/>
          <w:sz w:val="24"/>
          <w:szCs w:val="24"/>
          <w:lang w:val="lv-LV"/>
        </w:rPr>
        <w:t xml:space="preserve"> </w:t>
      </w:r>
      <w:r w:rsidR="003C5947" w:rsidRPr="0035201C">
        <w:rPr>
          <w:rFonts w:ascii="Times New Roman" w:hAnsi="Times New Roman" w:cs="Times New Roman"/>
          <w:sz w:val="24"/>
          <w:szCs w:val="24"/>
          <w:lang w:val="lv-LV"/>
        </w:rPr>
        <w:t>virzienos.</w:t>
      </w:r>
    </w:p>
    <w:p w14:paraId="4C550190" w14:textId="77777777" w:rsidR="000610CC" w:rsidRPr="0035201C" w:rsidRDefault="000610CC" w:rsidP="005A3C9B">
      <w:pPr>
        <w:spacing w:after="120"/>
        <w:jc w:val="both"/>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1.Programmu aktualizēšana, apstiprināšana, akreditēšana.</w:t>
      </w:r>
    </w:p>
    <w:p w14:paraId="7429D5FA" w14:textId="77777777" w:rsidR="000610CC" w:rsidRPr="0035201C" w:rsidRDefault="000610CC" w:rsidP="005A3C9B">
      <w:pPr>
        <w:spacing w:after="120"/>
        <w:jc w:val="both"/>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 xml:space="preserve">1.1. Profesionālās pamatizglītības, profesionālās tālākizglītības, </w:t>
      </w:r>
      <w:r w:rsidRPr="0035201C">
        <w:rPr>
          <w:rFonts w:ascii="Times New Roman" w:hAnsi="Times New Roman" w:cs="Times New Roman"/>
          <w:b/>
          <w:bCs/>
          <w:sz w:val="24"/>
          <w:szCs w:val="24"/>
          <w:lang w:val="lv-LV"/>
        </w:rPr>
        <w:fldChar w:fldCharType="begin"/>
      </w:r>
      <w:r w:rsidRPr="0035201C">
        <w:rPr>
          <w:rFonts w:ascii="Times New Roman" w:hAnsi="Times New Roman" w:cs="Times New Roman"/>
          <w:b/>
          <w:bCs/>
          <w:sz w:val="24"/>
          <w:szCs w:val="24"/>
          <w:lang w:val="lv-LV"/>
        </w:rPr>
        <w:instrText xml:space="preserve"> HYPERLINK "https://www.siva.gov.lv/lv/profesionalas-pamatizglitibas-programmas" </w:instrText>
      </w:r>
      <w:r w:rsidRPr="0035201C">
        <w:rPr>
          <w:rFonts w:ascii="Times New Roman" w:hAnsi="Times New Roman" w:cs="Times New Roman"/>
          <w:b/>
          <w:bCs/>
          <w:sz w:val="24"/>
          <w:szCs w:val="24"/>
          <w:lang w:val="lv-LV"/>
        </w:rPr>
        <w:fldChar w:fldCharType="separate"/>
      </w:r>
      <w:r w:rsidRPr="0035201C">
        <w:rPr>
          <w:rFonts w:ascii="Times New Roman" w:hAnsi="Times New Roman" w:cs="Times New Roman"/>
          <w:b/>
          <w:bCs/>
          <w:sz w:val="24"/>
          <w:szCs w:val="24"/>
          <w:lang w:val="lv-LV"/>
        </w:rPr>
        <w:t xml:space="preserve"> profesionālās pilnveides izglītības programmu un arodizglītības programmu aktualizēšana.</w:t>
      </w:r>
    </w:p>
    <w:p w14:paraId="0402C61E" w14:textId="00EB78D8" w:rsidR="000610CC" w:rsidRPr="0035201C" w:rsidRDefault="000610CC"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b/>
          <w:bCs/>
          <w:sz w:val="24"/>
          <w:szCs w:val="24"/>
          <w:lang w:val="lv-LV"/>
        </w:rPr>
        <w:fldChar w:fldCharType="end"/>
      </w:r>
      <w:r w:rsidRPr="0035201C">
        <w:rPr>
          <w:rFonts w:ascii="Times New Roman" w:hAnsi="Times New Roman" w:cs="Times New Roman"/>
          <w:sz w:val="24"/>
          <w:szCs w:val="24"/>
          <w:lang w:val="lv-LV"/>
        </w:rPr>
        <w:t>Programmu aktualizēšana atbilstoši programmas mērķim, darba tirgus pieprasījumam, tehnoloģiju attīstībai un nepieciešamajām prasmēm un iemaņām, kuras sagaida darba devējs mācību/ kvalifikācijas praksēs un pēc kvalifikācijas iegūšanas</w:t>
      </w:r>
      <w:r w:rsidR="003C5947" w:rsidRPr="0035201C">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uzsākot darba attiecības. Atbilstoši izglītības programmas līmenim, iegūstamajai kvalifikācijai un īstenošanas ilgumam pirms mācību gada sākuma</w:t>
      </w:r>
      <w:r w:rsidR="00F96440">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izglītības programmas uzsākšanas vai</w:t>
      </w:r>
      <w:r w:rsidR="00F96440">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nepieciešamības </w:t>
      </w:r>
      <w:r w:rsidR="003C5947" w:rsidRPr="0035201C">
        <w:rPr>
          <w:rFonts w:ascii="Times New Roman" w:hAnsi="Times New Roman" w:cs="Times New Roman"/>
          <w:sz w:val="24"/>
          <w:szCs w:val="24"/>
          <w:lang w:val="lv-LV"/>
        </w:rPr>
        <w:t>gadījumā</w:t>
      </w:r>
      <w:r w:rsidR="00F96440">
        <w:rPr>
          <w:rFonts w:ascii="Times New Roman" w:hAnsi="Times New Roman" w:cs="Times New Roman"/>
          <w:sz w:val="24"/>
          <w:szCs w:val="24"/>
          <w:lang w:val="lv-LV"/>
        </w:rPr>
        <w:t>,</w:t>
      </w:r>
      <w:r w:rsidR="003C5947" w:rsidRPr="0035201C">
        <w:rPr>
          <w:rFonts w:ascii="Times New Roman" w:hAnsi="Times New Roman" w:cs="Times New Roman"/>
          <w:sz w:val="24"/>
          <w:szCs w:val="24"/>
          <w:lang w:val="lv-LV"/>
        </w:rPr>
        <w:t xml:space="preserve"> </w:t>
      </w:r>
      <w:r w:rsidRPr="0035201C">
        <w:rPr>
          <w:rFonts w:ascii="Times New Roman" w:hAnsi="Times New Roman" w:cs="Times New Roman"/>
          <w:sz w:val="24"/>
          <w:szCs w:val="24"/>
          <w:lang w:val="lv-LV"/>
        </w:rPr>
        <w:t>sadarbībā ar metodiskā</w:t>
      </w:r>
      <w:r w:rsidR="00122DCC" w:rsidRPr="0035201C">
        <w:rPr>
          <w:rFonts w:ascii="Times New Roman" w:hAnsi="Times New Roman" w:cs="Times New Roman"/>
          <w:sz w:val="24"/>
          <w:szCs w:val="24"/>
          <w:lang w:val="lv-LV"/>
        </w:rPr>
        <w:t>s</w:t>
      </w:r>
      <w:r w:rsidRPr="0035201C">
        <w:rPr>
          <w:rFonts w:ascii="Times New Roman" w:hAnsi="Times New Roman" w:cs="Times New Roman"/>
          <w:sz w:val="24"/>
          <w:szCs w:val="24"/>
          <w:lang w:val="lv-LV"/>
        </w:rPr>
        <w:t xml:space="preserve"> komisijas darba grupu tiek pārskatīts izglītības programmu saturs, veikti nepieciešamie papildinājumi.</w:t>
      </w:r>
    </w:p>
    <w:p w14:paraId="79772EC2" w14:textId="7CC2E509" w:rsidR="000610CC" w:rsidRPr="0035201C" w:rsidRDefault="000610CC" w:rsidP="005A3C9B">
      <w:pPr>
        <w:pStyle w:val="ListParagraph"/>
        <w:numPr>
          <w:ilvl w:val="1"/>
          <w:numId w:val="14"/>
        </w:numPr>
        <w:spacing w:after="120" w:line="276" w:lineRule="auto"/>
        <w:jc w:val="both"/>
        <w:rPr>
          <w:b/>
          <w:bCs/>
          <w:lang w:val="lv-LV"/>
        </w:rPr>
      </w:pPr>
      <w:r w:rsidRPr="0035201C">
        <w:rPr>
          <w:b/>
          <w:bCs/>
          <w:lang w:val="lv-LV"/>
        </w:rPr>
        <w:t>1.līmeņa profesionālās augstākās izglītības programmas</w:t>
      </w:r>
      <w:r w:rsidR="00122DCC" w:rsidRPr="0035201C">
        <w:rPr>
          <w:b/>
          <w:bCs/>
          <w:lang w:val="lv-LV"/>
        </w:rPr>
        <w:t>.</w:t>
      </w:r>
    </w:p>
    <w:p w14:paraId="6C49BBB7" w14:textId="248A6E13" w:rsidR="000610CC" w:rsidRPr="0035201C" w:rsidRDefault="000610CC" w:rsidP="005A3C9B">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1.līmeņa profesionālās augstākās izglītības programmas tiek aktualizētas atbilstoši darba devēju ieteikumiem, vadoties pēc jaunākajām tendencēm darba tirg</w:t>
      </w:r>
      <w:r w:rsidR="00122DCC" w:rsidRPr="0035201C">
        <w:rPr>
          <w:rFonts w:ascii="Times New Roman" w:hAnsi="Times New Roman" w:cs="Times New Roman"/>
          <w:sz w:val="24"/>
          <w:szCs w:val="24"/>
          <w:lang w:val="lv-LV"/>
        </w:rPr>
        <w:t>ū</w:t>
      </w:r>
      <w:r w:rsidRPr="0035201C">
        <w:rPr>
          <w:rFonts w:ascii="Times New Roman" w:hAnsi="Times New Roman" w:cs="Times New Roman"/>
          <w:sz w:val="24"/>
          <w:szCs w:val="24"/>
          <w:lang w:val="lv-LV"/>
        </w:rPr>
        <w:t>, ekonomiskā</w:t>
      </w:r>
      <w:r w:rsidR="00DE44F5" w:rsidRPr="0035201C">
        <w:rPr>
          <w:rFonts w:ascii="Times New Roman" w:hAnsi="Times New Roman" w:cs="Times New Roman"/>
          <w:sz w:val="24"/>
          <w:szCs w:val="24"/>
          <w:lang w:val="lv-LV"/>
        </w:rPr>
        <w:t xml:space="preserve">s situācijas </w:t>
      </w:r>
      <w:r w:rsidRPr="0035201C">
        <w:rPr>
          <w:rFonts w:ascii="Times New Roman" w:hAnsi="Times New Roman" w:cs="Times New Roman"/>
          <w:sz w:val="24"/>
          <w:szCs w:val="24"/>
          <w:lang w:val="lv-LV"/>
        </w:rPr>
        <w:t xml:space="preserve">un tehnoloģiju attīstības. Programmu vadītāji </w:t>
      </w:r>
      <w:r w:rsidR="00122DCC" w:rsidRPr="0035201C">
        <w:rPr>
          <w:rFonts w:ascii="Times New Roman" w:hAnsi="Times New Roman" w:cs="Times New Roman"/>
          <w:sz w:val="24"/>
          <w:szCs w:val="24"/>
          <w:lang w:val="lv-LV"/>
        </w:rPr>
        <w:t>sadarbībā ar mācībspēkiem</w:t>
      </w:r>
      <w:r w:rsidRPr="0035201C">
        <w:rPr>
          <w:rFonts w:ascii="Times New Roman" w:hAnsi="Times New Roman" w:cs="Times New Roman"/>
          <w:sz w:val="24"/>
          <w:szCs w:val="24"/>
          <w:lang w:val="lv-LV"/>
        </w:rPr>
        <w:t xml:space="preserve"> seko programmas </w:t>
      </w:r>
      <w:r w:rsidR="00122DCC" w:rsidRPr="0035201C">
        <w:rPr>
          <w:rFonts w:ascii="Times New Roman" w:hAnsi="Times New Roman" w:cs="Times New Roman"/>
          <w:sz w:val="24"/>
          <w:szCs w:val="24"/>
          <w:lang w:val="lv-LV"/>
        </w:rPr>
        <w:t xml:space="preserve">satura </w:t>
      </w:r>
      <w:r w:rsidRPr="0035201C">
        <w:rPr>
          <w:rFonts w:ascii="Times New Roman" w:hAnsi="Times New Roman" w:cs="Times New Roman"/>
          <w:sz w:val="24"/>
          <w:szCs w:val="24"/>
          <w:lang w:val="lv-LV"/>
        </w:rPr>
        <w:t xml:space="preserve">aktualitātei atbilstoši profesijas standartam, </w:t>
      </w:r>
      <w:r w:rsidR="006E10F4" w:rsidRPr="0035201C">
        <w:rPr>
          <w:rFonts w:ascii="Times New Roman" w:hAnsi="Times New Roman" w:cs="Times New Roman"/>
          <w:sz w:val="24"/>
          <w:szCs w:val="24"/>
          <w:lang w:val="lv-LV"/>
        </w:rPr>
        <w:t>sniedz</w:t>
      </w:r>
      <w:r w:rsidRPr="0035201C">
        <w:rPr>
          <w:rFonts w:ascii="Times New Roman" w:hAnsi="Times New Roman" w:cs="Times New Roman"/>
          <w:sz w:val="24"/>
          <w:szCs w:val="24"/>
          <w:lang w:val="lv-LV"/>
        </w:rPr>
        <w:t xml:space="preserve"> priekšlikumus programmas aktualizēšanai, kurus izskata un apstiprina pētījumu un metodiskās padome.</w:t>
      </w:r>
    </w:p>
    <w:p w14:paraId="63B34367" w14:textId="7B40E322" w:rsidR="000610CC" w:rsidRPr="0035201C" w:rsidRDefault="00717A9B" w:rsidP="005A3C9B">
      <w:pPr>
        <w:spacing w:after="120"/>
        <w:jc w:val="both"/>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Uzdevumi</w:t>
      </w:r>
      <w:r w:rsidR="000610CC" w:rsidRPr="0035201C">
        <w:rPr>
          <w:rFonts w:ascii="Times New Roman" w:hAnsi="Times New Roman" w:cs="Times New Roman"/>
          <w:b/>
          <w:bCs/>
          <w:sz w:val="24"/>
          <w:szCs w:val="24"/>
          <w:lang w:val="lv-LV"/>
        </w:rPr>
        <w:t xml:space="preserve"> 2021.-2027.gadam programmu aktualizēšanas </w:t>
      </w:r>
      <w:r w:rsidR="00A4763E" w:rsidRPr="0035201C">
        <w:rPr>
          <w:rFonts w:ascii="Times New Roman" w:hAnsi="Times New Roman" w:cs="Times New Roman"/>
          <w:b/>
          <w:bCs/>
          <w:sz w:val="24"/>
          <w:szCs w:val="24"/>
          <w:lang w:val="lv-LV"/>
        </w:rPr>
        <w:t xml:space="preserve">procesu </w:t>
      </w:r>
      <w:r w:rsidR="000610CC" w:rsidRPr="0035201C">
        <w:rPr>
          <w:rFonts w:ascii="Times New Roman" w:hAnsi="Times New Roman" w:cs="Times New Roman"/>
          <w:b/>
          <w:bCs/>
          <w:sz w:val="24"/>
          <w:szCs w:val="24"/>
          <w:lang w:val="lv-LV"/>
        </w:rPr>
        <w:t>attīstībai un pilnveid</w:t>
      </w:r>
      <w:r w:rsidR="00A4763E" w:rsidRPr="0035201C">
        <w:rPr>
          <w:rFonts w:ascii="Times New Roman" w:hAnsi="Times New Roman" w:cs="Times New Roman"/>
          <w:b/>
          <w:bCs/>
          <w:sz w:val="24"/>
          <w:szCs w:val="24"/>
          <w:lang w:val="lv-LV"/>
        </w:rPr>
        <w:t>ei</w:t>
      </w:r>
      <w:r w:rsidR="000610CC" w:rsidRPr="0035201C">
        <w:rPr>
          <w:rFonts w:ascii="Times New Roman" w:hAnsi="Times New Roman" w:cs="Times New Roman"/>
          <w:b/>
          <w:bCs/>
          <w:sz w:val="24"/>
          <w:szCs w:val="24"/>
          <w:lang w:val="lv-LV"/>
        </w:rPr>
        <w:t>:</w:t>
      </w:r>
    </w:p>
    <w:p w14:paraId="6F2DC438" w14:textId="700415F7" w:rsidR="000610CC" w:rsidRPr="0035201C" w:rsidRDefault="00717A9B" w:rsidP="005A3C9B">
      <w:pPr>
        <w:pStyle w:val="ListParagraph"/>
        <w:numPr>
          <w:ilvl w:val="0"/>
          <w:numId w:val="8"/>
        </w:numPr>
        <w:spacing w:after="120" w:line="276" w:lineRule="auto"/>
        <w:jc w:val="both"/>
        <w:rPr>
          <w:rFonts w:eastAsia="Tahoma"/>
          <w:bCs/>
          <w:lang w:val="lv-LV"/>
        </w:rPr>
      </w:pPr>
      <w:r w:rsidRPr="0035201C">
        <w:rPr>
          <w:rFonts w:eastAsia="Tahoma"/>
          <w:bCs/>
          <w:lang w:val="lv-LV"/>
        </w:rPr>
        <w:t>Iz</w:t>
      </w:r>
      <w:r w:rsidR="000610CC" w:rsidRPr="0035201C">
        <w:rPr>
          <w:rFonts w:eastAsia="Tahoma"/>
          <w:bCs/>
          <w:lang w:val="lv-LV"/>
        </w:rPr>
        <w:t>strādāt</w:t>
      </w:r>
      <w:r w:rsidRPr="0035201C">
        <w:rPr>
          <w:rFonts w:eastAsia="Tahoma"/>
          <w:bCs/>
          <w:lang w:val="lv-LV"/>
        </w:rPr>
        <w:t xml:space="preserve"> </w:t>
      </w:r>
      <w:r w:rsidR="000610CC" w:rsidRPr="0035201C">
        <w:rPr>
          <w:rFonts w:eastAsia="Tahoma"/>
          <w:bCs/>
          <w:lang w:val="lv-LV"/>
        </w:rPr>
        <w:t>un ieviest modulār</w:t>
      </w:r>
      <w:r w:rsidRPr="0035201C">
        <w:rPr>
          <w:rFonts w:eastAsia="Tahoma"/>
          <w:bCs/>
          <w:lang w:val="lv-LV"/>
        </w:rPr>
        <w:t>ās</w:t>
      </w:r>
      <w:r w:rsidR="000610CC" w:rsidRPr="0035201C">
        <w:rPr>
          <w:rFonts w:eastAsia="Tahoma"/>
          <w:bCs/>
          <w:lang w:val="lv-LV"/>
        </w:rPr>
        <w:t xml:space="preserve"> profesionālās vidējās izglītības programm</w:t>
      </w:r>
      <w:r w:rsidRPr="0035201C">
        <w:rPr>
          <w:rFonts w:eastAsia="Tahoma"/>
          <w:bCs/>
          <w:lang w:val="lv-LV"/>
        </w:rPr>
        <w:t>as</w:t>
      </w:r>
      <w:r w:rsidR="000610CC" w:rsidRPr="0035201C">
        <w:rPr>
          <w:rFonts w:eastAsia="Tahoma"/>
          <w:bCs/>
          <w:lang w:val="lv-LV"/>
        </w:rPr>
        <w:t xml:space="preserve"> “</w:t>
      </w:r>
      <w:r w:rsidR="000610CC" w:rsidRPr="0035201C">
        <w:rPr>
          <w:bCs/>
          <w:lang w:val="lv-LV"/>
        </w:rPr>
        <w:t>Datorsistēmas, datubāzes un datortīkli” un “Pavārs”;</w:t>
      </w:r>
    </w:p>
    <w:p w14:paraId="60BC5F11" w14:textId="3575AC82" w:rsidR="00C83BAB" w:rsidRPr="0035201C" w:rsidRDefault="000610CC" w:rsidP="005A3C9B">
      <w:pPr>
        <w:pStyle w:val="ListParagraph"/>
        <w:numPr>
          <w:ilvl w:val="0"/>
          <w:numId w:val="8"/>
        </w:numPr>
        <w:spacing w:line="276" w:lineRule="auto"/>
        <w:jc w:val="both"/>
        <w:rPr>
          <w:rFonts w:eastAsia="Tahoma"/>
          <w:lang w:val="lv-LV"/>
        </w:rPr>
      </w:pPr>
      <w:r w:rsidRPr="0035201C">
        <w:rPr>
          <w:rFonts w:eastAsia="Tahoma"/>
          <w:lang w:val="lv-LV"/>
        </w:rPr>
        <w:t>Programmu aktualizēšanā pilnveidot sadarbību ar darba devējiem</w:t>
      </w:r>
      <w:r w:rsidR="00C83BAB" w:rsidRPr="0035201C">
        <w:rPr>
          <w:rFonts w:eastAsia="Tahoma"/>
          <w:lang w:val="lv-LV"/>
        </w:rPr>
        <w:t>, iesaistot tos programmas satura veidošanā un saskaņošanā;</w:t>
      </w:r>
    </w:p>
    <w:p w14:paraId="49CD9792" w14:textId="6DC00916" w:rsidR="000610CC" w:rsidRPr="0035201C" w:rsidRDefault="00C83BAB" w:rsidP="005A3C9B">
      <w:pPr>
        <w:pStyle w:val="ListParagraph"/>
        <w:numPr>
          <w:ilvl w:val="0"/>
          <w:numId w:val="8"/>
        </w:numPr>
        <w:spacing w:after="120" w:line="276" w:lineRule="auto"/>
        <w:jc w:val="both"/>
        <w:rPr>
          <w:bCs/>
          <w:lang w:val="lv-LV"/>
        </w:rPr>
      </w:pPr>
      <w:r w:rsidRPr="0035201C">
        <w:rPr>
          <w:bCs/>
          <w:lang w:val="lv-LV"/>
        </w:rPr>
        <w:t>Attīstīt darba vidē balstītas praktiskās mācības;</w:t>
      </w:r>
    </w:p>
    <w:p w14:paraId="7B2971CC" w14:textId="69126F9C" w:rsidR="00C83BAB" w:rsidRPr="0035201C" w:rsidRDefault="00ED2DC9" w:rsidP="005A3C9B">
      <w:pPr>
        <w:pStyle w:val="ListParagraph"/>
        <w:numPr>
          <w:ilvl w:val="0"/>
          <w:numId w:val="8"/>
        </w:numPr>
        <w:spacing w:after="120" w:line="276" w:lineRule="auto"/>
        <w:jc w:val="both"/>
        <w:rPr>
          <w:bCs/>
          <w:lang w:val="lv-LV"/>
        </w:rPr>
      </w:pPr>
      <w:r w:rsidRPr="0035201C">
        <w:rPr>
          <w:lang w:val="lv-LV"/>
        </w:rPr>
        <w:t xml:space="preserve">Izglītības programmu piedāvājumā iekļaut neformālās prasmju apmācību programmas personām ar garīga rakstura traucējumiem darbspējas vecumā, kas </w:t>
      </w:r>
      <w:r w:rsidRPr="0035201C">
        <w:rPr>
          <w:lang w:val="lv-LV"/>
        </w:rPr>
        <w:lastRenderedPageBreak/>
        <w:t xml:space="preserve">izstrādātas ESF projekta </w:t>
      </w:r>
      <w:r w:rsidRPr="0035201C">
        <w:rPr>
          <w:color w:val="1C1C1C"/>
          <w:lang w:val="lv-LV"/>
        </w:rPr>
        <w:t>„Personu ar invaliditāti vai garīga rakstura traucējumiem integrācija nodarbinātībā un sabiedrībā”</w:t>
      </w:r>
      <w:r w:rsidRPr="0035201C">
        <w:rPr>
          <w:bCs/>
          <w:color w:val="1C1C1C"/>
          <w:lang w:val="lv-LV"/>
        </w:rPr>
        <w:t xml:space="preserve"> (Nr.9.1.4.1/16/I/001) ietvaros.</w:t>
      </w:r>
    </w:p>
    <w:p w14:paraId="6F3CA65C" w14:textId="2F2814E1" w:rsidR="000610CC" w:rsidRPr="00F96440" w:rsidRDefault="000610CC" w:rsidP="005A3C9B">
      <w:pPr>
        <w:spacing w:after="120"/>
        <w:jc w:val="both"/>
        <w:rPr>
          <w:rFonts w:ascii="Times New Roman" w:hAnsi="Times New Roman" w:cs="Times New Roman"/>
          <w:b/>
          <w:sz w:val="24"/>
          <w:szCs w:val="24"/>
          <w:lang w:val="lv-LV"/>
        </w:rPr>
      </w:pPr>
      <w:r w:rsidRPr="00F96440">
        <w:rPr>
          <w:rFonts w:ascii="Times New Roman" w:hAnsi="Times New Roman" w:cs="Times New Roman"/>
          <w:b/>
          <w:sz w:val="24"/>
          <w:szCs w:val="24"/>
          <w:lang w:val="lv-LV"/>
        </w:rPr>
        <w:t xml:space="preserve">2.Noslēguma pārbaudes darbu organizēšana, kvalifikācijas </w:t>
      </w:r>
      <w:r w:rsidR="00D462E0" w:rsidRPr="00F96440">
        <w:rPr>
          <w:rFonts w:ascii="Times New Roman" w:hAnsi="Times New Roman" w:cs="Times New Roman"/>
          <w:b/>
          <w:sz w:val="24"/>
          <w:szCs w:val="24"/>
          <w:lang w:val="lv-LV"/>
        </w:rPr>
        <w:t>piešķiršana</w:t>
      </w:r>
      <w:r w:rsidR="00122DCC" w:rsidRPr="00F96440">
        <w:rPr>
          <w:rFonts w:ascii="Times New Roman" w:hAnsi="Times New Roman" w:cs="Times New Roman"/>
          <w:b/>
          <w:sz w:val="24"/>
          <w:szCs w:val="24"/>
          <w:lang w:val="lv-LV"/>
        </w:rPr>
        <w:t>.</w:t>
      </w:r>
    </w:p>
    <w:p w14:paraId="04C70DF6" w14:textId="604FBD4D" w:rsidR="000610CC" w:rsidRPr="00F96440" w:rsidRDefault="000610CC" w:rsidP="005A3C9B">
      <w:pPr>
        <w:spacing w:after="120"/>
        <w:jc w:val="both"/>
        <w:rPr>
          <w:rFonts w:ascii="Times New Roman" w:hAnsi="Times New Roman" w:cs="Times New Roman"/>
          <w:b/>
          <w:sz w:val="24"/>
          <w:szCs w:val="24"/>
          <w:lang w:val="lv-LV"/>
        </w:rPr>
      </w:pPr>
      <w:r w:rsidRPr="00F96440">
        <w:rPr>
          <w:rFonts w:ascii="Times New Roman" w:hAnsi="Times New Roman" w:cs="Times New Roman"/>
          <w:b/>
          <w:sz w:val="24"/>
          <w:szCs w:val="24"/>
          <w:lang w:val="lv-LV"/>
        </w:rPr>
        <w:t xml:space="preserve">2.1. Profesionālās pamatizglītības, profesionālās tālākizglītības, </w:t>
      </w:r>
      <w:r w:rsidRPr="00F96440">
        <w:rPr>
          <w:rFonts w:ascii="Times New Roman" w:hAnsi="Times New Roman" w:cs="Times New Roman"/>
          <w:b/>
          <w:kern w:val="36"/>
          <w:sz w:val="24"/>
          <w:szCs w:val="24"/>
          <w:lang w:val="lv-LV"/>
        </w:rPr>
        <w:t>arodizglītības programmu</w:t>
      </w:r>
      <w:r w:rsidR="00C2777B" w:rsidRPr="00F96440">
        <w:rPr>
          <w:rFonts w:ascii="Times New Roman" w:hAnsi="Times New Roman" w:cs="Times New Roman"/>
          <w:b/>
          <w:kern w:val="36"/>
          <w:sz w:val="24"/>
          <w:szCs w:val="24"/>
          <w:lang w:val="lv-LV"/>
        </w:rPr>
        <w:t xml:space="preserve"> un</w:t>
      </w:r>
      <w:r w:rsidRPr="00F96440">
        <w:rPr>
          <w:rFonts w:ascii="Times New Roman" w:hAnsi="Times New Roman" w:cs="Times New Roman"/>
          <w:b/>
          <w:kern w:val="36"/>
          <w:sz w:val="24"/>
          <w:szCs w:val="24"/>
          <w:lang w:val="lv-LV"/>
        </w:rPr>
        <w:t xml:space="preserve"> profesionālās pilnveides izglītības programmu </w:t>
      </w:r>
      <w:r w:rsidRPr="00F96440">
        <w:rPr>
          <w:rFonts w:ascii="Times New Roman" w:hAnsi="Times New Roman" w:cs="Times New Roman"/>
          <w:b/>
          <w:sz w:val="24"/>
          <w:szCs w:val="24"/>
          <w:lang w:val="lv-LV"/>
        </w:rPr>
        <w:t>noslēguma pārbaudes darb</w:t>
      </w:r>
      <w:r w:rsidR="00C2777B" w:rsidRPr="00F96440">
        <w:rPr>
          <w:rFonts w:ascii="Times New Roman" w:hAnsi="Times New Roman" w:cs="Times New Roman"/>
          <w:b/>
          <w:sz w:val="24"/>
          <w:szCs w:val="24"/>
          <w:lang w:val="lv-LV"/>
        </w:rPr>
        <w:t>u</w:t>
      </w:r>
      <w:r w:rsidRPr="00F96440">
        <w:rPr>
          <w:rFonts w:ascii="Times New Roman" w:hAnsi="Times New Roman" w:cs="Times New Roman"/>
          <w:b/>
          <w:sz w:val="24"/>
          <w:szCs w:val="24"/>
          <w:lang w:val="lv-LV"/>
        </w:rPr>
        <w:t xml:space="preserve"> organizēšana.</w:t>
      </w:r>
    </w:p>
    <w:p w14:paraId="636F57A1" w14:textId="255ED28C" w:rsidR="000610CC" w:rsidRPr="00F96440" w:rsidRDefault="000610CC" w:rsidP="005A3C9B">
      <w:pPr>
        <w:pStyle w:val="ListParagraph"/>
        <w:numPr>
          <w:ilvl w:val="0"/>
          <w:numId w:val="9"/>
        </w:numPr>
        <w:spacing w:after="120" w:line="276" w:lineRule="auto"/>
        <w:jc w:val="both"/>
        <w:rPr>
          <w:lang w:val="lv-LV"/>
        </w:rPr>
      </w:pPr>
      <w:r w:rsidRPr="00F96440">
        <w:rPr>
          <w:rFonts w:eastAsia="Arial"/>
          <w:lang w:val="lv-LV"/>
        </w:rPr>
        <w:t xml:space="preserve"> </w:t>
      </w:r>
      <w:r w:rsidRPr="00F96440">
        <w:rPr>
          <w:lang w:val="lv-LV"/>
        </w:rPr>
        <w:t>Profesionālās pamatizglītības programmas audzēkņi</w:t>
      </w:r>
      <w:r w:rsidR="00F31573" w:rsidRPr="00F96440">
        <w:rPr>
          <w:lang w:val="lv-LV"/>
        </w:rPr>
        <w:t>,</w:t>
      </w:r>
      <w:r w:rsidRPr="00F96440">
        <w:rPr>
          <w:lang w:val="lv-LV"/>
        </w:rPr>
        <w:t xml:space="preserve"> apgūstot mācību programmu</w:t>
      </w:r>
      <w:r w:rsidR="00F31573" w:rsidRPr="00F96440">
        <w:rPr>
          <w:lang w:val="lv-LV"/>
        </w:rPr>
        <w:t>,</w:t>
      </w:r>
      <w:r w:rsidRPr="00F96440">
        <w:rPr>
          <w:lang w:val="lv-LV"/>
        </w:rPr>
        <w:t xml:space="preserve"> kārto centralizēto eksāmenu, iegūstot diplomu par profesionālo vidējo izglītīb</w:t>
      </w:r>
      <w:r w:rsidR="00CF21B7" w:rsidRPr="00F96440">
        <w:rPr>
          <w:lang w:val="lv-LV"/>
        </w:rPr>
        <w:t>u</w:t>
      </w:r>
      <w:r w:rsidRPr="00F96440">
        <w:rPr>
          <w:lang w:val="lv-LV"/>
        </w:rPr>
        <w:t xml:space="preserve">; </w:t>
      </w:r>
    </w:p>
    <w:p w14:paraId="41819D58" w14:textId="5C68FE25" w:rsidR="000610CC" w:rsidRPr="00F96440" w:rsidRDefault="000610CC" w:rsidP="005A3C9B">
      <w:pPr>
        <w:pStyle w:val="ListParagraph"/>
        <w:numPr>
          <w:ilvl w:val="0"/>
          <w:numId w:val="9"/>
        </w:numPr>
        <w:spacing w:after="120" w:line="276" w:lineRule="auto"/>
        <w:jc w:val="both"/>
        <w:rPr>
          <w:lang w:val="lv-LV"/>
        </w:rPr>
      </w:pPr>
      <w:r w:rsidRPr="00F96440">
        <w:rPr>
          <w:lang w:val="lv-LV"/>
        </w:rPr>
        <w:t>Profesionālās tālākizglītības programmas un arodizglītības programmu audzēkņi</w:t>
      </w:r>
      <w:r w:rsidR="00F31573" w:rsidRPr="00F96440">
        <w:rPr>
          <w:lang w:val="lv-LV"/>
        </w:rPr>
        <w:t>,</w:t>
      </w:r>
      <w:r w:rsidRPr="00F96440">
        <w:rPr>
          <w:lang w:val="lv-LV"/>
        </w:rPr>
        <w:t xml:space="preserve"> apgūstot mācību programmu</w:t>
      </w:r>
      <w:r w:rsidR="00F31573" w:rsidRPr="00F96440">
        <w:rPr>
          <w:lang w:val="lv-LV"/>
        </w:rPr>
        <w:t>,</w:t>
      </w:r>
      <w:r w:rsidRPr="00F96440">
        <w:rPr>
          <w:lang w:val="lv-LV"/>
        </w:rPr>
        <w:t xml:space="preserve"> kārto profesionālās kvalifikācijas eksāmenu. Profesionālās kvalifikācijas eksāmeni tiek organizēti sadarbībā ar metodisko komisiju, nozaru speciālistiem</w:t>
      </w:r>
      <w:r w:rsidR="00CF21B7" w:rsidRPr="00F96440">
        <w:rPr>
          <w:lang w:val="lv-LV"/>
        </w:rPr>
        <w:t>,</w:t>
      </w:r>
      <w:r w:rsidRPr="00F96440">
        <w:rPr>
          <w:lang w:val="lv-LV"/>
        </w:rPr>
        <w:t xml:space="preserve"> vadoties pēc piedāvātajiem Valsts izglītības satura centra profesionālās</w:t>
      </w:r>
      <w:r w:rsidR="00CF21B7" w:rsidRPr="00F96440">
        <w:rPr>
          <w:lang w:val="lv-LV"/>
        </w:rPr>
        <w:t xml:space="preserve"> </w:t>
      </w:r>
      <w:r w:rsidRPr="00F96440">
        <w:rPr>
          <w:lang w:val="lv-LV"/>
        </w:rPr>
        <w:t>kvalifikācijas eksāmena satura izstrādes metodiskajiem materiāliem un Ministru kabineta 2011.gada 30.augusta noteikumiem Nr.662 "Profesionālās kvalifikācijas eksāmenu norises kārtība akreditētās profesionālās izglītības programmās";</w:t>
      </w:r>
    </w:p>
    <w:p w14:paraId="247E1B5A" w14:textId="057FBDAB" w:rsidR="000610CC" w:rsidRPr="00F96440" w:rsidRDefault="000610CC" w:rsidP="005A3C9B">
      <w:pPr>
        <w:pStyle w:val="ListParagraph"/>
        <w:numPr>
          <w:ilvl w:val="0"/>
          <w:numId w:val="9"/>
        </w:numPr>
        <w:spacing w:after="120" w:line="276" w:lineRule="auto"/>
        <w:jc w:val="both"/>
        <w:rPr>
          <w:lang w:val="lv-LV"/>
        </w:rPr>
      </w:pPr>
      <w:r w:rsidRPr="00F96440">
        <w:rPr>
          <w:lang w:val="lv-LV"/>
        </w:rPr>
        <w:t>profesionālās pilnveides izglītības programmas audzēkņi</w:t>
      </w:r>
      <w:r w:rsidR="009E58CB" w:rsidRPr="00F96440">
        <w:rPr>
          <w:lang w:val="lv-LV"/>
        </w:rPr>
        <w:t>,</w:t>
      </w:r>
      <w:r w:rsidRPr="00F96440">
        <w:rPr>
          <w:lang w:val="lv-LV"/>
        </w:rPr>
        <w:t xml:space="preserve"> apgūstot mācību programmu</w:t>
      </w:r>
      <w:r w:rsidR="009E58CB" w:rsidRPr="00F96440">
        <w:rPr>
          <w:lang w:val="lv-LV"/>
        </w:rPr>
        <w:t>,</w:t>
      </w:r>
      <w:r w:rsidRPr="00F96440">
        <w:rPr>
          <w:lang w:val="lv-LV"/>
        </w:rPr>
        <w:t xml:space="preserve"> kārto skolas organizēto eksāmenu, iegūstot profesionālās pilnveides apliecību.</w:t>
      </w:r>
    </w:p>
    <w:p w14:paraId="14EC1222" w14:textId="77777777" w:rsidR="000610CC" w:rsidRPr="00F96440" w:rsidRDefault="000610CC" w:rsidP="005A3C9B">
      <w:pPr>
        <w:pStyle w:val="ListParagraph"/>
        <w:spacing w:after="120" w:line="276" w:lineRule="auto"/>
        <w:jc w:val="both"/>
        <w:rPr>
          <w:lang w:val="lv-LV"/>
        </w:rPr>
      </w:pPr>
    </w:p>
    <w:p w14:paraId="3F804BF0" w14:textId="77777777" w:rsidR="000610CC" w:rsidRPr="00F96440" w:rsidRDefault="000610CC" w:rsidP="005A3C9B">
      <w:pPr>
        <w:spacing w:after="120"/>
        <w:jc w:val="both"/>
        <w:rPr>
          <w:rFonts w:ascii="Times New Roman" w:hAnsi="Times New Roman" w:cs="Times New Roman"/>
          <w:b/>
          <w:bCs/>
          <w:sz w:val="24"/>
          <w:szCs w:val="24"/>
          <w:lang w:val="lv-LV"/>
        </w:rPr>
      </w:pPr>
      <w:r w:rsidRPr="00F96440">
        <w:rPr>
          <w:rFonts w:ascii="Times New Roman" w:hAnsi="Times New Roman" w:cs="Times New Roman"/>
          <w:b/>
          <w:bCs/>
          <w:sz w:val="24"/>
          <w:szCs w:val="24"/>
          <w:lang w:val="lv-LV"/>
        </w:rPr>
        <w:t>2.2. 1.līmeņa profesionālās augstākās izglītības programmas.</w:t>
      </w:r>
    </w:p>
    <w:p w14:paraId="5C6F06AD" w14:textId="6487A4D9" w:rsidR="00CF21B7" w:rsidRPr="00F96440" w:rsidRDefault="00CF21B7" w:rsidP="005A3C9B">
      <w:pPr>
        <w:spacing w:after="120"/>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1. līmeņa profesionālās augstākās izglītības programmu studentu Valsts kvalifikācijas eksāmens norisinās</w:t>
      </w:r>
      <w:r w:rsidR="00F96440">
        <w:rPr>
          <w:rFonts w:ascii="Times New Roman" w:hAnsi="Times New Roman" w:cs="Times New Roman"/>
          <w:sz w:val="24"/>
          <w:szCs w:val="24"/>
          <w:lang w:val="lv-LV"/>
        </w:rPr>
        <w:t>,</w:t>
      </w:r>
      <w:r w:rsidRPr="00F96440">
        <w:rPr>
          <w:rFonts w:ascii="Times New Roman" w:hAnsi="Times New Roman" w:cs="Times New Roman"/>
          <w:sz w:val="24"/>
          <w:szCs w:val="24"/>
          <w:lang w:val="lv-LV"/>
        </w:rPr>
        <w:t xml:space="preserve"> izstrādājot un kvalifikācijas darbu aizstāvēšanas komisijai aizstāvot</w:t>
      </w:r>
      <w:r w:rsidR="00F96440">
        <w:rPr>
          <w:rFonts w:ascii="Times New Roman" w:hAnsi="Times New Roman" w:cs="Times New Roman"/>
          <w:sz w:val="24"/>
          <w:szCs w:val="24"/>
          <w:lang w:val="lv-LV"/>
        </w:rPr>
        <w:t>,</w:t>
      </w:r>
      <w:r w:rsidRPr="00F96440">
        <w:rPr>
          <w:rFonts w:ascii="Times New Roman" w:hAnsi="Times New Roman" w:cs="Times New Roman"/>
          <w:sz w:val="24"/>
          <w:szCs w:val="24"/>
          <w:lang w:val="lv-LV"/>
        </w:rPr>
        <w:t xml:space="preserve"> kvalifikācijas darbu. Kvalifikācijas darba izstrādes ilgums katrai studiju programmai ir individuāls, atbilstoši studiju programmas kredītpunktu skaitam. Kvalifikācijas darbu studenti sagatavo sadarbībā ar kvalifikācijas darba vadītāju saskaņā ar iekšējiem noteikumiem “Sociālās integrācijas valsts aģentūras Koledžas kvalifikācijas darbu izstrādes un aizstāvēšanas kārtība”. Kvalifikācijas darbu vērtē ar Aģentūras rīkojumu izveidota kvalifikācijas darbu aizstāvēšanas komisija. Kvalifikācijas darbu aizstāvēšana ir atklāta, tajā atļauts piedalīties vadībai, recenzentiem, mācībspēkiem, citiem studentiem. Par aizstāvētu uzskatāms kvalifikācijas darbs, kura vērtējums nav zemāks par 4 ballēm. </w:t>
      </w:r>
    </w:p>
    <w:p w14:paraId="41D2DAC2" w14:textId="04A02C7E" w:rsidR="000610CC" w:rsidRPr="00F96440" w:rsidRDefault="008B78C6" w:rsidP="005A3C9B">
      <w:pPr>
        <w:spacing w:after="120"/>
        <w:jc w:val="both"/>
        <w:rPr>
          <w:rFonts w:ascii="Times New Roman" w:hAnsi="Times New Roman" w:cs="Times New Roman"/>
          <w:b/>
          <w:bCs/>
          <w:i/>
          <w:iCs/>
          <w:sz w:val="24"/>
          <w:szCs w:val="24"/>
          <w:lang w:val="lv-LV"/>
        </w:rPr>
      </w:pPr>
      <w:r w:rsidRPr="00F96440">
        <w:rPr>
          <w:rFonts w:ascii="Times New Roman" w:hAnsi="Times New Roman" w:cs="Times New Roman"/>
          <w:b/>
          <w:bCs/>
          <w:i/>
          <w:iCs/>
          <w:sz w:val="24"/>
          <w:szCs w:val="24"/>
          <w:lang w:val="lv-LV"/>
        </w:rPr>
        <w:t>Uzdevumi</w:t>
      </w:r>
      <w:r w:rsidR="000610CC" w:rsidRPr="00F96440">
        <w:rPr>
          <w:rFonts w:ascii="Times New Roman" w:hAnsi="Times New Roman" w:cs="Times New Roman"/>
          <w:b/>
          <w:bCs/>
          <w:i/>
          <w:iCs/>
          <w:sz w:val="24"/>
          <w:szCs w:val="24"/>
          <w:lang w:val="lv-LV"/>
        </w:rPr>
        <w:t xml:space="preserve"> 2021.-2027. gadam </w:t>
      </w:r>
      <w:r w:rsidRPr="00F96440">
        <w:rPr>
          <w:rFonts w:ascii="Times New Roman" w:hAnsi="Times New Roman" w:cs="Times New Roman"/>
          <w:b/>
          <w:bCs/>
          <w:i/>
          <w:iCs/>
          <w:sz w:val="24"/>
          <w:szCs w:val="24"/>
          <w:lang w:val="lv-LV"/>
        </w:rPr>
        <w:t>pārbaudes darbu</w:t>
      </w:r>
      <w:r w:rsidR="000610CC" w:rsidRPr="00F96440">
        <w:rPr>
          <w:rFonts w:ascii="Times New Roman" w:hAnsi="Times New Roman" w:cs="Times New Roman"/>
          <w:b/>
          <w:bCs/>
          <w:i/>
          <w:iCs/>
          <w:sz w:val="24"/>
          <w:szCs w:val="24"/>
          <w:lang w:val="lv-LV"/>
        </w:rPr>
        <w:t xml:space="preserve"> organizēšan</w:t>
      </w:r>
      <w:r w:rsidRPr="00F96440">
        <w:rPr>
          <w:rFonts w:ascii="Times New Roman" w:hAnsi="Times New Roman" w:cs="Times New Roman"/>
          <w:b/>
          <w:bCs/>
          <w:i/>
          <w:iCs/>
          <w:sz w:val="24"/>
          <w:szCs w:val="24"/>
          <w:lang w:val="lv-LV"/>
        </w:rPr>
        <w:t>a</w:t>
      </w:r>
      <w:r w:rsidR="00A4763E" w:rsidRPr="00F96440">
        <w:rPr>
          <w:rFonts w:ascii="Times New Roman" w:hAnsi="Times New Roman" w:cs="Times New Roman"/>
          <w:b/>
          <w:bCs/>
          <w:i/>
          <w:iCs/>
          <w:sz w:val="24"/>
          <w:szCs w:val="24"/>
          <w:lang w:val="lv-LV"/>
        </w:rPr>
        <w:t>s pilnveidei</w:t>
      </w:r>
      <w:r w:rsidRPr="00F96440">
        <w:rPr>
          <w:rFonts w:ascii="Times New Roman" w:hAnsi="Times New Roman" w:cs="Times New Roman"/>
          <w:b/>
          <w:bCs/>
          <w:i/>
          <w:iCs/>
          <w:sz w:val="24"/>
          <w:szCs w:val="24"/>
          <w:lang w:val="lv-LV"/>
        </w:rPr>
        <w:t>:</w:t>
      </w:r>
    </w:p>
    <w:p w14:paraId="511F2DFA" w14:textId="6533B828" w:rsidR="000610CC" w:rsidRPr="00F96440" w:rsidRDefault="000610CC" w:rsidP="005A3C9B">
      <w:pPr>
        <w:pStyle w:val="ListParagraph"/>
        <w:numPr>
          <w:ilvl w:val="0"/>
          <w:numId w:val="10"/>
        </w:numPr>
        <w:spacing w:after="120" w:line="276" w:lineRule="auto"/>
        <w:ind w:left="709"/>
        <w:jc w:val="both"/>
        <w:rPr>
          <w:lang w:val="lv-LV"/>
        </w:rPr>
      </w:pPr>
      <w:r w:rsidRPr="00F96440">
        <w:rPr>
          <w:lang w:val="lv-LV"/>
        </w:rPr>
        <w:t>Pētījumu un metodisk</w:t>
      </w:r>
      <w:r w:rsidR="00C06930" w:rsidRPr="00F96440">
        <w:rPr>
          <w:lang w:val="lv-LV"/>
        </w:rPr>
        <w:t>ajai</w:t>
      </w:r>
      <w:r w:rsidRPr="00F96440">
        <w:rPr>
          <w:lang w:val="lv-LV"/>
        </w:rPr>
        <w:t xml:space="preserve"> padome</w:t>
      </w:r>
      <w:r w:rsidR="005A39DC" w:rsidRPr="00F96440">
        <w:rPr>
          <w:lang w:val="lv-LV"/>
        </w:rPr>
        <w:t>i</w:t>
      </w:r>
      <w:r w:rsidRPr="00F96440">
        <w:rPr>
          <w:lang w:val="lv-LV"/>
        </w:rPr>
        <w:t xml:space="preserve"> sadarbībā ar programmu vadītājiem izstrādāt un apstiprināt aktuālos kvalifikācijas darbu tematus, </w:t>
      </w:r>
      <w:r w:rsidR="00C06930" w:rsidRPr="00F96440">
        <w:rPr>
          <w:lang w:val="lv-LV"/>
        </w:rPr>
        <w:t xml:space="preserve">praktiskos </w:t>
      </w:r>
      <w:r w:rsidRPr="00F96440">
        <w:rPr>
          <w:lang w:val="lv-LV"/>
        </w:rPr>
        <w:t>pētījumus, kurus piedāvāt studentiem kvalifikācijas darba izstrād</w:t>
      </w:r>
      <w:r w:rsidR="00C06930" w:rsidRPr="00F96440">
        <w:rPr>
          <w:lang w:val="lv-LV"/>
        </w:rPr>
        <w:t>ei</w:t>
      </w:r>
      <w:r w:rsidRPr="00F96440">
        <w:rPr>
          <w:lang w:val="lv-LV"/>
        </w:rPr>
        <w:t>;</w:t>
      </w:r>
    </w:p>
    <w:p w14:paraId="3433A012" w14:textId="0A6622BD" w:rsidR="000610CC" w:rsidRPr="00F96440" w:rsidRDefault="00144B70" w:rsidP="005A3C9B">
      <w:pPr>
        <w:pStyle w:val="ListParagraph"/>
        <w:numPr>
          <w:ilvl w:val="0"/>
          <w:numId w:val="10"/>
        </w:numPr>
        <w:spacing w:after="120" w:line="276" w:lineRule="auto"/>
        <w:ind w:left="709"/>
        <w:jc w:val="both"/>
        <w:rPr>
          <w:lang w:val="lv-LV"/>
        </w:rPr>
      </w:pPr>
      <w:r w:rsidRPr="00F96440">
        <w:rPr>
          <w:lang w:val="lv-LV"/>
        </w:rPr>
        <w:t>Paplašināt</w:t>
      </w:r>
      <w:r w:rsidR="000610CC" w:rsidRPr="00F96440">
        <w:rPr>
          <w:lang w:val="lv-LV"/>
        </w:rPr>
        <w:t xml:space="preserve"> sadarbību ar darba devējiem kvalifikācijas darbu recenzēšan</w:t>
      </w:r>
      <w:r w:rsidRPr="00F96440">
        <w:rPr>
          <w:lang w:val="lv-LV"/>
        </w:rPr>
        <w:t>ai</w:t>
      </w:r>
      <w:r w:rsidR="000610CC" w:rsidRPr="00F96440">
        <w:rPr>
          <w:lang w:val="lv-LV"/>
        </w:rPr>
        <w:t>, dalīb</w:t>
      </w:r>
      <w:r w:rsidRPr="00F96440">
        <w:rPr>
          <w:lang w:val="lv-LV"/>
        </w:rPr>
        <w:t>ai</w:t>
      </w:r>
      <w:r w:rsidR="000610CC" w:rsidRPr="00F96440">
        <w:rPr>
          <w:lang w:val="lv-LV"/>
        </w:rPr>
        <w:t xml:space="preserve"> profesionālās kvalifikācijas eksāmenos un kvalifikācijas darbu aizstāvēšan</w:t>
      </w:r>
      <w:r w:rsidRPr="00F96440">
        <w:rPr>
          <w:lang w:val="lv-LV"/>
        </w:rPr>
        <w:t>ā</w:t>
      </w:r>
      <w:r w:rsidR="000610CC" w:rsidRPr="00F96440">
        <w:rPr>
          <w:lang w:val="lv-LV"/>
        </w:rPr>
        <w:t>;</w:t>
      </w:r>
    </w:p>
    <w:p w14:paraId="3B909A9F" w14:textId="610129C8" w:rsidR="000610CC" w:rsidRPr="00F96440" w:rsidRDefault="00930FC0" w:rsidP="005A3C9B">
      <w:pPr>
        <w:pStyle w:val="ListParagraph"/>
        <w:numPr>
          <w:ilvl w:val="0"/>
          <w:numId w:val="10"/>
        </w:numPr>
        <w:spacing w:after="120" w:line="276" w:lineRule="auto"/>
        <w:ind w:left="709"/>
        <w:jc w:val="both"/>
        <w:rPr>
          <w:lang w:val="lv-LV"/>
        </w:rPr>
      </w:pPr>
      <w:r w:rsidRPr="00F96440">
        <w:rPr>
          <w:lang w:val="lv-LV"/>
        </w:rPr>
        <w:t>Pastāvīgi a</w:t>
      </w:r>
      <w:r w:rsidR="000610CC" w:rsidRPr="00F96440">
        <w:rPr>
          <w:lang w:val="lv-LV"/>
        </w:rPr>
        <w:t xml:space="preserve">ktualizēt </w:t>
      </w:r>
      <w:r w:rsidR="00D84C53" w:rsidRPr="00F96440">
        <w:rPr>
          <w:lang w:val="lv-LV"/>
        </w:rPr>
        <w:t>Aģentūras</w:t>
      </w:r>
      <w:r w:rsidR="000610CC" w:rsidRPr="00F96440">
        <w:rPr>
          <w:lang w:val="lv-LV"/>
        </w:rPr>
        <w:t xml:space="preserve"> iekšējos normatīvos aktus, kuri regulē noslēguma pārbaudes darbu organizēšanu.</w:t>
      </w:r>
    </w:p>
    <w:p w14:paraId="35889590" w14:textId="41F3E6AD" w:rsidR="000610CC" w:rsidRPr="00F96440" w:rsidRDefault="000610CC" w:rsidP="005A3C9B">
      <w:pPr>
        <w:spacing w:after="120"/>
        <w:jc w:val="both"/>
        <w:rPr>
          <w:rFonts w:ascii="Times New Roman" w:hAnsi="Times New Roman" w:cs="Times New Roman"/>
          <w:b/>
          <w:bCs/>
          <w:sz w:val="24"/>
          <w:szCs w:val="24"/>
          <w:lang w:val="lv-LV"/>
        </w:rPr>
      </w:pPr>
      <w:r w:rsidRPr="00F96440">
        <w:rPr>
          <w:rFonts w:ascii="Times New Roman" w:hAnsi="Times New Roman" w:cs="Times New Roman"/>
          <w:b/>
          <w:bCs/>
          <w:sz w:val="24"/>
          <w:szCs w:val="24"/>
          <w:lang w:val="lv-LV"/>
        </w:rPr>
        <w:t>3.</w:t>
      </w:r>
      <w:r w:rsidR="00930FC0" w:rsidRPr="00F96440">
        <w:rPr>
          <w:rFonts w:ascii="Times New Roman" w:hAnsi="Times New Roman" w:cs="Times New Roman"/>
          <w:b/>
          <w:bCs/>
          <w:sz w:val="24"/>
          <w:szCs w:val="24"/>
          <w:lang w:val="lv-LV"/>
        </w:rPr>
        <w:t xml:space="preserve"> </w:t>
      </w:r>
      <w:r w:rsidRPr="00F96440">
        <w:rPr>
          <w:rFonts w:ascii="Times New Roman" w:hAnsi="Times New Roman" w:cs="Times New Roman"/>
          <w:b/>
          <w:bCs/>
          <w:sz w:val="24"/>
          <w:szCs w:val="24"/>
          <w:lang w:val="lv-LV"/>
        </w:rPr>
        <w:t>Metodiskās komisijas un pētījumu un metodiskās padomes darbs</w:t>
      </w:r>
      <w:r w:rsidR="00930FC0" w:rsidRPr="00F96440">
        <w:rPr>
          <w:rFonts w:ascii="Times New Roman" w:hAnsi="Times New Roman" w:cs="Times New Roman"/>
          <w:b/>
          <w:bCs/>
          <w:sz w:val="24"/>
          <w:szCs w:val="24"/>
          <w:lang w:val="lv-LV"/>
        </w:rPr>
        <w:t>.</w:t>
      </w:r>
    </w:p>
    <w:p w14:paraId="53DE79F2" w14:textId="43C8EC67" w:rsidR="000610CC" w:rsidRPr="00F96440" w:rsidRDefault="000610CC" w:rsidP="005A3C9B">
      <w:pPr>
        <w:spacing w:after="120"/>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3.1. Metodiskās komisijas sastāvs tiek apstiprināts ar izglītības iestādes vadītāja rīkojumu. Metodiskās komisijas sastāvā ietilpst mācību priekšmetu metodiskās komisijas vadītāji un komisijas locekļi, kā arī audzināšanas darba metodiskās komisijas vadītājs un komisijas locekļi. Metodisko komisiju galvenie uzdevumi:</w:t>
      </w:r>
    </w:p>
    <w:p w14:paraId="18F92171" w14:textId="77777777" w:rsidR="000610CC" w:rsidRPr="00F96440" w:rsidRDefault="000610CC" w:rsidP="005A3C9B">
      <w:pPr>
        <w:pStyle w:val="ListParagraph"/>
        <w:numPr>
          <w:ilvl w:val="0"/>
          <w:numId w:val="11"/>
        </w:numPr>
        <w:spacing w:after="120" w:line="276" w:lineRule="auto"/>
        <w:jc w:val="both"/>
        <w:rPr>
          <w:lang w:val="lv-LV"/>
        </w:rPr>
      </w:pPr>
      <w:r w:rsidRPr="00F96440">
        <w:rPr>
          <w:lang w:val="lv-LV"/>
        </w:rPr>
        <w:lastRenderedPageBreak/>
        <w:t>Izglītības programmu aktualizēšana;</w:t>
      </w:r>
    </w:p>
    <w:p w14:paraId="2884AE70" w14:textId="77777777" w:rsidR="000610CC" w:rsidRPr="00F96440" w:rsidRDefault="000610CC" w:rsidP="005A3C9B">
      <w:pPr>
        <w:pStyle w:val="ListParagraph"/>
        <w:numPr>
          <w:ilvl w:val="0"/>
          <w:numId w:val="11"/>
        </w:numPr>
        <w:spacing w:after="120" w:line="276" w:lineRule="auto"/>
        <w:jc w:val="both"/>
        <w:rPr>
          <w:lang w:val="lv-LV"/>
        </w:rPr>
      </w:pPr>
      <w:r w:rsidRPr="00F96440">
        <w:rPr>
          <w:lang w:val="lv-LV"/>
        </w:rPr>
        <w:t>Programmu pašvērtējumu ziņojumu sagatavošana akreditācijas veikšanai;</w:t>
      </w:r>
    </w:p>
    <w:p w14:paraId="1DFD2997" w14:textId="3749C0DE" w:rsidR="000610CC" w:rsidRPr="00F96440" w:rsidRDefault="007C63F0" w:rsidP="005A3C9B">
      <w:pPr>
        <w:pStyle w:val="ListParagraph"/>
        <w:numPr>
          <w:ilvl w:val="0"/>
          <w:numId w:val="11"/>
        </w:numPr>
        <w:spacing w:after="120" w:line="276" w:lineRule="auto"/>
        <w:jc w:val="both"/>
        <w:rPr>
          <w:lang w:val="lv-LV"/>
        </w:rPr>
      </w:pPr>
      <w:r w:rsidRPr="00F96440">
        <w:rPr>
          <w:lang w:val="lv-LV"/>
        </w:rPr>
        <w:t>Pārbaudes darbu</w:t>
      </w:r>
      <w:r w:rsidR="000610CC" w:rsidRPr="00F96440">
        <w:rPr>
          <w:lang w:val="lv-LV"/>
        </w:rPr>
        <w:t xml:space="preserve"> </w:t>
      </w:r>
      <w:r w:rsidRPr="00F96440">
        <w:rPr>
          <w:lang w:val="lv-LV"/>
        </w:rPr>
        <w:t>izstrāde un pilnveide</w:t>
      </w:r>
      <w:r w:rsidR="000610CC" w:rsidRPr="00F96440">
        <w:rPr>
          <w:lang w:val="lv-LV"/>
        </w:rPr>
        <w:t>;</w:t>
      </w:r>
    </w:p>
    <w:p w14:paraId="1431476C" w14:textId="2378DE57" w:rsidR="000610CC" w:rsidRPr="00F96440" w:rsidRDefault="000610CC" w:rsidP="005A3C9B">
      <w:pPr>
        <w:pStyle w:val="ListParagraph"/>
        <w:numPr>
          <w:ilvl w:val="0"/>
          <w:numId w:val="11"/>
        </w:numPr>
        <w:spacing w:after="120" w:line="276" w:lineRule="auto"/>
        <w:jc w:val="both"/>
        <w:rPr>
          <w:lang w:val="lv-LV"/>
        </w:rPr>
      </w:pPr>
      <w:r w:rsidRPr="00F96440">
        <w:rPr>
          <w:lang w:val="lv-LV"/>
        </w:rPr>
        <w:t>Materiāli tehniskās bāzes pārraudzīšana;</w:t>
      </w:r>
    </w:p>
    <w:p w14:paraId="418DAB3D" w14:textId="19A3DE07" w:rsidR="000610CC" w:rsidRPr="00F96440" w:rsidRDefault="000610CC" w:rsidP="005A3C9B">
      <w:pPr>
        <w:pStyle w:val="ListParagraph"/>
        <w:numPr>
          <w:ilvl w:val="0"/>
          <w:numId w:val="11"/>
        </w:numPr>
        <w:spacing w:after="120" w:line="276" w:lineRule="auto"/>
        <w:jc w:val="both"/>
        <w:rPr>
          <w:lang w:val="lv-LV"/>
        </w:rPr>
      </w:pPr>
      <w:r w:rsidRPr="00F96440">
        <w:rPr>
          <w:lang w:val="lv-LV"/>
        </w:rPr>
        <w:t xml:space="preserve">Pedagogu profesionālā </w:t>
      </w:r>
      <w:r w:rsidR="00B40603" w:rsidRPr="00F96440">
        <w:rPr>
          <w:lang w:val="lv-LV"/>
        </w:rPr>
        <w:t xml:space="preserve">snieguma </w:t>
      </w:r>
      <w:r w:rsidRPr="00F96440">
        <w:rPr>
          <w:lang w:val="lv-LV"/>
        </w:rPr>
        <w:t>novērtēšana;</w:t>
      </w:r>
    </w:p>
    <w:p w14:paraId="72EF150E" w14:textId="5C2EDA8F" w:rsidR="000610CC" w:rsidRPr="00F96440" w:rsidRDefault="000610CC" w:rsidP="005A3C9B">
      <w:pPr>
        <w:pStyle w:val="ListParagraph"/>
        <w:numPr>
          <w:ilvl w:val="0"/>
          <w:numId w:val="11"/>
        </w:numPr>
        <w:spacing w:after="120" w:line="276" w:lineRule="auto"/>
        <w:jc w:val="both"/>
        <w:rPr>
          <w:lang w:val="lv-LV"/>
        </w:rPr>
      </w:pPr>
      <w:r w:rsidRPr="00F96440">
        <w:rPr>
          <w:lang w:val="lv-LV"/>
        </w:rPr>
        <w:t>Audzināšanas darba pārraudzība.</w:t>
      </w:r>
    </w:p>
    <w:p w14:paraId="5907A861" w14:textId="20413487" w:rsidR="000610CC" w:rsidRPr="00F96440" w:rsidRDefault="000610CC" w:rsidP="005A3C9B">
      <w:pPr>
        <w:spacing w:after="120"/>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 xml:space="preserve">3.2. Pētījumu un metodiskā padome tiek apstiprināta ar </w:t>
      </w:r>
      <w:r w:rsidR="006A16A6" w:rsidRPr="00F96440">
        <w:rPr>
          <w:rFonts w:ascii="Times New Roman" w:hAnsi="Times New Roman" w:cs="Times New Roman"/>
          <w:sz w:val="24"/>
          <w:szCs w:val="24"/>
          <w:lang w:val="lv-LV"/>
        </w:rPr>
        <w:t>A</w:t>
      </w:r>
      <w:r w:rsidRPr="00F96440">
        <w:rPr>
          <w:rFonts w:ascii="Times New Roman" w:hAnsi="Times New Roman" w:cs="Times New Roman"/>
          <w:sz w:val="24"/>
          <w:szCs w:val="24"/>
          <w:lang w:val="lv-LV"/>
        </w:rPr>
        <w:t xml:space="preserve">ģentūras direktora rīkojumu. Pētījumu un metodiskās padomes sēdes darbs tiek organizēts atbilstoši </w:t>
      </w:r>
      <w:r w:rsidR="006A16A6" w:rsidRPr="00F96440">
        <w:rPr>
          <w:rFonts w:ascii="Times New Roman" w:hAnsi="Times New Roman" w:cs="Times New Roman"/>
          <w:sz w:val="24"/>
          <w:szCs w:val="24"/>
          <w:lang w:val="lv-LV"/>
        </w:rPr>
        <w:t xml:space="preserve">Aģentūras </w:t>
      </w:r>
      <w:r w:rsidRPr="00F96440">
        <w:rPr>
          <w:rFonts w:ascii="Times New Roman" w:hAnsi="Times New Roman" w:cs="Times New Roman"/>
          <w:sz w:val="24"/>
          <w:szCs w:val="24"/>
          <w:lang w:val="lv-LV"/>
        </w:rPr>
        <w:t xml:space="preserve">iekšējiem noteikumiem </w:t>
      </w:r>
      <w:r w:rsidR="00DD0F25" w:rsidRPr="00F96440">
        <w:rPr>
          <w:rFonts w:ascii="Times New Roman" w:hAnsi="Times New Roman" w:cs="Times New Roman"/>
          <w:sz w:val="24"/>
          <w:szCs w:val="24"/>
          <w:lang w:val="lv-LV"/>
        </w:rPr>
        <w:t>“</w:t>
      </w:r>
      <w:r w:rsidRPr="00F96440">
        <w:rPr>
          <w:rFonts w:ascii="Times New Roman" w:hAnsi="Times New Roman" w:cs="Times New Roman"/>
          <w:sz w:val="24"/>
          <w:szCs w:val="24"/>
          <w:lang w:val="lv-LV"/>
        </w:rPr>
        <w:t>Sociālās integrācijas valsts aģentūras Koledžas pētījumu un metodiskās padomes nolikum</w:t>
      </w:r>
      <w:r w:rsidR="00DD0F25" w:rsidRPr="00F96440">
        <w:rPr>
          <w:rFonts w:ascii="Times New Roman" w:hAnsi="Times New Roman" w:cs="Times New Roman"/>
          <w:sz w:val="24"/>
          <w:szCs w:val="24"/>
          <w:lang w:val="lv-LV"/>
        </w:rPr>
        <w:t>s</w:t>
      </w:r>
      <w:r w:rsidRPr="00F96440">
        <w:rPr>
          <w:rFonts w:ascii="Times New Roman" w:hAnsi="Times New Roman" w:cs="Times New Roman"/>
          <w:sz w:val="24"/>
          <w:szCs w:val="24"/>
          <w:lang w:val="lv-LV"/>
        </w:rPr>
        <w:t>”. Pētījumu un metodiskās padomes galvenie uzdevumi:</w:t>
      </w:r>
    </w:p>
    <w:p w14:paraId="15D37977" w14:textId="121218C7" w:rsidR="000610CC" w:rsidRPr="00F96440" w:rsidRDefault="000610CC" w:rsidP="005A3C9B">
      <w:pPr>
        <w:pStyle w:val="ListParagraph"/>
        <w:numPr>
          <w:ilvl w:val="0"/>
          <w:numId w:val="12"/>
        </w:numPr>
        <w:spacing w:after="120" w:line="276" w:lineRule="auto"/>
        <w:jc w:val="both"/>
        <w:rPr>
          <w:lang w:val="lv-LV"/>
        </w:rPr>
      </w:pPr>
      <w:r w:rsidRPr="00F96440">
        <w:rPr>
          <w:lang w:val="lv-LV"/>
        </w:rPr>
        <w:t xml:space="preserve">Noteikt </w:t>
      </w:r>
      <w:r w:rsidR="009A4EEA" w:rsidRPr="00F96440">
        <w:rPr>
          <w:lang w:val="lv-LV"/>
        </w:rPr>
        <w:t xml:space="preserve">pētnieciskās </w:t>
      </w:r>
      <w:r w:rsidR="00CF1104" w:rsidRPr="00F96440">
        <w:rPr>
          <w:lang w:val="lv-LV"/>
        </w:rPr>
        <w:t>darbības attīstības</w:t>
      </w:r>
      <w:r w:rsidRPr="00F96440">
        <w:rPr>
          <w:lang w:val="lv-LV"/>
        </w:rPr>
        <w:t xml:space="preserve"> virzienu;</w:t>
      </w:r>
    </w:p>
    <w:p w14:paraId="6CE7971B" w14:textId="6ADF742E" w:rsidR="000610CC" w:rsidRPr="00F96440" w:rsidRDefault="000610CC" w:rsidP="005A3C9B">
      <w:pPr>
        <w:pStyle w:val="ListParagraph"/>
        <w:numPr>
          <w:ilvl w:val="0"/>
          <w:numId w:val="12"/>
        </w:numPr>
        <w:spacing w:after="120" w:line="276" w:lineRule="auto"/>
        <w:jc w:val="both"/>
        <w:rPr>
          <w:lang w:val="lv-LV"/>
        </w:rPr>
      </w:pPr>
      <w:r w:rsidRPr="00F96440">
        <w:rPr>
          <w:lang w:val="lv-LV"/>
        </w:rPr>
        <w:t>Apstiprināt Koledžas ikgadējās konferences tēm</w:t>
      </w:r>
      <w:r w:rsidR="009A4EEA" w:rsidRPr="00F96440">
        <w:rPr>
          <w:lang w:val="lv-LV"/>
        </w:rPr>
        <w:t>u</w:t>
      </w:r>
      <w:r w:rsidRPr="00F96440">
        <w:rPr>
          <w:lang w:val="lv-LV"/>
        </w:rPr>
        <w:t>;</w:t>
      </w:r>
    </w:p>
    <w:p w14:paraId="0B9CCE96" w14:textId="77777777" w:rsidR="000610CC" w:rsidRPr="00F96440" w:rsidRDefault="000610CC" w:rsidP="005A3C9B">
      <w:pPr>
        <w:pStyle w:val="ListParagraph"/>
        <w:numPr>
          <w:ilvl w:val="0"/>
          <w:numId w:val="12"/>
        </w:numPr>
        <w:spacing w:after="120" w:line="276" w:lineRule="auto"/>
        <w:jc w:val="both"/>
        <w:rPr>
          <w:lang w:val="lv-LV"/>
        </w:rPr>
      </w:pPr>
      <w:r w:rsidRPr="00F96440">
        <w:rPr>
          <w:lang w:val="lv-LV"/>
        </w:rPr>
        <w:t>Saskaņot kvalifikācijas darba tematus;</w:t>
      </w:r>
    </w:p>
    <w:p w14:paraId="19AE1A00" w14:textId="4C963646" w:rsidR="000610CC" w:rsidRPr="00F96440" w:rsidRDefault="005651E8" w:rsidP="005A3C9B">
      <w:pPr>
        <w:pStyle w:val="ListParagraph"/>
        <w:numPr>
          <w:ilvl w:val="0"/>
          <w:numId w:val="12"/>
        </w:numPr>
        <w:spacing w:after="120" w:line="276" w:lineRule="auto"/>
        <w:jc w:val="both"/>
        <w:rPr>
          <w:lang w:val="lv-LV"/>
        </w:rPr>
      </w:pPr>
      <w:r w:rsidRPr="00F96440">
        <w:rPr>
          <w:lang w:val="lv-LV"/>
        </w:rPr>
        <w:t>S</w:t>
      </w:r>
      <w:r w:rsidR="000610CC" w:rsidRPr="00F96440">
        <w:rPr>
          <w:lang w:val="lv-LV"/>
        </w:rPr>
        <w:t xml:space="preserve">niegt </w:t>
      </w:r>
      <w:r w:rsidRPr="00F96440">
        <w:rPr>
          <w:lang w:val="lv-LV"/>
        </w:rPr>
        <w:t xml:space="preserve">priekšlikumus </w:t>
      </w:r>
      <w:r w:rsidR="000610CC" w:rsidRPr="00F96440">
        <w:rPr>
          <w:lang w:val="lv-LV"/>
        </w:rPr>
        <w:t>Koledžas padomei;</w:t>
      </w:r>
    </w:p>
    <w:p w14:paraId="47282CBE" w14:textId="77777777" w:rsidR="000610CC" w:rsidRPr="00F96440" w:rsidRDefault="000610CC" w:rsidP="005A3C9B">
      <w:pPr>
        <w:pStyle w:val="ListParagraph"/>
        <w:numPr>
          <w:ilvl w:val="0"/>
          <w:numId w:val="12"/>
        </w:numPr>
        <w:spacing w:after="120" w:line="276" w:lineRule="auto"/>
        <w:jc w:val="both"/>
        <w:rPr>
          <w:lang w:val="lv-LV"/>
        </w:rPr>
      </w:pPr>
      <w:r w:rsidRPr="00F96440">
        <w:rPr>
          <w:lang w:val="lv-LV"/>
        </w:rPr>
        <w:t>Analizēt studējošo aptauju rezultātus;</w:t>
      </w:r>
    </w:p>
    <w:p w14:paraId="6B495E72" w14:textId="118A919B" w:rsidR="000610CC" w:rsidRPr="00F96440" w:rsidRDefault="000610CC" w:rsidP="005A3C9B">
      <w:pPr>
        <w:pStyle w:val="ListParagraph"/>
        <w:numPr>
          <w:ilvl w:val="0"/>
          <w:numId w:val="12"/>
        </w:numPr>
        <w:spacing w:after="120" w:line="276" w:lineRule="auto"/>
        <w:jc w:val="both"/>
        <w:rPr>
          <w:lang w:val="lv-LV"/>
        </w:rPr>
      </w:pPr>
      <w:r w:rsidRPr="00F96440">
        <w:rPr>
          <w:lang w:val="lv-LV"/>
        </w:rPr>
        <w:t xml:space="preserve">Izvērtēt </w:t>
      </w:r>
      <w:r w:rsidR="00507ED1" w:rsidRPr="00F96440">
        <w:rPr>
          <w:lang w:val="lv-LV"/>
        </w:rPr>
        <w:t>nodarbību novērošanas</w:t>
      </w:r>
      <w:r w:rsidRPr="00F96440">
        <w:rPr>
          <w:lang w:val="lv-LV"/>
        </w:rPr>
        <w:t xml:space="preserve"> atzinumus;</w:t>
      </w:r>
    </w:p>
    <w:p w14:paraId="78B92B0E" w14:textId="7CE01AB7" w:rsidR="000610CC" w:rsidRPr="00F96440" w:rsidRDefault="00507ED1" w:rsidP="005A3C9B">
      <w:pPr>
        <w:pStyle w:val="ListParagraph"/>
        <w:numPr>
          <w:ilvl w:val="0"/>
          <w:numId w:val="12"/>
        </w:numPr>
        <w:spacing w:after="120" w:line="276" w:lineRule="auto"/>
        <w:jc w:val="both"/>
        <w:rPr>
          <w:lang w:val="lv-LV"/>
        </w:rPr>
      </w:pPr>
      <w:r w:rsidRPr="00F96440">
        <w:rPr>
          <w:lang w:val="lv-LV"/>
        </w:rPr>
        <w:t xml:space="preserve">Izskatīt </w:t>
      </w:r>
      <w:r w:rsidR="000610CC" w:rsidRPr="00F96440">
        <w:rPr>
          <w:lang w:val="lv-LV"/>
        </w:rPr>
        <w:t>stud</w:t>
      </w:r>
      <w:r w:rsidRPr="00F96440">
        <w:rPr>
          <w:lang w:val="lv-LV"/>
        </w:rPr>
        <w:t>ējošo</w:t>
      </w:r>
      <w:r w:rsidR="000610CC" w:rsidRPr="00F96440">
        <w:rPr>
          <w:lang w:val="lv-LV"/>
        </w:rPr>
        <w:t xml:space="preserve"> iesniegum</w:t>
      </w:r>
      <w:r w:rsidRPr="00F96440">
        <w:rPr>
          <w:lang w:val="lv-LV"/>
        </w:rPr>
        <w:t>us un pieņemt lēmumus</w:t>
      </w:r>
      <w:r w:rsidR="000610CC" w:rsidRPr="00F96440">
        <w:rPr>
          <w:lang w:val="lv-LV"/>
        </w:rPr>
        <w:t xml:space="preserve"> par studijām saskaņā ar individuālo plānu, pārbaudījuma termiņa pārcelšanu, studiju uzsākšanu vēlākos studiju posmos, studējošā pārcelšanu citā studiju programmā, iepriekšējā izglītībā sasniegt</w:t>
      </w:r>
      <w:r w:rsidRPr="00F96440">
        <w:rPr>
          <w:lang w:val="lv-LV"/>
        </w:rPr>
        <w:t>o</w:t>
      </w:r>
      <w:r w:rsidR="000610CC" w:rsidRPr="00F96440">
        <w:rPr>
          <w:lang w:val="lv-LV"/>
        </w:rPr>
        <w:t xml:space="preserve"> studiju rezultātu atzīšan</w:t>
      </w:r>
      <w:r w:rsidRPr="00F96440">
        <w:rPr>
          <w:lang w:val="lv-LV"/>
        </w:rPr>
        <w:t>u</w:t>
      </w:r>
      <w:r w:rsidR="000610CC" w:rsidRPr="00F96440">
        <w:rPr>
          <w:lang w:val="lv-LV"/>
        </w:rPr>
        <w:t>.</w:t>
      </w:r>
    </w:p>
    <w:p w14:paraId="72B5AACC" w14:textId="02E20627" w:rsidR="000610CC" w:rsidRPr="00F96440" w:rsidRDefault="00033E40" w:rsidP="005A3C9B">
      <w:pPr>
        <w:spacing w:after="120"/>
        <w:jc w:val="both"/>
        <w:rPr>
          <w:rFonts w:ascii="Times New Roman" w:hAnsi="Times New Roman" w:cs="Times New Roman"/>
          <w:b/>
          <w:bCs/>
          <w:i/>
          <w:iCs/>
          <w:sz w:val="24"/>
          <w:szCs w:val="24"/>
          <w:lang w:val="lv-LV"/>
        </w:rPr>
      </w:pPr>
      <w:r w:rsidRPr="00F96440">
        <w:rPr>
          <w:rFonts w:ascii="Times New Roman" w:hAnsi="Times New Roman" w:cs="Times New Roman"/>
          <w:b/>
          <w:bCs/>
          <w:i/>
          <w:iCs/>
          <w:sz w:val="24"/>
          <w:szCs w:val="24"/>
          <w:lang w:val="lv-LV"/>
        </w:rPr>
        <w:t>Uzdevumi</w:t>
      </w:r>
      <w:r w:rsidR="000610CC" w:rsidRPr="00F96440">
        <w:rPr>
          <w:rFonts w:ascii="Times New Roman" w:hAnsi="Times New Roman" w:cs="Times New Roman"/>
          <w:b/>
          <w:bCs/>
          <w:i/>
          <w:iCs/>
          <w:sz w:val="24"/>
          <w:szCs w:val="24"/>
          <w:lang w:val="lv-LV"/>
        </w:rPr>
        <w:t xml:space="preserve"> 2021.-2027. gadam metodisk</w:t>
      </w:r>
      <w:r w:rsidR="00FA792F" w:rsidRPr="00F96440">
        <w:rPr>
          <w:rFonts w:ascii="Times New Roman" w:hAnsi="Times New Roman" w:cs="Times New Roman"/>
          <w:b/>
          <w:bCs/>
          <w:i/>
          <w:iCs/>
          <w:sz w:val="24"/>
          <w:szCs w:val="24"/>
          <w:lang w:val="lv-LV"/>
        </w:rPr>
        <w:t>o</w:t>
      </w:r>
      <w:r w:rsidR="000610CC" w:rsidRPr="00F96440">
        <w:rPr>
          <w:rFonts w:ascii="Times New Roman" w:hAnsi="Times New Roman" w:cs="Times New Roman"/>
          <w:b/>
          <w:bCs/>
          <w:i/>
          <w:iCs/>
          <w:sz w:val="24"/>
          <w:szCs w:val="24"/>
          <w:lang w:val="lv-LV"/>
        </w:rPr>
        <w:t xml:space="preserve"> komisij</w:t>
      </w:r>
      <w:r w:rsidR="00FA792F" w:rsidRPr="00F96440">
        <w:rPr>
          <w:rFonts w:ascii="Times New Roman" w:hAnsi="Times New Roman" w:cs="Times New Roman"/>
          <w:b/>
          <w:bCs/>
          <w:i/>
          <w:iCs/>
          <w:sz w:val="24"/>
          <w:szCs w:val="24"/>
          <w:lang w:val="lv-LV"/>
        </w:rPr>
        <w:t>u</w:t>
      </w:r>
      <w:r w:rsidR="000610CC" w:rsidRPr="00F96440">
        <w:rPr>
          <w:rFonts w:ascii="Times New Roman" w:hAnsi="Times New Roman" w:cs="Times New Roman"/>
          <w:b/>
          <w:bCs/>
          <w:i/>
          <w:iCs/>
          <w:sz w:val="24"/>
          <w:szCs w:val="24"/>
          <w:lang w:val="lv-LV"/>
        </w:rPr>
        <w:t xml:space="preserve"> un pētījumu un metodiskās padomes darba pilnveid</w:t>
      </w:r>
      <w:r w:rsidR="00A4763E" w:rsidRPr="00F96440">
        <w:rPr>
          <w:rFonts w:ascii="Times New Roman" w:hAnsi="Times New Roman" w:cs="Times New Roman"/>
          <w:b/>
          <w:bCs/>
          <w:i/>
          <w:iCs/>
          <w:sz w:val="24"/>
          <w:szCs w:val="24"/>
          <w:lang w:val="lv-LV"/>
        </w:rPr>
        <w:t>ei</w:t>
      </w:r>
      <w:r w:rsidR="000610CC" w:rsidRPr="00F96440">
        <w:rPr>
          <w:rFonts w:ascii="Times New Roman" w:hAnsi="Times New Roman" w:cs="Times New Roman"/>
          <w:b/>
          <w:bCs/>
          <w:i/>
          <w:iCs/>
          <w:sz w:val="24"/>
          <w:szCs w:val="24"/>
          <w:lang w:val="lv-LV"/>
        </w:rPr>
        <w:t>:</w:t>
      </w:r>
    </w:p>
    <w:p w14:paraId="3E6657E9" w14:textId="50CF4CE2" w:rsidR="000610CC" w:rsidRPr="00F96440" w:rsidRDefault="00185D87" w:rsidP="005A3C9B">
      <w:pPr>
        <w:pStyle w:val="ListParagraph"/>
        <w:numPr>
          <w:ilvl w:val="0"/>
          <w:numId w:val="13"/>
        </w:numPr>
        <w:spacing w:after="120" w:line="276" w:lineRule="auto"/>
        <w:jc w:val="both"/>
        <w:rPr>
          <w:lang w:val="lv-LV"/>
        </w:rPr>
      </w:pPr>
      <w:r w:rsidRPr="00F96440">
        <w:rPr>
          <w:lang w:val="lv-LV"/>
        </w:rPr>
        <w:t>Paplašināt</w:t>
      </w:r>
      <w:r w:rsidR="000610CC" w:rsidRPr="00F96440">
        <w:rPr>
          <w:lang w:val="lv-LV"/>
        </w:rPr>
        <w:t xml:space="preserve"> sadarbību ar darba devējiem, nevalstisk</w:t>
      </w:r>
      <w:r w:rsidR="00A4763E" w:rsidRPr="00F96440">
        <w:rPr>
          <w:lang w:val="lv-LV"/>
        </w:rPr>
        <w:t>aj</w:t>
      </w:r>
      <w:r w:rsidR="000610CC" w:rsidRPr="00F96440">
        <w:rPr>
          <w:lang w:val="lv-LV"/>
        </w:rPr>
        <w:t>ām organizācijām</w:t>
      </w:r>
      <w:r w:rsidR="00FA792F" w:rsidRPr="00F96440">
        <w:rPr>
          <w:lang w:val="lv-LV"/>
        </w:rPr>
        <w:t>, izglītības iestādēm</w:t>
      </w:r>
      <w:r w:rsidR="000610CC" w:rsidRPr="00F96440">
        <w:rPr>
          <w:lang w:val="lv-LV"/>
        </w:rPr>
        <w:t>;</w:t>
      </w:r>
    </w:p>
    <w:p w14:paraId="37B5286C" w14:textId="33C02E5D" w:rsidR="00370B59" w:rsidRPr="00F96440" w:rsidRDefault="00370B59" w:rsidP="005A3C9B">
      <w:pPr>
        <w:pStyle w:val="ListParagraph"/>
        <w:numPr>
          <w:ilvl w:val="0"/>
          <w:numId w:val="13"/>
        </w:numPr>
        <w:spacing w:after="120" w:line="276" w:lineRule="auto"/>
        <w:jc w:val="both"/>
        <w:rPr>
          <w:lang w:val="lv-LV"/>
        </w:rPr>
      </w:pPr>
      <w:r w:rsidRPr="00F96440">
        <w:rPr>
          <w:lang w:val="lv-LV"/>
        </w:rPr>
        <w:t>Pilnveidot sadarbību ar EPR platformas dalīborganizācijām;</w:t>
      </w:r>
    </w:p>
    <w:p w14:paraId="77474C99" w14:textId="42CC0362" w:rsidR="000610CC" w:rsidRPr="00F96440" w:rsidRDefault="00185D87" w:rsidP="005A3C9B">
      <w:pPr>
        <w:pStyle w:val="ListParagraph"/>
        <w:numPr>
          <w:ilvl w:val="0"/>
          <w:numId w:val="13"/>
        </w:numPr>
        <w:spacing w:after="120" w:line="276" w:lineRule="auto"/>
        <w:jc w:val="both"/>
        <w:rPr>
          <w:lang w:val="lv-LV"/>
        </w:rPr>
      </w:pPr>
      <w:r w:rsidRPr="00F96440">
        <w:rPr>
          <w:lang w:val="lv-LV"/>
        </w:rPr>
        <w:t>Veicināt</w:t>
      </w:r>
      <w:r w:rsidR="000610CC" w:rsidRPr="00F96440">
        <w:rPr>
          <w:lang w:val="lv-LV"/>
        </w:rPr>
        <w:t xml:space="preserve"> pētniecisko darbību.</w:t>
      </w:r>
    </w:p>
    <w:p w14:paraId="05528A50" w14:textId="77777777" w:rsidR="000610CC" w:rsidRPr="005A3C9B" w:rsidRDefault="000610CC" w:rsidP="005A3C9B">
      <w:pPr>
        <w:widowControl w:val="0"/>
        <w:ind w:left="1440"/>
        <w:rPr>
          <w:rFonts w:ascii="Times New Roman" w:eastAsia="Tahoma" w:hAnsi="Times New Roman" w:cs="Times New Roman"/>
          <w:color w:val="A40000"/>
          <w:sz w:val="24"/>
          <w:szCs w:val="24"/>
          <w:lang w:val="lv-LV"/>
        </w:rPr>
      </w:pPr>
    </w:p>
    <w:p w14:paraId="4A90D4F0" w14:textId="77777777" w:rsidR="000610CC" w:rsidRPr="005A3C9B" w:rsidRDefault="000610CC" w:rsidP="005A3C9B">
      <w:pPr>
        <w:widowControl w:val="0"/>
        <w:rPr>
          <w:rFonts w:ascii="Times New Roman" w:eastAsia="Tahoma" w:hAnsi="Times New Roman" w:cs="Times New Roman"/>
          <w:b/>
          <w:sz w:val="24"/>
          <w:szCs w:val="24"/>
          <w:highlight w:val="magenta"/>
          <w:lang w:val="lv-LV"/>
        </w:rPr>
      </w:pPr>
    </w:p>
    <w:p w14:paraId="485A7E8A" w14:textId="01B95EDE" w:rsidR="0049594D" w:rsidRPr="005A3C9B" w:rsidRDefault="0049594D" w:rsidP="005A3C9B">
      <w:pPr>
        <w:pStyle w:val="Heading2"/>
        <w:spacing w:before="240" w:after="240"/>
        <w:ind w:left="0" w:firstLine="0"/>
        <w:jc w:val="center"/>
        <w:rPr>
          <w:rFonts w:ascii="Times New Roman" w:hAnsi="Times New Roman" w:cs="Times New Roman"/>
          <w:sz w:val="24"/>
          <w:szCs w:val="24"/>
          <w:lang w:val="lv-LV"/>
        </w:rPr>
      </w:pPr>
      <w:bookmarkStart w:id="18" w:name="_Toc69499795"/>
      <w:r w:rsidRPr="005A3C9B">
        <w:rPr>
          <w:rFonts w:ascii="Times New Roman" w:hAnsi="Times New Roman" w:cs="Times New Roman"/>
          <w:sz w:val="24"/>
          <w:szCs w:val="24"/>
          <w:lang w:val="lv-LV"/>
        </w:rPr>
        <w:t>3.3. Karjeras attīstības atbalsts</w:t>
      </w:r>
      <w:bookmarkEnd w:id="18"/>
    </w:p>
    <w:p w14:paraId="08323EA1" w14:textId="1E7EEDD6" w:rsidR="0049594D" w:rsidRPr="00F96440" w:rsidRDefault="0049594D" w:rsidP="005A3C9B">
      <w:pPr>
        <w:widowControl w:val="0"/>
        <w:spacing w:after="120"/>
        <w:ind w:left="280"/>
        <w:rPr>
          <w:rFonts w:ascii="Times New Roman" w:eastAsia="Tahoma" w:hAnsi="Times New Roman" w:cs="Times New Roman"/>
          <w:b/>
          <w:sz w:val="24"/>
          <w:szCs w:val="24"/>
          <w:lang w:val="lv"/>
        </w:rPr>
      </w:pPr>
      <w:r w:rsidRPr="00F96440">
        <w:rPr>
          <w:rFonts w:ascii="Times New Roman" w:eastAsia="Tahoma" w:hAnsi="Times New Roman" w:cs="Times New Roman"/>
          <w:b/>
          <w:sz w:val="24"/>
          <w:szCs w:val="24"/>
          <w:lang w:val="lv"/>
        </w:rPr>
        <w:t>Karjeras attīstības atbalsts:</w:t>
      </w:r>
    </w:p>
    <w:p w14:paraId="1B02868C" w14:textId="77777777" w:rsidR="00306166" w:rsidRPr="00F96440" w:rsidRDefault="00306166" w:rsidP="005A3C9B">
      <w:pPr>
        <w:widowControl w:val="0"/>
        <w:spacing w:after="120"/>
        <w:ind w:left="280"/>
        <w:rPr>
          <w:rFonts w:ascii="Times New Roman" w:eastAsia="Tahoma" w:hAnsi="Times New Roman" w:cs="Times New Roman"/>
          <w:b/>
          <w:sz w:val="24"/>
          <w:szCs w:val="24"/>
          <w:lang w:val="lv"/>
        </w:rPr>
      </w:pPr>
      <w:r w:rsidRPr="00F96440">
        <w:rPr>
          <w:rFonts w:ascii="Times New Roman" w:eastAsia="Tahoma" w:hAnsi="Times New Roman" w:cs="Times New Roman"/>
          <w:b/>
          <w:sz w:val="24"/>
          <w:szCs w:val="24"/>
          <w:lang w:val="lv"/>
        </w:rPr>
        <w:t>1.1. Karjeras attīstības atbalsta (KAA) jēdzieni, būtība un mērķi</w:t>
      </w:r>
    </w:p>
    <w:p w14:paraId="4AF05943" w14:textId="486E4A69" w:rsidR="00306166" w:rsidRPr="00F96440" w:rsidRDefault="00306166" w:rsidP="005A3C9B">
      <w:pPr>
        <w:widowControl w:val="0"/>
        <w:spacing w:after="120"/>
        <w:jc w:val="both"/>
        <w:rPr>
          <w:rFonts w:ascii="Times New Roman" w:hAnsi="Times New Roman" w:cs="Times New Roman"/>
          <w:color w:val="000000"/>
          <w:sz w:val="24"/>
          <w:szCs w:val="24"/>
          <w:lang w:val="lv"/>
        </w:rPr>
      </w:pPr>
      <w:r w:rsidRPr="00F96440">
        <w:rPr>
          <w:rFonts w:ascii="Times New Roman" w:hAnsi="Times New Roman" w:cs="Times New Roman"/>
          <w:b/>
          <w:bCs/>
          <w:iCs/>
          <w:sz w:val="24"/>
          <w:szCs w:val="24"/>
          <w:lang w:val="lv"/>
        </w:rPr>
        <w:t>Karjera</w:t>
      </w:r>
      <w:r w:rsidRPr="00F96440">
        <w:rPr>
          <w:rFonts w:ascii="Times New Roman" w:hAnsi="Times New Roman" w:cs="Times New Roman"/>
          <w:sz w:val="24"/>
          <w:szCs w:val="24"/>
          <w:lang w:val="lv"/>
        </w:rPr>
        <w:t xml:space="preserve"> </w:t>
      </w:r>
      <w:r w:rsidR="00564AB9" w:rsidRPr="00F96440">
        <w:rPr>
          <w:rFonts w:ascii="Times New Roman" w:hAnsi="Times New Roman" w:cs="Times New Roman"/>
          <w:sz w:val="24"/>
          <w:szCs w:val="24"/>
          <w:lang w:val="lv"/>
        </w:rPr>
        <w:t>–</w:t>
      </w:r>
      <w:r w:rsidRPr="00F96440">
        <w:rPr>
          <w:rFonts w:ascii="Times New Roman" w:hAnsi="Times New Roman" w:cs="Times New Roman"/>
          <w:sz w:val="24"/>
          <w:szCs w:val="24"/>
          <w:lang w:val="lv"/>
        </w:rPr>
        <w:t xml:space="preserve"> cilvēka resursu efektīva izmantošana dzīves mērķu sasniegšanai, cilvēka mērķtiecīga darbība savu kompetenču pilnveidei un izpausmei visa mūža garumā. Tas ir nepārtraukts mācīšanās un attīstības process </w:t>
      </w:r>
      <w:r w:rsidRPr="00F96440">
        <w:rPr>
          <w:rFonts w:ascii="Times New Roman" w:hAnsi="Times New Roman" w:cs="Times New Roman"/>
          <w:color w:val="000000"/>
          <w:sz w:val="24"/>
          <w:szCs w:val="24"/>
          <w:lang w:val="lv"/>
        </w:rPr>
        <w:t>(EMKAPT karjeras atbalsta glosārijs, 2012);</w:t>
      </w:r>
    </w:p>
    <w:p w14:paraId="019D4638" w14:textId="26CF600F" w:rsidR="00306166" w:rsidRPr="00F96440" w:rsidRDefault="00306166" w:rsidP="005A3C9B">
      <w:pPr>
        <w:widowControl w:val="0"/>
        <w:spacing w:after="120"/>
        <w:jc w:val="both"/>
        <w:rPr>
          <w:rFonts w:ascii="Times New Roman" w:hAnsi="Times New Roman" w:cs="Times New Roman"/>
          <w:color w:val="000000"/>
          <w:sz w:val="24"/>
          <w:szCs w:val="24"/>
          <w:lang w:val="lv"/>
        </w:rPr>
      </w:pPr>
      <w:r w:rsidRPr="00F96440">
        <w:rPr>
          <w:rFonts w:ascii="Times New Roman" w:hAnsi="Times New Roman" w:cs="Times New Roman"/>
          <w:b/>
          <w:color w:val="000000"/>
          <w:sz w:val="24"/>
          <w:szCs w:val="24"/>
          <w:lang w:val="lv"/>
        </w:rPr>
        <w:t>Karjeras atbalsts</w:t>
      </w:r>
      <w:r w:rsidRPr="00F96440">
        <w:rPr>
          <w:rFonts w:ascii="Times New Roman" w:hAnsi="Times New Roman" w:cs="Times New Roman"/>
          <w:color w:val="000000"/>
          <w:sz w:val="24"/>
          <w:szCs w:val="24"/>
          <w:lang w:val="lv"/>
        </w:rPr>
        <w:t xml:space="preserve"> </w:t>
      </w:r>
      <w:r w:rsidR="00564AB9" w:rsidRPr="00F96440">
        <w:rPr>
          <w:rFonts w:ascii="Times New Roman" w:hAnsi="Times New Roman" w:cs="Times New Roman"/>
          <w:color w:val="000000"/>
          <w:sz w:val="24"/>
          <w:szCs w:val="24"/>
          <w:lang w:val="lv"/>
        </w:rPr>
        <w:t>–</w:t>
      </w:r>
      <w:r w:rsidRPr="00F96440">
        <w:rPr>
          <w:rFonts w:ascii="Times New Roman" w:hAnsi="Times New Roman" w:cs="Times New Roman"/>
          <w:color w:val="000000"/>
          <w:sz w:val="24"/>
          <w:szCs w:val="24"/>
          <w:lang w:val="lv"/>
        </w:rPr>
        <w:t xml:space="preserve"> darbību kopums, kas jebkurā vecumā, jebkurā dzīves posmā ļauj noteikt un apzināties savas spējas, prasmes un intereses, pieņemt jēgpilnus lēmumus par izglītību, apmācību un profesiju, kā arī vadīt savu personīgo dzīves ceļu mācībās, darbā un citur, kur šīs spējas un prasmes tiek apgūtas un/vai izmantotas (EMKAPT karjeras atbalsta glosārijs, 2012);</w:t>
      </w:r>
    </w:p>
    <w:p w14:paraId="099B94E2" w14:textId="6F82B033" w:rsidR="00306166" w:rsidRPr="00F96440" w:rsidRDefault="00306166" w:rsidP="005A3C9B">
      <w:pPr>
        <w:spacing w:after="120"/>
        <w:jc w:val="both"/>
        <w:rPr>
          <w:rFonts w:ascii="Times New Roman" w:hAnsi="Times New Roman" w:cs="Times New Roman"/>
          <w:color w:val="000000"/>
          <w:sz w:val="24"/>
          <w:szCs w:val="24"/>
          <w:lang w:val="lv"/>
        </w:rPr>
      </w:pPr>
      <w:r w:rsidRPr="00F96440">
        <w:rPr>
          <w:rFonts w:ascii="Times New Roman" w:hAnsi="Times New Roman" w:cs="Times New Roman"/>
          <w:b/>
          <w:sz w:val="24"/>
          <w:szCs w:val="24"/>
          <w:lang w:val="lv"/>
        </w:rPr>
        <w:t>Karjeras konsultants</w:t>
      </w:r>
      <w:r w:rsidRPr="00F96440">
        <w:rPr>
          <w:rFonts w:ascii="Times New Roman" w:hAnsi="Times New Roman" w:cs="Times New Roman"/>
          <w:sz w:val="24"/>
          <w:szCs w:val="24"/>
          <w:lang w:val="lv"/>
        </w:rPr>
        <w:t xml:space="preserve"> </w:t>
      </w:r>
      <w:r w:rsidR="00564AB9" w:rsidRPr="00F96440">
        <w:rPr>
          <w:rFonts w:ascii="Times New Roman" w:hAnsi="Times New Roman" w:cs="Times New Roman"/>
          <w:sz w:val="24"/>
          <w:szCs w:val="24"/>
          <w:lang w:val="lv"/>
        </w:rPr>
        <w:t>–</w:t>
      </w:r>
      <w:r w:rsidRPr="00F96440">
        <w:rPr>
          <w:rFonts w:ascii="Times New Roman" w:hAnsi="Times New Roman" w:cs="Times New Roman"/>
          <w:sz w:val="24"/>
          <w:szCs w:val="24"/>
          <w:lang w:val="lv"/>
        </w:rPr>
        <w:t xml:space="preserve"> profesionālis, kurš palīdz cilvēkiem izpētīt savus karjeras mērķus, tiekties pēc tiem un tos sasniegt </w:t>
      </w:r>
      <w:r w:rsidRPr="00F96440">
        <w:rPr>
          <w:rFonts w:ascii="Times New Roman" w:hAnsi="Times New Roman" w:cs="Times New Roman"/>
          <w:color w:val="000000"/>
          <w:sz w:val="24"/>
          <w:szCs w:val="24"/>
          <w:lang w:val="lv"/>
        </w:rPr>
        <w:t>(EMKAPT karjeras atbalsta glosārijs, 2012);</w:t>
      </w:r>
    </w:p>
    <w:p w14:paraId="30AB60F8" w14:textId="35159005" w:rsidR="00306166" w:rsidRPr="00F96440" w:rsidRDefault="00306166" w:rsidP="005A3C9B">
      <w:pPr>
        <w:spacing w:after="120"/>
        <w:jc w:val="both"/>
        <w:rPr>
          <w:rFonts w:ascii="Times New Roman" w:hAnsi="Times New Roman" w:cs="Times New Roman"/>
          <w:color w:val="FF0000"/>
          <w:sz w:val="24"/>
          <w:szCs w:val="24"/>
          <w:lang w:val="lv"/>
        </w:rPr>
      </w:pPr>
      <w:r w:rsidRPr="00F96440">
        <w:rPr>
          <w:rFonts w:ascii="Times New Roman" w:hAnsi="Times New Roman" w:cs="Times New Roman"/>
          <w:b/>
          <w:sz w:val="24"/>
          <w:szCs w:val="24"/>
          <w:lang w:val="lv"/>
        </w:rPr>
        <w:lastRenderedPageBreak/>
        <w:t>Karjeras konsultēšana</w:t>
      </w:r>
      <w:r w:rsidRPr="00F96440">
        <w:rPr>
          <w:rFonts w:ascii="Times New Roman" w:hAnsi="Times New Roman" w:cs="Times New Roman"/>
          <w:sz w:val="24"/>
          <w:szCs w:val="24"/>
          <w:lang w:val="lv"/>
        </w:rPr>
        <w:t xml:space="preserve"> </w:t>
      </w:r>
      <w:r w:rsidR="00564AB9" w:rsidRPr="00F96440">
        <w:rPr>
          <w:rFonts w:ascii="Times New Roman" w:hAnsi="Times New Roman" w:cs="Times New Roman"/>
          <w:sz w:val="24"/>
          <w:szCs w:val="24"/>
          <w:lang w:val="lv"/>
        </w:rPr>
        <w:t>–</w:t>
      </w:r>
      <w:r w:rsidRPr="00F96440">
        <w:rPr>
          <w:rFonts w:ascii="Times New Roman" w:hAnsi="Times New Roman" w:cs="Times New Roman"/>
          <w:sz w:val="24"/>
          <w:szCs w:val="24"/>
          <w:lang w:val="lv"/>
        </w:rPr>
        <w:t xml:space="preserve"> mijiedarbība starp karjeras konsultantu un indivīdu, lai palīdzētu indivīdam atrisināt noteiktu problēmu vai jautājumu. Karjeras konsultēšana ietver aktīvu indivīda stāstījuma uzklausīšanu, sapratnes, cieņas un </w:t>
      </w:r>
      <w:proofErr w:type="spellStart"/>
      <w:r w:rsidRPr="00F96440">
        <w:rPr>
          <w:rFonts w:ascii="Times New Roman" w:hAnsi="Times New Roman" w:cs="Times New Roman"/>
          <w:sz w:val="24"/>
          <w:szCs w:val="24"/>
          <w:lang w:val="lv"/>
        </w:rPr>
        <w:t>iejūtības</w:t>
      </w:r>
      <w:proofErr w:type="spellEnd"/>
      <w:r w:rsidRPr="00F96440">
        <w:rPr>
          <w:rFonts w:ascii="Times New Roman" w:hAnsi="Times New Roman" w:cs="Times New Roman"/>
          <w:sz w:val="24"/>
          <w:szCs w:val="24"/>
          <w:lang w:val="lv"/>
        </w:rPr>
        <w:t xml:space="preserve"> izrādīšanu, karjeras mērķu noskaidrošanu un palīdzēšanu karjeras lēmumu pieņemšanā. Karjeras konsultēšana galvenokārt notiek individuāli, bet to var veikt arī grupā </w:t>
      </w:r>
      <w:r w:rsidRPr="00F96440">
        <w:rPr>
          <w:rFonts w:ascii="Times New Roman" w:hAnsi="Times New Roman" w:cs="Times New Roman"/>
          <w:color w:val="000000"/>
          <w:sz w:val="24"/>
          <w:szCs w:val="24"/>
          <w:lang w:val="lv"/>
        </w:rPr>
        <w:t>(EMKAPT karjeras atbalsta glosārijs, 2012);</w:t>
      </w:r>
    </w:p>
    <w:p w14:paraId="39B3D848" w14:textId="00B1DC0D" w:rsidR="00306166" w:rsidRPr="00F96440" w:rsidRDefault="00306166" w:rsidP="005A3C9B">
      <w:pPr>
        <w:spacing w:after="120"/>
        <w:jc w:val="both"/>
        <w:rPr>
          <w:rFonts w:ascii="Times New Roman" w:hAnsi="Times New Roman" w:cs="Times New Roman"/>
          <w:color w:val="FF0000"/>
          <w:sz w:val="24"/>
          <w:szCs w:val="24"/>
          <w:lang w:val="lv"/>
        </w:rPr>
      </w:pPr>
      <w:r w:rsidRPr="00F96440">
        <w:rPr>
          <w:rFonts w:ascii="Times New Roman" w:hAnsi="Times New Roman" w:cs="Times New Roman"/>
          <w:b/>
          <w:sz w:val="24"/>
          <w:szCs w:val="24"/>
          <w:lang w:val="lv"/>
        </w:rPr>
        <w:t>Karjeras vadības prasmes</w:t>
      </w:r>
      <w:r w:rsidRPr="00F96440">
        <w:rPr>
          <w:rFonts w:ascii="Times New Roman" w:hAnsi="Times New Roman" w:cs="Times New Roman"/>
          <w:sz w:val="24"/>
          <w:szCs w:val="24"/>
          <w:lang w:val="lv"/>
        </w:rPr>
        <w:t xml:space="preserve"> </w:t>
      </w:r>
      <w:r w:rsidR="00564AB9" w:rsidRPr="00F96440">
        <w:rPr>
          <w:rFonts w:ascii="Times New Roman" w:hAnsi="Times New Roman" w:cs="Times New Roman"/>
          <w:sz w:val="24"/>
          <w:szCs w:val="24"/>
          <w:lang w:val="lv"/>
        </w:rPr>
        <w:t>–</w:t>
      </w:r>
      <w:r w:rsidRPr="00F96440">
        <w:rPr>
          <w:rFonts w:ascii="Times New Roman" w:hAnsi="Times New Roman" w:cs="Times New Roman"/>
          <w:sz w:val="24"/>
          <w:szCs w:val="24"/>
          <w:lang w:val="lv"/>
        </w:rPr>
        <w:t xml:space="preserve"> prasmju kopums, kas indivīdiem (un grupām) nodrošina strukturētus veidus, kā apkopot, analizēt, sintezēt un organizēt ar sevi, ar izglītību un ar nodarbinātību saistīto informāciju, kā arī attīsta prasmes pieņemt un īstenot lēmumus un karjeras maiņu. Karjeras vadības prasmes ir dzīves, mācību, apmācības un darba prasmes, kas cilvēkiem ir jāattīsta, lai varētu efektīvi veidot savu karjeru </w:t>
      </w:r>
      <w:r w:rsidRPr="00F96440">
        <w:rPr>
          <w:rFonts w:ascii="Times New Roman" w:hAnsi="Times New Roman" w:cs="Times New Roman"/>
          <w:color w:val="000000"/>
          <w:sz w:val="24"/>
          <w:szCs w:val="24"/>
          <w:lang w:val="lv"/>
        </w:rPr>
        <w:t>(EMKAPT karjeras atbalsta glosārijs, 2012).</w:t>
      </w:r>
    </w:p>
    <w:p w14:paraId="437D1D9B" w14:textId="77777777" w:rsidR="00306166" w:rsidRPr="00F96440" w:rsidRDefault="00306166" w:rsidP="005A3C9B">
      <w:pPr>
        <w:widowControl w:val="0"/>
        <w:spacing w:after="120"/>
        <w:ind w:left="280"/>
        <w:jc w:val="both"/>
        <w:rPr>
          <w:rFonts w:ascii="Times New Roman" w:eastAsia="Tahoma" w:hAnsi="Times New Roman" w:cs="Times New Roman"/>
          <w:b/>
          <w:sz w:val="24"/>
          <w:szCs w:val="24"/>
          <w:lang w:val="lv"/>
        </w:rPr>
      </w:pPr>
      <w:r w:rsidRPr="00F96440">
        <w:rPr>
          <w:rFonts w:ascii="Times New Roman" w:eastAsia="Tahoma" w:hAnsi="Times New Roman" w:cs="Times New Roman"/>
          <w:b/>
          <w:sz w:val="24"/>
          <w:szCs w:val="24"/>
          <w:lang w:val="lv"/>
        </w:rPr>
        <w:t xml:space="preserve">1.2. Normatīvie dokumenti un prasības, kas nosaka karjeras attīstības atbalsta īstenošanu Koledžā </w:t>
      </w:r>
    </w:p>
    <w:p w14:paraId="31E5A491" w14:textId="5D89EB38" w:rsidR="00306166" w:rsidRPr="005A3C9B" w:rsidRDefault="00306166" w:rsidP="005A3C9B">
      <w:pPr>
        <w:pStyle w:val="ListParagraph"/>
        <w:widowControl w:val="0"/>
        <w:numPr>
          <w:ilvl w:val="0"/>
          <w:numId w:val="25"/>
        </w:numPr>
        <w:spacing w:after="120" w:line="276" w:lineRule="auto"/>
        <w:jc w:val="both"/>
        <w:rPr>
          <w:rStyle w:val="Hyperlink"/>
          <w:rFonts w:eastAsia="Tahoma"/>
          <w:color w:val="auto"/>
          <w:lang w:val="sv-SE"/>
        </w:rPr>
      </w:pPr>
      <w:r w:rsidRPr="005A3C9B">
        <w:rPr>
          <w:rFonts w:eastAsia="Tahoma"/>
          <w:lang w:val="sv-SE"/>
        </w:rPr>
        <w:t>Latvijas Republikas Izglītības likum</w:t>
      </w:r>
      <w:r w:rsidR="00F96440">
        <w:rPr>
          <w:rFonts w:eastAsia="Tahoma"/>
          <w:lang w:val="sv-SE"/>
        </w:rPr>
        <w:t>s</w:t>
      </w:r>
    </w:p>
    <w:p w14:paraId="51E71FAC" w14:textId="2779CA58" w:rsidR="00306166" w:rsidRPr="00F96440" w:rsidRDefault="00306166" w:rsidP="005A3C9B">
      <w:pPr>
        <w:pStyle w:val="ListParagraph"/>
        <w:widowControl w:val="0"/>
        <w:numPr>
          <w:ilvl w:val="0"/>
          <w:numId w:val="25"/>
        </w:numPr>
        <w:spacing w:after="120" w:line="276" w:lineRule="auto"/>
        <w:jc w:val="both"/>
        <w:rPr>
          <w:rFonts w:eastAsia="Tahoma"/>
          <w:u w:val="single"/>
          <w:lang w:val="sv-SE"/>
        </w:rPr>
      </w:pPr>
      <w:r w:rsidRPr="00F96440">
        <w:rPr>
          <w:rFonts w:eastAsia="Tahoma"/>
          <w:lang w:val="sv-SE"/>
        </w:rPr>
        <w:t>Latvijas Republikas Profesionālās izglītības likum</w:t>
      </w:r>
      <w:r w:rsidR="00F96440">
        <w:rPr>
          <w:rFonts w:eastAsia="Tahoma"/>
          <w:lang w:val="sv-SE"/>
        </w:rPr>
        <w:t>s</w:t>
      </w:r>
      <w:r w:rsidRPr="00F96440">
        <w:rPr>
          <w:rFonts w:eastAsia="Tahoma"/>
          <w:lang w:val="sv-SE"/>
        </w:rPr>
        <w:t xml:space="preserve"> </w:t>
      </w:r>
    </w:p>
    <w:p w14:paraId="2AB6F0E3" w14:textId="0654534F" w:rsidR="00306166" w:rsidRPr="005A3C9B" w:rsidRDefault="00306166">
      <w:pPr>
        <w:pStyle w:val="ListParagraph"/>
        <w:widowControl w:val="0"/>
        <w:numPr>
          <w:ilvl w:val="0"/>
          <w:numId w:val="25"/>
        </w:numPr>
        <w:spacing w:after="120" w:line="276" w:lineRule="auto"/>
        <w:jc w:val="both"/>
        <w:rPr>
          <w:rFonts w:eastAsia="Tahoma"/>
          <w:u w:val="single"/>
          <w:lang w:val="sv-SE"/>
        </w:rPr>
      </w:pPr>
      <w:r w:rsidRPr="00F96440">
        <w:rPr>
          <w:lang w:val="sv-SE"/>
        </w:rPr>
        <w:t xml:space="preserve">Ministru kabineta noteikumi Nr. 94 “Kārtība, kādā persona saņem valsts finansētus profesionālās rehabilitācijas pakalpojumus un profesionālās piemērotības noteikšanas pakalpojumu” </w:t>
      </w:r>
    </w:p>
    <w:p w14:paraId="189CA300" w14:textId="7AF7641F" w:rsidR="005A3C9B" w:rsidRPr="005A3C9B" w:rsidRDefault="005A3C9B" w:rsidP="005A3C9B">
      <w:pPr>
        <w:pStyle w:val="ListParagraph"/>
        <w:widowControl w:val="0"/>
        <w:numPr>
          <w:ilvl w:val="0"/>
          <w:numId w:val="25"/>
        </w:numPr>
        <w:spacing w:after="120" w:line="276" w:lineRule="auto"/>
        <w:jc w:val="both"/>
        <w:rPr>
          <w:rFonts w:eastAsia="Tahoma"/>
          <w:lang w:val="sv-SE"/>
        </w:rPr>
      </w:pPr>
      <w:r w:rsidRPr="005A3C9B">
        <w:rPr>
          <w:rFonts w:eastAsia="Tahoma"/>
          <w:lang w:val="sv-SE"/>
        </w:rPr>
        <w:t>Ministru kabineta 2012. gada 18. decembra noteikumi Nr. 914 „Sociālās integrācijas valsts aģentūras nolikums”</w:t>
      </w:r>
    </w:p>
    <w:p w14:paraId="4744016B" w14:textId="77777777" w:rsidR="00306166" w:rsidRPr="00F96440" w:rsidRDefault="00306166" w:rsidP="005A3C9B">
      <w:pPr>
        <w:widowControl w:val="0"/>
        <w:spacing w:after="120"/>
        <w:ind w:left="280"/>
        <w:jc w:val="both"/>
        <w:rPr>
          <w:rFonts w:ascii="Times New Roman" w:eastAsia="Tahoma" w:hAnsi="Times New Roman" w:cs="Times New Roman"/>
          <w:b/>
          <w:sz w:val="24"/>
          <w:szCs w:val="24"/>
          <w:lang w:val="lv"/>
        </w:rPr>
      </w:pPr>
      <w:r w:rsidRPr="00F96440">
        <w:rPr>
          <w:rFonts w:ascii="Times New Roman" w:eastAsia="Tahoma" w:hAnsi="Times New Roman" w:cs="Times New Roman"/>
          <w:b/>
          <w:sz w:val="24"/>
          <w:szCs w:val="24"/>
          <w:lang w:val="lv"/>
        </w:rPr>
        <w:t>1.3. Karjeras vadības prasmes un to attīstība dažādu vecumu izglītojamiem (jaunieši, pieaugušie)</w:t>
      </w:r>
    </w:p>
    <w:p w14:paraId="16F72E41" w14:textId="77777777" w:rsidR="00306166" w:rsidRPr="00F96440" w:rsidRDefault="00306166" w:rsidP="005A3C9B">
      <w:pPr>
        <w:spacing w:after="120"/>
        <w:ind w:firstLine="567"/>
        <w:jc w:val="both"/>
        <w:rPr>
          <w:rFonts w:ascii="Times New Roman" w:eastAsiaTheme="minorHAnsi" w:hAnsi="Times New Roman" w:cs="Times New Roman"/>
          <w:sz w:val="24"/>
          <w:szCs w:val="24"/>
          <w:lang w:val="lv"/>
        </w:rPr>
      </w:pPr>
      <w:r w:rsidRPr="00F96440">
        <w:rPr>
          <w:rStyle w:val="Emphasis"/>
          <w:rFonts w:ascii="Times New Roman" w:hAnsi="Times New Roman" w:cs="Times New Roman"/>
          <w:bCs/>
          <w:sz w:val="24"/>
          <w:szCs w:val="24"/>
          <w:lang w:val="lv"/>
        </w:rPr>
        <w:t xml:space="preserve">   </w:t>
      </w:r>
      <w:r w:rsidRPr="00F96440">
        <w:rPr>
          <w:rFonts w:ascii="Times New Roman" w:hAnsi="Times New Roman" w:cs="Times New Roman"/>
          <w:sz w:val="24"/>
          <w:szCs w:val="24"/>
          <w:lang w:val="lv"/>
        </w:rPr>
        <w:t xml:space="preserve">Mūsdienu daudzpusīgās sabiedrības sociālās pārmaiņas un ekonomikas globalizācija rada aizvien jaunas iespējas un izaicinājumus, kas pieprasa pastāvīgu prasmju un kompetenču attīstību – </w:t>
      </w:r>
      <w:proofErr w:type="spellStart"/>
      <w:r w:rsidRPr="00F96440">
        <w:rPr>
          <w:rFonts w:ascii="Times New Roman" w:hAnsi="Times New Roman" w:cs="Times New Roman"/>
          <w:sz w:val="24"/>
          <w:szCs w:val="24"/>
          <w:lang w:val="lv"/>
        </w:rPr>
        <w:t>mūžilgu</w:t>
      </w:r>
      <w:proofErr w:type="spellEnd"/>
      <w:r w:rsidRPr="00F96440">
        <w:rPr>
          <w:rFonts w:ascii="Times New Roman" w:hAnsi="Times New Roman" w:cs="Times New Roman"/>
          <w:sz w:val="24"/>
          <w:szCs w:val="24"/>
          <w:lang w:val="lv"/>
        </w:rPr>
        <w:t xml:space="preserve"> izglītību. Karjeras vadības prasmes jāattīsta ne tikai jauniešiem, bet arī pieaugušajiem. Ne velti karjera </w:t>
      </w:r>
      <w:r w:rsidRPr="00F96440">
        <w:rPr>
          <w:rFonts w:ascii="Times New Roman" w:hAnsi="Times New Roman" w:cs="Times New Roman"/>
          <w:sz w:val="24"/>
          <w:szCs w:val="24"/>
          <w:lang w:val="lv-LV"/>
        </w:rPr>
        <w:t>vairs netiek asociēta ar darbošanos vienā noteiktā jomā, bet gan ar profesionālu attīstību, likumsakarīgu personības virzību un nodarbošanās secīgu maiņu visas darba dzīves garumā.</w:t>
      </w:r>
      <w:r w:rsidRPr="00F96440">
        <w:rPr>
          <w:rFonts w:ascii="Times New Roman" w:eastAsia="Times New Roman" w:hAnsi="Times New Roman" w:cs="Times New Roman"/>
          <w:sz w:val="24"/>
          <w:szCs w:val="24"/>
          <w:lang w:val="lv"/>
        </w:rPr>
        <w:t xml:space="preserve"> Domājot par optimālo karjeras virziena izvēli jebkurā vecumā ir svarīgi izvērtēt un apzināties: </w:t>
      </w:r>
      <w:r w:rsidRPr="00F96440">
        <w:rPr>
          <w:rFonts w:ascii="Times New Roman" w:eastAsia="Times New Roman" w:hAnsi="Times New Roman" w:cs="Times New Roman"/>
          <w:b/>
          <w:sz w:val="24"/>
          <w:szCs w:val="24"/>
          <w:lang w:val="lv"/>
        </w:rPr>
        <w:t xml:space="preserve">Gribu </w:t>
      </w:r>
      <w:r w:rsidRPr="00F96440">
        <w:rPr>
          <w:rFonts w:ascii="Times New Roman" w:eastAsia="Times New Roman" w:hAnsi="Times New Roman" w:cs="Times New Roman"/>
          <w:bCs/>
          <w:sz w:val="24"/>
          <w:szCs w:val="24"/>
          <w:lang w:val="lv"/>
        </w:rPr>
        <w:t>(</w:t>
      </w:r>
      <w:r w:rsidRPr="00F96440">
        <w:rPr>
          <w:rFonts w:ascii="Times New Roman" w:eastAsia="Times New Roman" w:hAnsi="Times New Roman" w:cs="Times New Roman"/>
          <w:sz w:val="24"/>
          <w:szCs w:val="24"/>
          <w:lang w:val="lv"/>
        </w:rPr>
        <w:t>vēlmes, centieni, būtiskais dzīvē un darbā)</w:t>
      </w:r>
      <w:r w:rsidRPr="00F96440">
        <w:rPr>
          <w:rFonts w:ascii="Times New Roman" w:eastAsia="Times New Roman" w:hAnsi="Times New Roman" w:cs="Times New Roman"/>
          <w:bCs/>
          <w:sz w:val="24"/>
          <w:szCs w:val="24"/>
          <w:lang w:val="lv"/>
        </w:rPr>
        <w:t xml:space="preserve">, </w:t>
      </w:r>
      <w:r w:rsidRPr="00F96440">
        <w:rPr>
          <w:rFonts w:ascii="Times New Roman" w:eastAsia="Times New Roman" w:hAnsi="Times New Roman" w:cs="Times New Roman"/>
          <w:b/>
          <w:sz w:val="24"/>
          <w:szCs w:val="24"/>
          <w:lang w:val="lv"/>
        </w:rPr>
        <w:t>Varu</w:t>
      </w:r>
      <w:r w:rsidRPr="00F96440">
        <w:rPr>
          <w:rFonts w:ascii="Times New Roman" w:eastAsia="Times New Roman" w:hAnsi="Times New Roman" w:cs="Times New Roman"/>
          <w:bCs/>
          <w:sz w:val="24"/>
          <w:szCs w:val="24"/>
          <w:lang w:val="lv"/>
        </w:rPr>
        <w:t xml:space="preserve"> (</w:t>
      </w:r>
      <w:r w:rsidRPr="00F96440">
        <w:rPr>
          <w:rFonts w:ascii="Times New Roman" w:eastAsia="Times New Roman" w:hAnsi="Times New Roman" w:cs="Times New Roman"/>
          <w:sz w:val="24"/>
          <w:szCs w:val="24"/>
          <w:lang w:val="lv"/>
        </w:rPr>
        <w:t>prasmes, zināšanas, spējas, īpašības, stiprās puses, kā arī veselības stāvoklis jeb visas profesionāli nozīmīgās īpašības</w:t>
      </w:r>
      <w:r w:rsidRPr="00F96440">
        <w:rPr>
          <w:rFonts w:ascii="Times New Roman" w:eastAsia="Times New Roman" w:hAnsi="Times New Roman" w:cs="Times New Roman"/>
          <w:bCs/>
          <w:sz w:val="24"/>
          <w:szCs w:val="24"/>
          <w:lang w:val="lv"/>
        </w:rPr>
        <w:t xml:space="preserve">), </w:t>
      </w:r>
      <w:r w:rsidRPr="00F96440">
        <w:rPr>
          <w:rFonts w:ascii="Times New Roman" w:eastAsia="Times New Roman" w:hAnsi="Times New Roman" w:cs="Times New Roman"/>
          <w:b/>
          <w:sz w:val="24"/>
          <w:szCs w:val="24"/>
          <w:lang w:val="lv"/>
        </w:rPr>
        <w:t>Vajag</w:t>
      </w:r>
      <w:r w:rsidRPr="00F96440">
        <w:rPr>
          <w:rFonts w:ascii="Times New Roman" w:eastAsia="Times New Roman" w:hAnsi="Times New Roman" w:cs="Times New Roman"/>
          <w:bCs/>
          <w:sz w:val="24"/>
          <w:szCs w:val="24"/>
          <w:lang w:val="lv"/>
        </w:rPr>
        <w:t xml:space="preserve"> (</w:t>
      </w:r>
      <w:r w:rsidRPr="00F96440">
        <w:rPr>
          <w:rFonts w:ascii="Times New Roman" w:eastAsia="Times New Roman" w:hAnsi="Times New Roman" w:cs="Times New Roman"/>
          <w:sz w:val="24"/>
          <w:szCs w:val="24"/>
          <w:lang w:val="lv"/>
        </w:rPr>
        <w:t>kas konkrētajā vietā un laikā darba tirgū ir pieprasītas, tātad – kādi speciālisti ir nepieciešami tagad un būs vajadzīgi).</w:t>
      </w:r>
    </w:p>
    <w:p w14:paraId="23B638ED" w14:textId="77777777" w:rsidR="00306166" w:rsidRPr="00F96440" w:rsidRDefault="00306166" w:rsidP="005A3C9B">
      <w:pPr>
        <w:spacing w:after="120"/>
        <w:ind w:firstLine="720"/>
        <w:jc w:val="both"/>
        <w:rPr>
          <w:rFonts w:ascii="Times New Roman" w:hAnsi="Times New Roman" w:cs="Times New Roman"/>
          <w:sz w:val="24"/>
          <w:szCs w:val="24"/>
          <w:lang w:val="lv"/>
        </w:rPr>
      </w:pPr>
    </w:p>
    <w:p w14:paraId="20B29040" w14:textId="77777777" w:rsidR="00306166" w:rsidRPr="00F96440" w:rsidRDefault="00306166" w:rsidP="005A3C9B">
      <w:pPr>
        <w:spacing w:after="120"/>
        <w:jc w:val="both"/>
        <w:rPr>
          <w:rFonts w:ascii="Times New Roman" w:hAnsi="Times New Roman" w:cs="Times New Roman"/>
          <w:sz w:val="24"/>
          <w:szCs w:val="24"/>
          <w:lang w:val="lv-LV"/>
        </w:rPr>
      </w:pPr>
      <w:r w:rsidRPr="00F96440">
        <w:rPr>
          <w:rFonts w:ascii="Times New Roman" w:eastAsia="Tahoma" w:hAnsi="Times New Roman" w:cs="Times New Roman"/>
          <w:b/>
          <w:sz w:val="24"/>
          <w:szCs w:val="24"/>
          <w:lang w:val="lv-LV"/>
        </w:rPr>
        <w:t>1.4. Karjeras attīstības atbalsta jomas (</w:t>
      </w:r>
      <w:proofErr w:type="spellStart"/>
      <w:r w:rsidRPr="00F96440">
        <w:rPr>
          <w:rFonts w:ascii="Times New Roman" w:eastAsia="Tahoma" w:hAnsi="Times New Roman" w:cs="Times New Roman"/>
          <w:b/>
          <w:sz w:val="24"/>
          <w:szCs w:val="24"/>
          <w:lang w:val="lv-LV"/>
        </w:rPr>
        <w:t>pašizziņa</w:t>
      </w:r>
      <w:proofErr w:type="spellEnd"/>
      <w:r w:rsidRPr="00F96440">
        <w:rPr>
          <w:rFonts w:ascii="Times New Roman" w:eastAsia="Tahoma" w:hAnsi="Times New Roman" w:cs="Times New Roman"/>
          <w:b/>
          <w:sz w:val="24"/>
          <w:szCs w:val="24"/>
          <w:lang w:val="lv-LV"/>
        </w:rPr>
        <w:t>, karjeras iespēju izpēte, karjeras lēmumu pieņemšana un īstenošana)</w:t>
      </w:r>
      <w:r w:rsidRPr="00F96440">
        <w:rPr>
          <w:rFonts w:ascii="Times New Roman" w:hAnsi="Times New Roman" w:cs="Times New Roman"/>
          <w:sz w:val="24"/>
          <w:szCs w:val="24"/>
          <w:lang w:val="lv-LV"/>
        </w:rPr>
        <w:t xml:space="preserve">          </w:t>
      </w:r>
    </w:p>
    <w:p w14:paraId="7D54AAE8" w14:textId="6C0CC029" w:rsidR="00306166" w:rsidRPr="00F96440" w:rsidRDefault="00306166" w:rsidP="005A3C9B">
      <w:pPr>
        <w:pStyle w:val="ListParagraph"/>
        <w:spacing w:after="120" w:line="276" w:lineRule="auto"/>
        <w:ind w:left="0" w:firstLine="567"/>
        <w:contextualSpacing w:val="0"/>
        <w:jc w:val="both"/>
        <w:rPr>
          <w:bCs/>
          <w:i/>
          <w:iCs/>
          <w:lang w:val="lv-LV"/>
        </w:rPr>
      </w:pPr>
      <w:r w:rsidRPr="00F96440">
        <w:rPr>
          <w:lang w:val="lv-LV"/>
        </w:rPr>
        <w:t xml:space="preserve"> Lai uzsāktu mācības vai studijas, profesionālās piemērotības noteikšanas laikā karjeras konsultants vērtē katra klienta karjeras vadības prasmes un nepieciešamo atbalstu mācību laikā:</w:t>
      </w:r>
    </w:p>
    <w:p w14:paraId="1EC1B4A3" w14:textId="6B7E3C9B" w:rsidR="00306166" w:rsidRPr="00F96440" w:rsidRDefault="00306166" w:rsidP="005A3C9B">
      <w:pPr>
        <w:pStyle w:val="ListParagraph"/>
        <w:spacing w:after="120" w:line="276" w:lineRule="auto"/>
        <w:ind w:left="0" w:firstLine="567"/>
        <w:contextualSpacing w:val="0"/>
        <w:jc w:val="both"/>
        <w:rPr>
          <w:lang w:val="lv-LV"/>
        </w:rPr>
      </w:pPr>
      <w:proofErr w:type="spellStart"/>
      <w:r w:rsidRPr="00F96440">
        <w:rPr>
          <w:b/>
          <w:lang w:val="lv-LV"/>
        </w:rPr>
        <w:t>Pašizziņu</w:t>
      </w:r>
      <w:proofErr w:type="spellEnd"/>
      <w:r w:rsidRPr="00F96440">
        <w:rPr>
          <w:b/>
          <w:lang w:val="lv-LV"/>
        </w:rPr>
        <w:t xml:space="preserve"> – </w:t>
      </w:r>
      <w:r w:rsidRPr="00F96440">
        <w:rPr>
          <w:lang w:val="lv-LV"/>
        </w:rPr>
        <w:t xml:space="preserve">prasme atzīt un apkopot savas intereses un vērtības, dotības, talantus, spējas un zināšanas, personības iezīmes, stiprās un vājās puses; </w:t>
      </w:r>
      <w:proofErr w:type="spellStart"/>
      <w:r w:rsidRPr="00F96440">
        <w:rPr>
          <w:lang w:val="lv-LV"/>
        </w:rPr>
        <w:t>starppersonu</w:t>
      </w:r>
      <w:proofErr w:type="spellEnd"/>
      <w:r w:rsidRPr="00F96440">
        <w:rPr>
          <w:lang w:val="lv-LV"/>
        </w:rPr>
        <w:t xml:space="preserve"> attiecību veidošanas un uzturēšanas prasme; emocionālās inteliģences attīstīšanas prasme.</w:t>
      </w:r>
    </w:p>
    <w:p w14:paraId="696CFCC5" w14:textId="1BE85552" w:rsidR="00306166" w:rsidRPr="00F96440" w:rsidRDefault="00306166" w:rsidP="005A3C9B">
      <w:pPr>
        <w:pStyle w:val="ListParagraph"/>
        <w:spacing w:after="120" w:line="276" w:lineRule="auto"/>
        <w:ind w:left="0" w:firstLine="567"/>
        <w:contextualSpacing w:val="0"/>
        <w:jc w:val="both"/>
        <w:rPr>
          <w:lang w:val="lv-LV"/>
        </w:rPr>
      </w:pPr>
      <w:r w:rsidRPr="00F96440">
        <w:rPr>
          <w:b/>
          <w:lang w:val="lv-LV"/>
        </w:rPr>
        <w:t xml:space="preserve">Iespēju pētīšanu un radīšanu </w:t>
      </w:r>
      <w:r w:rsidRPr="00F96440">
        <w:rPr>
          <w:lang w:val="lv-LV"/>
        </w:rPr>
        <w:t xml:space="preserve">– digitālās prasmes, prasme konstruktīvi rīkoties krīzes situācijās, prasme atrast, analizēt, interpretēt un pielietot informāciju, prasme sastrādāties, </w:t>
      </w:r>
      <w:r w:rsidRPr="00F96440">
        <w:rPr>
          <w:lang w:val="lv-LV"/>
        </w:rPr>
        <w:lastRenderedPageBreak/>
        <w:t>sadarboties komandā, prasme vadīt un deleģēt atbildību, komunikācijas prasme, prasme ģenerēt idejas, prezentēšanas prasme, uzņēmējdarbība.</w:t>
      </w:r>
    </w:p>
    <w:p w14:paraId="152A0209" w14:textId="77777777" w:rsidR="00306166" w:rsidRPr="00F96440" w:rsidRDefault="00306166" w:rsidP="005A3C9B">
      <w:pPr>
        <w:pStyle w:val="ListParagraph"/>
        <w:spacing w:after="120" w:line="276" w:lineRule="auto"/>
        <w:ind w:left="0" w:firstLine="567"/>
        <w:contextualSpacing w:val="0"/>
        <w:jc w:val="both"/>
        <w:rPr>
          <w:lang w:val="lv-LV"/>
        </w:rPr>
      </w:pPr>
      <w:r w:rsidRPr="00F96440">
        <w:rPr>
          <w:b/>
          <w:lang w:val="lv-LV"/>
        </w:rPr>
        <w:t xml:space="preserve">Prasmi tikt galā ar nenoteiktību – </w:t>
      </w:r>
      <w:r w:rsidRPr="00F96440">
        <w:rPr>
          <w:lang w:val="lv-LV"/>
        </w:rPr>
        <w:t xml:space="preserve">uzņēmība, stresa noturība, radošā domāšana, </w:t>
      </w:r>
      <w:proofErr w:type="spellStart"/>
      <w:r w:rsidRPr="00F96440">
        <w:rPr>
          <w:lang w:val="lv-LV"/>
        </w:rPr>
        <w:t>atvērtība</w:t>
      </w:r>
      <w:proofErr w:type="spellEnd"/>
      <w:r w:rsidRPr="00F96440">
        <w:rPr>
          <w:lang w:val="lv-LV"/>
        </w:rPr>
        <w:t xml:space="preserve"> un prasme pielāgoties, prasme mācīties visa mūža garumā, prasme atrisināt sarežģītas situācijas diplomātiski.</w:t>
      </w:r>
    </w:p>
    <w:p w14:paraId="079CDF67" w14:textId="3C5619EA" w:rsidR="00306166" w:rsidRPr="00F96440" w:rsidRDefault="00306166" w:rsidP="005A3C9B">
      <w:pPr>
        <w:widowControl w:val="0"/>
        <w:spacing w:after="120"/>
        <w:ind w:firstLine="567"/>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 xml:space="preserve"> </w:t>
      </w:r>
      <w:r w:rsidRPr="00F96440">
        <w:rPr>
          <w:rFonts w:ascii="Times New Roman" w:hAnsi="Times New Roman" w:cs="Times New Roman"/>
          <w:b/>
          <w:sz w:val="24"/>
          <w:szCs w:val="24"/>
          <w:lang w:val="lv-LV"/>
        </w:rPr>
        <w:t xml:space="preserve"> Plānošanu</w:t>
      </w:r>
      <w:r w:rsidRPr="00F96440">
        <w:rPr>
          <w:rFonts w:ascii="Times New Roman" w:hAnsi="Times New Roman" w:cs="Times New Roman"/>
          <w:sz w:val="24"/>
          <w:szCs w:val="24"/>
          <w:lang w:val="lv-LV"/>
        </w:rPr>
        <w:t xml:space="preserve"> – prasme plānot laiku un resursus, prasme izvirzīt mērķus, prasme saskatīt un pieņemt alternatīvas, prasme plānot savu rīcību, sistemātiskums un pastāvība.</w:t>
      </w:r>
    </w:p>
    <w:p w14:paraId="28331483" w14:textId="24AE0476" w:rsidR="00306166" w:rsidRPr="00F96440" w:rsidRDefault="00306166" w:rsidP="005A3C9B">
      <w:pPr>
        <w:widowControl w:val="0"/>
        <w:spacing w:after="120"/>
        <w:ind w:firstLine="567"/>
        <w:jc w:val="both"/>
        <w:rPr>
          <w:rFonts w:ascii="Times New Roman" w:hAnsi="Times New Roman" w:cs="Times New Roman"/>
          <w:b/>
          <w:sz w:val="24"/>
          <w:szCs w:val="24"/>
          <w:lang w:val="lv-LV"/>
        </w:rPr>
      </w:pPr>
      <w:r w:rsidRPr="00F96440">
        <w:rPr>
          <w:rFonts w:ascii="Times New Roman" w:hAnsi="Times New Roman" w:cs="Times New Roman"/>
          <w:b/>
          <w:sz w:val="24"/>
          <w:szCs w:val="24"/>
          <w:lang w:val="lv-LV"/>
        </w:rPr>
        <w:t xml:space="preserve">Lēmumu pieņemšanu – </w:t>
      </w:r>
      <w:r w:rsidRPr="00F96440">
        <w:rPr>
          <w:rFonts w:ascii="Times New Roman" w:hAnsi="Times New Roman" w:cs="Times New Roman"/>
          <w:sz w:val="24"/>
          <w:szCs w:val="24"/>
          <w:lang w:val="lv-LV"/>
        </w:rPr>
        <w:t>pašiniciatīva un patstāvība, kritiskā domāšana, prasme izvērtēt prioritātes, izlēmība, prasme īstenot savus lēmumus, atbildība par pieņemto lēmumu.</w:t>
      </w:r>
    </w:p>
    <w:p w14:paraId="4AA6B1DE" w14:textId="40930C22" w:rsidR="00306166" w:rsidRPr="00F96440" w:rsidRDefault="00306166" w:rsidP="005A3C9B">
      <w:pPr>
        <w:widowControl w:val="0"/>
        <w:spacing w:after="120"/>
        <w:ind w:firstLine="567"/>
        <w:jc w:val="both"/>
        <w:rPr>
          <w:rFonts w:ascii="Times New Roman" w:hAnsi="Times New Roman" w:cs="Times New Roman"/>
          <w:sz w:val="24"/>
          <w:szCs w:val="24"/>
          <w:lang w:val="lv-LV"/>
        </w:rPr>
      </w:pPr>
      <w:r w:rsidRPr="00F96440">
        <w:rPr>
          <w:rFonts w:ascii="Times New Roman" w:hAnsi="Times New Roman" w:cs="Times New Roman"/>
          <w:b/>
          <w:sz w:val="24"/>
          <w:szCs w:val="24"/>
          <w:lang w:val="lv-LV"/>
        </w:rPr>
        <w:t xml:space="preserve">Ekoloģisko domāšanu – </w:t>
      </w:r>
      <w:r w:rsidRPr="00F96440">
        <w:rPr>
          <w:rFonts w:ascii="Times New Roman" w:hAnsi="Times New Roman" w:cs="Times New Roman"/>
          <w:sz w:val="24"/>
          <w:szCs w:val="24"/>
          <w:lang w:val="lv-LV"/>
        </w:rPr>
        <w:t>atbildīga rīcība, godīgums, izpratne par ilgtspējīgu attīstību.</w:t>
      </w:r>
    </w:p>
    <w:p w14:paraId="7802680A" w14:textId="7B3DE311" w:rsidR="00306166" w:rsidRPr="00F96440" w:rsidRDefault="00306166" w:rsidP="005A3C9B">
      <w:pPr>
        <w:widowControl w:val="0"/>
        <w:spacing w:after="120"/>
        <w:ind w:firstLine="567"/>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Pēc novērtēšanas karjeras konsultants kopā ar citiem speciālistiem klientam sagatavo individuālu ieteikumu, kurā sniedz atzinumu par klienta stiprajām pusēm, karjeras izaugsmes iespējām, jomu vai programmu, kurā iegūt izglītību.</w:t>
      </w:r>
    </w:p>
    <w:p w14:paraId="0F5E3209" w14:textId="77777777" w:rsidR="00306166" w:rsidRPr="00F96440" w:rsidRDefault="00306166" w:rsidP="005A3C9B">
      <w:pPr>
        <w:widowControl w:val="0"/>
        <w:spacing w:after="120"/>
        <w:ind w:firstLine="567"/>
        <w:rPr>
          <w:rFonts w:ascii="Times New Roman" w:eastAsia="Tahoma" w:hAnsi="Times New Roman" w:cs="Times New Roman"/>
          <w:b/>
          <w:sz w:val="24"/>
          <w:szCs w:val="24"/>
          <w:lang w:val="lv-LV"/>
        </w:rPr>
      </w:pPr>
    </w:p>
    <w:p w14:paraId="2BB2340D" w14:textId="77777777" w:rsidR="00306166" w:rsidRPr="00F96440" w:rsidRDefault="00306166" w:rsidP="005A3C9B">
      <w:pPr>
        <w:widowControl w:val="0"/>
        <w:spacing w:after="120"/>
        <w:rPr>
          <w:rFonts w:ascii="Times New Roman" w:eastAsia="Tahoma" w:hAnsi="Times New Roman" w:cs="Times New Roman"/>
          <w:b/>
          <w:sz w:val="24"/>
          <w:szCs w:val="24"/>
          <w:lang w:val="lv-LV"/>
        </w:rPr>
      </w:pPr>
      <w:r w:rsidRPr="00F96440">
        <w:rPr>
          <w:rFonts w:ascii="Times New Roman" w:eastAsia="Tahoma" w:hAnsi="Times New Roman" w:cs="Times New Roman"/>
          <w:b/>
          <w:sz w:val="24"/>
          <w:szCs w:val="24"/>
          <w:lang w:val="lv-LV"/>
        </w:rPr>
        <w:t>1.5. Izglītojamo karjeras vadības prasmju līmeņu apraksts</w:t>
      </w:r>
    </w:p>
    <w:p w14:paraId="6E8393B6" w14:textId="6712F33A" w:rsidR="00306166" w:rsidRPr="00F96440" w:rsidRDefault="00306166" w:rsidP="005A3C9B">
      <w:pPr>
        <w:spacing w:after="120"/>
        <w:ind w:firstLine="567"/>
        <w:jc w:val="both"/>
        <w:rPr>
          <w:rFonts w:ascii="Times New Roman" w:hAnsi="Times New Roman" w:cs="Times New Roman"/>
          <w:sz w:val="24"/>
          <w:szCs w:val="24"/>
          <w:lang w:val="lv"/>
        </w:rPr>
      </w:pPr>
      <w:r w:rsidRPr="00F96440">
        <w:rPr>
          <w:rFonts w:ascii="Times New Roman" w:hAnsi="Times New Roman" w:cs="Times New Roman"/>
          <w:sz w:val="24"/>
          <w:szCs w:val="24"/>
          <w:lang w:val="lv-LV"/>
        </w:rPr>
        <w:t xml:space="preserve">Dzīves laikā katrs cilvēks secīgi izdzīvo noteiktus vecumposmus (fiziskās un garīgās attīstības stadijas), kuru laikā līdz ar ķermeņa fizioloģiskajām izmaiņām mainās arī darbaspējas, kompetence, ambīcijas un motivācija, kas cieši saistītas ar karjeras un karjeras vadības prasmju attīstību. Ievērojot, ka Aģentūras klienti ir personas ar invaliditāti darbspējas vecumā, klientu karjeras vadības prasmju līmenis ir atšķirīgs. Mācībspēkiem un citiem speciālistiem, kuri piedalās izglītības procesa nodrošināšanā, jāspēj sniegt atbalsts gan personām, kuras uzsākušas mācības tūlīt pēc pamatskolas vai vispārējās vidējās izglītības beigšanas, gan personām, kuras pēdējo reizi mācījušās pirms vairākiem gadiem un ir spiestas mainīt karjeru pēc invaliditātes iegūšanas. Bieži mācību grupās ir salīdzinoši liela audzēkņu un studējošo vecuma amplitūda, kas no vienas puses ir izaicinājums, bet no otras – ieguvums, jo notiek </w:t>
      </w:r>
      <w:r w:rsidR="00B316C9" w:rsidRPr="00F96440">
        <w:rPr>
          <w:rFonts w:ascii="Times New Roman" w:hAnsi="Times New Roman" w:cs="Times New Roman"/>
          <w:sz w:val="24"/>
          <w:szCs w:val="24"/>
          <w:lang w:val="lv-LV"/>
        </w:rPr>
        <w:t>izglītojamo</w:t>
      </w:r>
      <w:r w:rsidRPr="00F96440">
        <w:rPr>
          <w:rFonts w:ascii="Times New Roman" w:hAnsi="Times New Roman" w:cs="Times New Roman"/>
          <w:sz w:val="24"/>
          <w:szCs w:val="24"/>
          <w:lang w:val="lv-LV"/>
        </w:rPr>
        <w:t xml:space="preserve"> savstarpēja pieredzes apmaiņa, motivēšana un atbalsts.</w:t>
      </w:r>
    </w:p>
    <w:p w14:paraId="48C6A7C6" w14:textId="77777777" w:rsidR="00306166" w:rsidRPr="00F96440" w:rsidRDefault="00306166" w:rsidP="005A3C9B">
      <w:pPr>
        <w:widowControl w:val="0"/>
        <w:tabs>
          <w:tab w:val="left" w:pos="6170"/>
        </w:tabs>
        <w:spacing w:after="120"/>
        <w:ind w:firstLine="567"/>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Karjeras vadības prasmes Aģentūras klientiem tiek pilnveidotas un attīstītas:</w:t>
      </w:r>
    </w:p>
    <w:p w14:paraId="081F3E1C"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Profesionālās piemērotības noteikšanas laikā individuālajās konsultācijās un praktisko darbu izpildē sadarbībā ar speciālistiem;</w:t>
      </w:r>
    </w:p>
    <w:p w14:paraId="319E7038" w14:textId="58C66027" w:rsidR="00306166" w:rsidRPr="00F96440" w:rsidRDefault="00EC2C01"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Izglītības</w:t>
      </w:r>
      <w:r w:rsidR="00306166" w:rsidRPr="00F96440">
        <w:rPr>
          <w:lang w:val="lv-LV"/>
        </w:rPr>
        <w:t xml:space="preserve"> </w:t>
      </w:r>
      <w:r w:rsidR="001033AD" w:rsidRPr="00F96440">
        <w:rPr>
          <w:lang w:val="lv-LV"/>
        </w:rPr>
        <w:t>programmas satura apguvē</w:t>
      </w:r>
      <w:r w:rsidR="00306166" w:rsidRPr="00F96440">
        <w:rPr>
          <w:lang w:val="lv-LV"/>
        </w:rPr>
        <w:t>;</w:t>
      </w:r>
    </w:p>
    <w:p w14:paraId="2643E917"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proofErr w:type="spellStart"/>
      <w:r w:rsidRPr="00F96440">
        <w:rPr>
          <w:lang w:val="lv-LV"/>
        </w:rPr>
        <w:t>Ārpusnodarbību</w:t>
      </w:r>
      <w:proofErr w:type="spellEnd"/>
      <w:r w:rsidRPr="00F96440">
        <w:rPr>
          <w:lang w:val="lv-LV"/>
        </w:rPr>
        <w:t xml:space="preserve"> aktivitātēs;</w:t>
      </w:r>
    </w:p>
    <w:p w14:paraId="1651DB8B"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Grupu un individuālajās karjeras konsultācijās;</w:t>
      </w:r>
    </w:p>
    <w:p w14:paraId="5D602236" w14:textId="2E1F9B93"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Pildot pa</w:t>
      </w:r>
      <w:r w:rsidR="00EC2C01" w:rsidRPr="00F96440">
        <w:rPr>
          <w:lang w:val="lv-LV"/>
        </w:rPr>
        <w:t>t</w:t>
      </w:r>
      <w:r w:rsidRPr="00F96440">
        <w:rPr>
          <w:lang w:val="lv-LV"/>
        </w:rPr>
        <w:t>stāvīgos darbus;</w:t>
      </w:r>
    </w:p>
    <w:p w14:paraId="4C0D4CBB" w14:textId="0DA0295B"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Izstrādājot un prezentējot savus pa</w:t>
      </w:r>
      <w:r w:rsidR="00EC2C01" w:rsidRPr="00F96440">
        <w:rPr>
          <w:lang w:val="lv-LV"/>
        </w:rPr>
        <w:t>t</w:t>
      </w:r>
      <w:r w:rsidRPr="00F96440">
        <w:rPr>
          <w:lang w:val="lv-LV"/>
        </w:rPr>
        <w:t>stāvīgos darbus;</w:t>
      </w:r>
    </w:p>
    <w:p w14:paraId="354576FA"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Uzmeklējot un uzrunājot potenciālās prakses vietas;</w:t>
      </w:r>
    </w:p>
    <w:p w14:paraId="44F234E1"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Gatavojoties darba intervijai;</w:t>
      </w:r>
    </w:p>
    <w:p w14:paraId="1AE37056"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Izstrādājot CV, motivācijas vēstuli;</w:t>
      </w:r>
    </w:p>
    <w:p w14:paraId="2259497E"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Prakses procesā;</w:t>
      </w:r>
    </w:p>
    <w:p w14:paraId="56652DBB" w14:textId="4D638E69"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Izstrādājot un aizstāvot kvalifikācijas darbu;</w:t>
      </w:r>
    </w:p>
    <w:p w14:paraId="0298394D" w14:textId="7F5B2E9A"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Pēc kvalifikācijas iegūšanas</w:t>
      </w:r>
      <w:r w:rsidR="001033AD" w:rsidRPr="00F96440">
        <w:rPr>
          <w:lang w:val="lv-LV"/>
        </w:rPr>
        <w:t>,</w:t>
      </w:r>
      <w:r w:rsidRPr="00F96440">
        <w:rPr>
          <w:lang w:val="lv-LV"/>
        </w:rPr>
        <w:t xml:space="preserve"> sagatavojot un iesniedzot CV darba devējam;</w:t>
      </w:r>
    </w:p>
    <w:p w14:paraId="24DAF4B3"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Uzsākot profesionālo darbību;</w:t>
      </w:r>
    </w:p>
    <w:p w14:paraId="7EEA3391"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lastRenderedPageBreak/>
        <w:t>Profesionālās kvalifikācijas celšanas kursos un semināros;</w:t>
      </w:r>
    </w:p>
    <w:p w14:paraId="79C94FE3" w14:textId="77777777" w:rsidR="00306166" w:rsidRPr="00F96440" w:rsidRDefault="00306166" w:rsidP="005A3C9B">
      <w:pPr>
        <w:pStyle w:val="ListParagraph"/>
        <w:widowControl w:val="0"/>
        <w:numPr>
          <w:ilvl w:val="0"/>
          <w:numId w:val="37"/>
        </w:numPr>
        <w:tabs>
          <w:tab w:val="left" w:pos="6170"/>
        </w:tabs>
        <w:spacing w:after="120" w:line="276" w:lineRule="auto"/>
        <w:ind w:left="851"/>
        <w:jc w:val="both"/>
        <w:rPr>
          <w:lang w:val="lv-LV"/>
        </w:rPr>
      </w:pPr>
      <w:r w:rsidRPr="00F96440">
        <w:rPr>
          <w:lang w:val="lv-LV"/>
        </w:rPr>
        <w:t>Veicot pašaprūpi.</w:t>
      </w:r>
    </w:p>
    <w:p w14:paraId="3B0AAE60" w14:textId="77777777" w:rsidR="00306166" w:rsidRPr="00F96440" w:rsidRDefault="00306166" w:rsidP="005A3C9B">
      <w:pPr>
        <w:pStyle w:val="ListParagraph"/>
        <w:widowControl w:val="0"/>
        <w:tabs>
          <w:tab w:val="left" w:pos="6170"/>
        </w:tabs>
        <w:spacing w:after="120" w:line="276" w:lineRule="auto"/>
        <w:ind w:left="1440"/>
        <w:jc w:val="both"/>
        <w:rPr>
          <w:lang w:val="lv-LV"/>
        </w:rPr>
      </w:pPr>
    </w:p>
    <w:p w14:paraId="23D07CE8" w14:textId="77777777" w:rsidR="00306166" w:rsidRPr="00F96440" w:rsidRDefault="00306166" w:rsidP="005A3C9B">
      <w:pPr>
        <w:widowControl w:val="0"/>
        <w:spacing w:after="120"/>
        <w:rPr>
          <w:rFonts w:ascii="Times New Roman" w:eastAsia="Tahoma" w:hAnsi="Times New Roman" w:cs="Times New Roman"/>
          <w:b/>
          <w:sz w:val="24"/>
          <w:szCs w:val="24"/>
          <w:lang w:val="lv-LV"/>
        </w:rPr>
      </w:pPr>
      <w:r w:rsidRPr="00F96440">
        <w:rPr>
          <w:rFonts w:ascii="Times New Roman" w:eastAsia="Tahoma" w:hAnsi="Times New Roman" w:cs="Times New Roman"/>
          <w:b/>
          <w:sz w:val="24"/>
          <w:szCs w:val="24"/>
          <w:lang w:val="lv-LV"/>
        </w:rPr>
        <w:t>2. Esošās situācijas apraksts un analīze</w:t>
      </w:r>
    </w:p>
    <w:p w14:paraId="10549691" w14:textId="77777777" w:rsidR="00306166" w:rsidRPr="00F96440" w:rsidRDefault="00306166" w:rsidP="005A3C9B">
      <w:pPr>
        <w:widowControl w:val="0"/>
        <w:spacing w:after="120"/>
        <w:rPr>
          <w:rFonts w:ascii="Times New Roman" w:eastAsia="Tahoma" w:hAnsi="Times New Roman" w:cs="Times New Roman"/>
          <w:b/>
          <w:sz w:val="24"/>
          <w:szCs w:val="24"/>
          <w:lang w:val="lv-LV"/>
        </w:rPr>
      </w:pPr>
      <w:r w:rsidRPr="00F96440">
        <w:rPr>
          <w:rFonts w:ascii="Times New Roman" w:eastAsia="Tahoma" w:hAnsi="Times New Roman" w:cs="Times New Roman"/>
          <w:b/>
          <w:sz w:val="24"/>
          <w:szCs w:val="24"/>
          <w:lang w:val="lv-LV"/>
        </w:rPr>
        <w:t xml:space="preserve">2.1. </w:t>
      </w:r>
      <w:proofErr w:type="spellStart"/>
      <w:r w:rsidRPr="00F96440">
        <w:rPr>
          <w:rFonts w:ascii="Times New Roman" w:eastAsia="Tahoma" w:hAnsi="Times New Roman" w:cs="Times New Roman"/>
          <w:b/>
          <w:sz w:val="24"/>
          <w:szCs w:val="24"/>
          <w:lang w:val="lv-LV"/>
        </w:rPr>
        <w:t>Mērķgrupas</w:t>
      </w:r>
      <w:proofErr w:type="spellEnd"/>
      <w:r w:rsidRPr="00F96440">
        <w:rPr>
          <w:rFonts w:ascii="Times New Roman" w:eastAsia="Tahoma" w:hAnsi="Times New Roman" w:cs="Times New Roman"/>
          <w:b/>
          <w:sz w:val="24"/>
          <w:szCs w:val="24"/>
          <w:lang w:val="lv-LV"/>
        </w:rPr>
        <w:t xml:space="preserve"> vajadzību apraksts</w:t>
      </w:r>
    </w:p>
    <w:p w14:paraId="1820FAB1" w14:textId="709DE017" w:rsidR="00306166" w:rsidRPr="00F96440" w:rsidRDefault="00306166" w:rsidP="005A3C9B">
      <w:pPr>
        <w:spacing w:after="120"/>
        <w:jc w:val="both"/>
        <w:rPr>
          <w:rFonts w:ascii="Times New Roman" w:hAnsi="Times New Roman" w:cs="Times New Roman"/>
          <w:sz w:val="24"/>
          <w:szCs w:val="24"/>
          <w:lang w:val="lv-LV"/>
        </w:rPr>
      </w:pPr>
      <w:r w:rsidRPr="00F96440">
        <w:rPr>
          <w:rFonts w:ascii="Times New Roman" w:hAnsi="Times New Roman" w:cs="Times New Roman"/>
          <w:sz w:val="24"/>
          <w:szCs w:val="24"/>
          <w:lang w:val="lv-LV"/>
        </w:rPr>
        <w:t xml:space="preserve">          </w:t>
      </w:r>
      <w:bookmarkStart w:id="19" w:name="_Hlk67391255"/>
      <w:r w:rsidRPr="00F96440">
        <w:rPr>
          <w:rFonts w:ascii="Times New Roman" w:hAnsi="Times New Roman" w:cs="Times New Roman"/>
          <w:sz w:val="24"/>
          <w:szCs w:val="24"/>
          <w:lang w:val="lv-LV"/>
        </w:rPr>
        <w:t xml:space="preserve">Profesionālās rehabilitācijas klienti ir personas ar invaliditāti darbaspējas vecumā, vidējais klientu vecums +35 gadi. Daudzi klienti ir konkrētās jomas speciālisti, kuri vēlas pilnveidot teorētiskās zināšanas un iegūt profesionālo kvalifikāciju, lai veiksmīgāk varētu konkurēt darba tirgū, kā arī ir klienti, kuri uzsākuši mācības, lai pārkvalificētos un apgūtu jaunu profesiju. Vairākumam klientu ir nepieciešams informatīvs atbalsts, atbalsts konkrēta individuālā karjeras plāna izveidei mērķa sasniegšanai. Klientiem nepieciešams karjeras konsultanta atbalsts sadarbībai ar darba devējiem, lai atrastu piemērotāko prakses vietu, kā arī sniegtu konsultācijas gan klientam, gan darba devējam, lai prakse </w:t>
      </w:r>
      <w:r w:rsidR="001033AD" w:rsidRPr="00F96440">
        <w:rPr>
          <w:rFonts w:ascii="Times New Roman" w:hAnsi="Times New Roman" w:cs="Times New Roman"/>
          <w:sz w:val="24"/>
          <w:szCs w:val="24"/>
          <w:lang w:val="lv-LV"/>
        </w:rPr>
        <w:t>noritētu</w:t>
      </w:r>
      <w:r w:rsidRPr="00F96440">
        <w:rPr>
          <w:rFonts w:ascii="Times New Roman" w:hAnsi="Times New Roman" w:cs="Times New Roman"/>
          <w:sz w:val="24"/>
          <w:szCs w:val="24"/>
          <w:lang w:val="lv-LV"/>
        </w:rPr>
        <w:t xml:space="preserve"> veiksmīg</w:t>
      </w:r>
      <w:r w:rsidR="001033AD" w:rsidRPr="00F96440">
        <w:rPr>
          <w:rFonts w:ascii="Times New Roman" w:hAnsi="Times New Roman" w:cs="Times New Roman"/>
          <w:sz w:val="24"/>
          <w:szCs w:val="24"/>
          <w:lang w:val="lv-LV"/>
        </w:rPr>
        <w:t>i</w:t>
      </w:r>
      <w:r w:rsidRPr="00F96440">
        <w:rPr>
          <w:rFonts w:ascii="Times New Roman" w:hAnsi="Times New Roman" w:cs="Times New Roman"/>
          <w:sz w:val="24"/>
          <w:szCs w:val="24"/>
          <w:lang w:val="lv-LV"/>
        </w:rPr>
        <w:t>.</w:t>
      </w:r>
    </w:p>
    <w:p w14:paraId="443E0CC0" w14:textId="14698672" w:rsidR="00306166" w:rsidRPr="00F96440" w:rsidRDefault="00471715" w:rsidP="005A3C9B">
      <w:pPr>
        <w:spacing w:after="120"/>
        <w:ind w:firstLine="567"/>
        <w:jc w:val="both"/>
        <w:rPr>
          <w:rFonts w:ascii="Times New Roman" w:eastAsia="Times New Roman" w:hAnsi="Times New Roman" w:cs="Times New Roman"/>
          <w:sz w:val="24"/>
          <w:szCs w:val="24"/>
          <w:lang w:val="lv-LV"/>
        </w:rPr>
      </w:pPr>
      <w:r w:rsidRPr="00F96440">
        <w:rPr>
          <w:rFonts w:ascii="Times New Roman" w:hAnsi="Times New Roman" w:cs="Times New Roman"/>
          <w:sz w:val="24"/>
          <w:szCs w:val="24"/>
          <w:lang w:val="lv-LV"/>
        </w:rPr>
        <w:t>A</w:t>
      </w:r>
      <w:r w:rsidR="00306166" w:rsidRPr="00F96440">
        <w:rPr>
          <w:rFonts w:ascii="Times New Roman" w:hAnsi="Times New Roman" w:cs="Times New Roman"/>
          <w:sz w:val="24"/>
          <w:szCs w:val="24"/>
          <w:lang w:val="lv-LV"/>
        </w:rPr>
        <w:t>bsolventiem nepieciešams atbalsts arī pēc kvalifikācijas ieguves, lai spētu iekārtoties pastāvīgā darba vietā.</w:t>
      </w:r>
    </w:p>
    <w:bookmarkEnd w:id="19"/>
    <w:p w14:paraId="1B7C0149" w14:textId="77777777" w:rsidR="00306166" w:rsidRPr="00F96440" w:rsidRDefault="00306166" w:rsidP="005A3C9B">
      <w:pPr>
        <w:widowControl w:val="0"/>
        <w:spacing w:after="120"/>
        <w:ind w:left="280"/>
        <w:rPr>
          <w:rFonts w:ascii="Times New Roman" w:eastAsia="Tahoma" w:hAnsi="Times New Roman" w:cs="Times New Roman"/>
          <w:b/>
          <w:sz w:val="24"/>
          <w:szCs w:val="24"/>
          <w:lang w:val="lv-LV"/>
        </w:rPr>
      </w:pPr>
      <w:r w:rsidRPr="00F96440">
        <w:rPr>
          <w:rFonts w:ascii="Times New Roman" w:eastAsia="Tahoma" w:hAnsi="Times New Roman" w:cs="Times New Roman"/>
          <w:b/>
          <w:sz w:val="24"/>
          <w:szCs w:val="24"/>
          <w:lang w:val="lv-LV"/>
        </w:rPr>
        <w:t>2.2. Karjeras attīstības atbalsta darba izglītības iestādē raksturojums</w:t>
      </w:r>
    </w:p>
    <w:p w14:paraId="7F4A17B2" w14:textId="6DECEB7F" w:rsidR="00306166" w:rsidRPr="00F96440" w:rsidRDefault="00306166" w:rsidP="005A3C9B">
      <w:pPr>
        <w:widowControl w:val="0"/>
        <w:spacing w:after="120"/>
        <w:ind w:firstLine="567"/>
        <w:jc w:val="both"/>
        <w:rPr>
          <w:rFonts w:ascii="Times New Roman" w:eastAsia="Tahoma" w:hAnsi="Times New Roman" w:cs="Times New Roman"/>
          <w:sz w:val="24"/>
          <w:szCs w:val="24"/>
          <w:lang w:val="lv-LV"/>
        </w:rPr>
      </w:pPr>
      <w:r w:rsidRPr="00F96440">
        <w:rPr>
          <w:rFonts w:ascii="Times New Roman" w:eastAsia="Tahoma" w:hAnsi="Times New Roman" w:cs="Times New Roman"/>
          <w:sz w:val="24"/>
          <w:szCs w:val="24"/>
          <w:lang w:val="lv-LV"/>
        </w:rPr>
        <w:t>Karjeras attīstības atbalsts profesionālās rehabilitācijas klientiem ir nodrošināts trīs posmos:</w:t>
      </w:r>
    </w:p>
    <w:p w14:paraId="587C011F" w14:textId="77777777" w:rsidR="00306166" w:rsidRPr="00F96440" w:rsidRDefault="00306166" w:rsidP="005A3C9B">
      <w:pPr>
        <w:pStyle w:val="ListParagraph"/>
        <w:widowControl w:val="0"/>
        <w:numPr>
          <w:ilvl w:val="0"/>
          <w:numId w:val="24"/>
        </w:numPr>
        <w:spacing w:after="120" w:line="276" w:lineRule="auto"/>
        <w:jc w:val="both"/>
        <w:rPr>
          <w:rFonts w:eastAsia="Tahoma"/>
          <w:lang w:val="lv-LV"/>
        </w:rPr>
      </w:pPr>
      <w:r w:rsidRPr="00F96440">
        <w:rPr>
          <w:rFonts w:eastAsia="Tahoma"/>
          <w:b/>
          <w:bCs/>
          <w:lang w:val="lv-LV"/>
        </w:rPr>
        <w:t>Profesionālās piemērotības noteikšanas laikā</w:t>
      </w:r>
      <w:r w:rsidRPr="00F96440">
        <w:rPr>
          <w:rFonts w:eastAsia="Tahoma"/>
          <w:lang w:val="lv-LV"/>
        </w:rPr>
        <w:t xml:space="preserve"> ar klientiem strādā speciālistu komanda, kur sadarbībā ar karjeras konsultantu </w:t>
      </w:r>
      <w:r w:rsidRPr="00F96440">
        <w:rPr>
          <w:lang w:val="lv-LV"/>
        </w:rPr>
        <w:t>klients apzina savus iekšējos resursu, šķēršļus, kuri var ietekmēt profesionālo darbību un risinājumus šķēršļu pārvarēšanai, nosprauž savu profesionālo mērķi un soļus mērķa sasniegšanai;</w:t>
      </w:r>
    </w:p>
    <w:p w14:paraId="2843ED09" w14:textId="081756F6" w:rsidR="00306166" w:rsidRPr="00F96440" w:rsidRDefault="00306166" w:rsidP="005A3C9B">
      <w:pPr>
        <w:pStyle w:val="ListParagraph"/>
        <w:widowControl w:val="0"/>
        <w:numPr>
          <w:ilvl w:val="0"/>
          <w:numId w:val="24"/>
        </w:numPr>
        <w:spacing w:after="120" w:line="276" w:lineRule="auto"/>
        <w:jc w:val="both"/>
        <w:rPr>
          <w:rFonts w:eastAsia="Tahoma"/>
          <w:lang w:val="lv-LV"/>
        </w:rPr>
      </w:pPr>
      <w:r w:rsidRPr="00F96440">
        <w:rPr>
          <w:b/>
          <w:bCs/>
          <w:lang w:val="lv-LV"/>
        </w:rPr>
        <w:t>Mācību/studiju laikā</w:t>
      </w:r>
      <w:r w:rsidRPr="00F96440">
        <w:rPr>
          <w:lang w:val="lv-LV"/>
        </w:rPr>
        <w:t xml:space="preserve"> ar klientu strādā speciālistu komanda, kura sniedz klientiem nepieciešamo atbalstu mācību/studiju laikā, lai pēc </w:t>
      </w:r>
      <w:r w:rsidR="006B554F" w:rsidRPr="00F96440">
        <w:rPr>
          <w:lang w:val="lv-LV"/>
        </w:rPr>
        <w:t xml:space="preserve">Koledžas </w:t>
      </w:r>
      <w:r w:rsidRPr="00F96440">
        <w:rPr>
          <w:lang w:val="lv-LV"/>
        </w:rPr>
        <w:t>absolvēšanas klients būtu ieguvis ne tikai nepieciešamās profesionālās zināšanas, prasmes un pieredzi, bet arī pilnveidojis darba meklēšanas prasmes, ieguvis informāciju par darba meklēšanas iespējām, darba pieteikuma veidiem, sagatavojies darba intervijai. Klientam ir iespēja apmeklēt karjeras konsultanta grupu konsultācijas: “Darba intervija”, “Darba pieteikumu veidi”, “Izglītības iespējas”, “Karjeras loma cilvēka dzīvē”, “Stereotipu loma karjeras izv</w:t>
      </w:r>
      <w:r w:rsidR="006B554F" w:rsidRPr="00F96440">
        <w:rPr>
          <w:lang w:val="lv-LV"/>
        </w:rPr>
        <w:t>ē</w:t>
      </w:r>
      <w:r w:rsidRPr="00F96440">
        <w:rPr>
          <w:lang w:val="lv-LV"/>
        </w:rPr>
        <w:t xml:space="preserve">lē”, “Prakses ievadinstruktāža” , </w:t>
      </w:r>
      <w:r w:rsidR="006B554F" w:rsidRPr="00F96440">
        <w:rPr>
          <w:lang w:val="lv-LV"/>
        </w:rPr>
        <w:t>“</w:t>
      </w:r>
      <w:r w:rsidRPr="00F96440">
        <w:rPr>
          <w:lang w:val="lv-LV"/>
        </w:rPr>
        <w:t>Prasmju un vērtību loma profesionālajā izaugsmē”, lomu spēle “Darba intervija”, “Sevis prezentēšana sociālajos tīklos”  un citas, kā arī apmeklēt individuālās konsultācijas, kurās ir iespēja sagatavot vai aktualizēt CV un motivācijas vēstuli, sagatavoties darba intervijai, sadarbībā ar karjeras konsultantu uzrunāt darba devējus prakses vai darba vietas atrašanai;</w:t>
      </w:r>
    </w:p>
    <w:p w14:paraId="50E945E4" w14:textId="694EFC3A" w:rsidR="00306166" w:rsidRPr="00F96440" w:rsidRDefault="00306166" w:rsidP="005A3C9B">
      <w:pPr>
        <w:pStyle w:val="ListParagraph"/>
        <w:widowControl w:val="0"/>
        <w:numPr>
          <w:ilvl w:val="0"/>
          <w:numId w:val="24"/>
        </w:numPr>
        <w:spacing w:after="120" w:line="276" w:lineRule="auto"/>
        <w:jc w:val="both"/>
        <w:rPr>
          <w:rFonts w:eastAsia="Tahoma"/>
          <w:lang w:val="lv-LV"/>
        </w:rPr>
      </w:pPr>
      <w:r w:rsidRPr="00F96440">
        <w:rPr>
          <w:b/>
          <w:bCs/>
          <w:lang w:val="lv-LV"/>
        </w:rPr>
        <w:t>Pēc kvalifikācijas iegūšanas</w:t>
      </w:r>
      <w:r w:rsidRPr="00F96440">
        <w:rPr>
          <w:lang w:val="lv-LV"/>
        </w:rPr>
        <w:t xml:space="preserve"> klientus informē par iespēju saņemt atbalstu vismaz 6 mēnešus pēc kvalifikācijas iegūšanas: individuālas konsultācijas, atbalsts CV un motivācijas vēstules sagatavošanā/aktualizēšanā, atbalsts</w:t>
      </w:r>
      <w:r w:rsidR="000F0F1F" w:rsidRPr="00F96440">
        <w:rPr>
          <w:lang w:val="lv-LV"/>
        </w:rPr>
        <w:t>,</w:t>
      </w:r>
      <w:r w:rsidRPr="00F96440">
        <w:rPr>
          <w:lang w:val="lv-LV"/>
        </w:rPr>
        <w:t xml:space="preserve"> gatavoties darba intervijai, saskarsmes veidošana ar darba devēju, atbalsta sniegšana </w:t>
      </w:r>
      <w:proofErr w:type="spellStart"/>
      <w:r w:rsidRPr="00F96440">
        <w:rPr>
          <w:lang w:val="lv-LV"/>
        </w:rPr>
        <w:t>problēmjautājumu</w:t>
      </w:r>
      <w:proofErr w:type="spellEnd"/>
      <w:r w:rsidRPr="00F96440">
        <w:rPr>
          <w:lang w:val="lv-LV"/>
        </w:rPr>
        <w:t xml:space="preserve"> risināšanā, kā arī nosūtīta informācija par aktuālajam vakancēm un NVA piedāvātajiem nodarbinātības pasākumiem. Karjeras konsultants sazinās ar absolventiem, lai noskaidrotu absolventu profesionālās gaitas un mērķus. </w:t>
      </w:r>
    </w:p>
    <w:p w14:paraId="202B0A94" w14:textId="77777777" w:rsidR="00306166" w:rsidRPr="0035201C" w:rsidRDefault="00306166" w:rsidP="000F0F1F">
      <w:pPr>
        <w:widowControl w:val="0"/>
        <w:spacing w:after="120" w:line="240" w:lineRule="auto"/>
        <w:ind w:left="280"/>
        <w:rPr>
          <w:rFonts w:ascii="Times New Roman" w:eastAsia="Tahoma" w:hAnsi="Times New Roman" w:cs="Times New Roman"/>
          <w:b/>
          <w:sz w:val="24"/>
          <w:szCs w:val="24"/>
          <w:lang w:val="lv-LV"/>
        </w:rPr>
      </w:pPr>
      <w:r w:rsidRPr="0035201C">
        <w:rPr>
          <w:rFonts w:ascii="Times New Roman" w:eastAsia="Tahoma" w:hAnsi="Times New Roman" w:cs="Times New Roman"/>
          <w:b/>
          <w:sz w:val="24"/>
          <w:szCs w:val="24"/>
          <w:lang w:val="lv-LV"/>
        </w:rPr>
        <w:t>2.3. KAA darba konsolidēta SVID analīze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380"/>
        <w:gridCol w:w="4970"/>
      </w:tblGrid>
      <w:tr w:rsidR="00306166" w:rsidRPr="0035201C" w14:paraId="27879752" w14:textId="77777777" w:rsidTr="00451E03">
        <w:trPr>
          <w:tblCellSpacing w:w="15" w:type="dxa"/>
        </w:trPr>
        <w:tc>
          <w:tcPr>
            <w:tcW w:w="9290" w:type="dxa"/>
            <w:gridSpan w:val="2"/>
            <w:vAlign w:val="center"/>
            <w:hideMark/>
          </w:tcPr>
          <w:p w14:paraId="2E41A5EF" w14:textId="77777777" w:rsidR="00306166" w:rsidRPr="0035201C" w:rsidRDefault="00306166" w:rsidP="000F0F1F">
            <w:pPr>
              <w:spacing w:after="120" w:line="240" w:lineRule="auto"/>
              <w:jc w:val="center"/>
              <w:rPr>
                <w:rFonts w:ascii="Times New Roman" w:eastAsia="Times New Roman" w:hAnsi="Times New Roman" w:cs="Times New Roman"/>
                <w:b/>
                <w:bCs/>
                <w:sz w:val="24"/>
                <w:szCs w:val="24"/>
                <w:lang w:val="lv-LV"/>
              </w:rPr>
            </w:pPr>
            <w:r w:rsidRPr="0035201C">
              <w:rPr>
                <w:rFonts w:ascii="Times New Roman" w:eastAsia="Times New Roman" w:hAnsi="Times New Roman" w:cs="Times New Roman"/>
                <w:b/>
                <w:bCs/>
                <w:sz w:val="24"/>
                <w:szCs w:val="24"/>
                <w:lang w:val="lv-LV"/>
              </w:rPr>
              <w:lastRenderedPageBreak/>
              <w:t xml:space="preserve">Iekšējie faktori </w:t>
            </w:r>
          </w:p>
        </w:tc>
      </w:tr>
      <w:tr w:rsidR="00306166" w:rsidRPr="0035201C" w14:paraId="1343EA2A" w14:textId="77777777" w:rsidTr="00451E03">
        <w:trPr>
          <w:tblCellSpacing w:w="15" w:type="dxa"/>
        </w:trPr>
        <w:tc>
          <w:tcPr>
            <w:tcW w:w="4335" w:type="dxa"/>
            <w:vAlign w:val="center"/>
            <w:hideMark/>
          </w:tcPr>
          <w:p w14:paraId="17C4E1EF" w14:textId="77777777" w:rsidR="00306166" w:rsidRPr="0035201C" w:rsidRDefault="00306166" w:rsidP="000F0F1F">
            <w:pPr>
              <w:spacing w:after="120" w:line="240" w:lineRule="auto"/>
              <w:jc w:val="center"/>
              <w:rPr>
                <w:rFonts w:ascii="Times New Roman" w:eastAsia="Times New Roman" w:hAnsi="Times New Roman" w:cs="Times New Roman"/>
                <w:b/>
                <w:bCs/>
                <w:sz w:val="24"/>
                <w:szCs w:val="24"/>
                <w:lang w:val="lv-LV"/>
              </w:rPr>
            </w:pPr>
            <w:r w:rsidRPr="0035201C">
              <w:rPr>
                <w:rFonts w:ascii="Times New Roman" w:eastAsia="Times New Roman" w:hAnsi="Times New Roman" w:cs="Times New Roman"/>
                <w:b/>
                <w:bCs/>
                <w:sz w:val="24"/>
                <w:szCs w:val="24"/>
                <w:lang w:val="lv-LV"/>
              </w:rPr>
              <w:t xml:space="preserve">Stiprās puses </w:t>
            </w:r>
          </w:p>
        </w:tc>
        <w:tc>
          <w:tcPr>
            <w:tcW w:w="4925" w:type="dxa"/>
            <w:vAlign w:val="center"/>
            <w:hideMark/>
          </w:tcPr>
          <w:p w14:paraId="771C49B0" w14:textId="77777777" w:rsidR="00306166" w:rsidRPr="0035201C" w:rsidRDefault="00306166" w:rsidP="000F0F1F">
            <w:pPr>
              <w:spacing w:after="120" w:line="240" w:lineRule="auto"/>
              <w:jc w:val="center"/>
              <w:rPr>
                <w:rFonts w:ascii="Times New Roman" w:eastAsia="Times New Roman" w:hAnsi="Times New Roman" w:cs="Times New Roman"/>
                <w:b/>
                <w:bCs/>
                <w:sz w:val="24"/>
                <w:szCs w:val="24"/>
                <w:lang w:val="lv-LV"/>
              </w:rPr>
            </w:pPr>
            <w:r w:rsidRPr="0035201C">
              <w:rPr>
                <w:rFonts w:ascii="Times New Roman" w:eastAsia="Times New Roman" w:hAnsi="Times New Roman" w:cs="Times New Roman"/>
                <w:b/>
                <w:bCs/>
                <w:sz w:val="24"/>
                <w:szCs w:val="24"/>
                <w:lang w:val="lv-LV"/>
              </w:rPr>
              <w:t xml:space="preserve">Vājās puses </w:t>
            </w:r>
          </w:p>
        </w:tc>
      </w:tr>
      <w:tr w:rsidR="00306166" w:rsidRPr="0035201C" w14:paraId="0DABBA7D" w14:textId="77777777" w:rsidTr="00451E03">
        <w:trPr>
          <w:tblCellSpacing w:w="15" w:type="dxa"/>
        </w:trPr>
        <w:tc>
          <w:tcPr>
            <w:tcW w:w="4335" w:type="dxa"/>
            <w:vAlign w:val="center"/>
            <w:hideMark/>
          </w:tcPr>
          <w:p w14:paraId="2F7AFF3C" w14:textId="3C59977D" w:rsidR="00306166" w:rsidRPr="0035201C" w:rsidRDefault="00EE4C9C" w:rsidP="000F0F1F">
            <w:pPr>
              <w:pStyle w:val="ListParagraph"/>
              <w:numPr>
                <w:ilvl w:val="0"/>
                <w:numId w:val="28"/>
              </w:numPr>
              <w:spacing w:after="120"/>
              <w:ind w:left="366"/>
              <w:rPr>
                <w:lang w:val="lv-LV"/>
              </w:rPr>
            </w:pPr>
            <w:r w:rsidRPr="0035201C">
              <w:rPr>
                <w:lang w:val="lv-LV"/>
              </w:rPr>
              <w:t>P</w:t>
            </w:r>
            <w:r w:rsidR="00306166" w:rsidRPr="0035201C">
              <w:rPr>
                <w:lang w:val="lv-LV"/>
              </w:rPr>
              <w:t>ieredze KAA pasākumu organizēšanā;</w:t>
            </w:r>
          </w:p>
          <w:p w14:paraId="1C9E808F" w14:textId="32A0D478" w:rsidR="00306166" w:rsidRPr="0035201C" w:rsidRDefault="00306166" w:rsidP="000F0F1F">
            <w:pPr>
              <w:pStyle w:val="ListParagraph"/>
              <w:numPr>
                <w:ilvl w:val="0"/>
                <w:numId w:val="28"/>
              </w:numPr>
              <w:spacing w:after="120"/>
              <w:ind w:left="366"/>
              <w:rPr>
                <w:lang w:val="lv-LV"/>
              </w:rPr>
            </w:pPr>
            <w:proofErr w:type="spellStart"/>
            <w:r w:rsidRPr="0035201C">
              <w:rPr>
                <w:lang w:val="lv-LV"/>
              </w:rPr>
              <w:t>Multiprofesionāla</w:t>
            </w:r>
            <w:proofErr w:type="spellEnd"/>
            <w:r w:rsidRPr="0035201C">
              <w:rPr>
                <w:lang w:val="lv-LV"/>
              </w:rPr>
              <w:t xml:space="preserve"> speciālistu komanda</w:t>
            </w:r>
          </w:p>
          <w:p w14:paraId="07B6A6AC" w14:textId="5F03D430" w:rsidR="00306166" w:rsidRPr="0035201C" w:rsidRDefault="00306166" w:rsidP="000F0F1F">
            <w:pPr>
              <w:pStyle w:val="ListParagraph"/>
              <w:numPr>
                <w:ilvl w:val="0"/>
                <w:numId w:val="28"/>
              </w:numPr>
              <w:spacing w:after="120"/>
              <w:ind w:left="366"/>
              <w:rPr>
                <w:lang w:val="lv-LV"/>
              </w:rPr>
            </w:pPr>
            <w:r w:rsidRPr="0035201C">
              <w:rPr>
                <w:lang w:val="lv-LV"/>
              </w:rPr>
              <w:t>Il</w:t>
            </w:r>
            <w:r w:rsidR="00EE4C9C" w:rsidRPr="0035201C">
              <w:rPr>
                <w:lang w:val="lv-LV"/>
              </w:rPr>
              <w:t>g</w:t>
            </w:r>
            <w:r w:rsidRPr="0035201C">
              <w:rPr>
                <w:lang w:val="lv-LV"/>
              </w:rPr>
              <w:t>gadēja sadar</w:t>
            </w:r>
            <w:r w:rsidR="00EE4C9C" w:rsidRPr="0035201C">
              <w:rPr>
                <w:lang w:val="lv-LV"/>
              </w:rPr>
              <w:t>b</w:t>
            </w:r>
            <w:r w:rsidRPr="0035201C">
              <w:rPr>
                <w:lang w:val="lv-LV"/>
              </w:rPr>
              <w:t>ība ar darba devējiem, nevalstisk</w:t>
            </w:r>
            <w:r w:rsidR="00EE4C9C" w:rsidRPr="0035201C">
              <w:rPr>
                <w:lang w:val="lv-LV"/>
              </w:rPr>
              <w:t>ajām</w:t>
            </w:r>
            <w:r w:rsidRPr="0035201C">
              <w:rPr>
                <w:lang w:val="lv-LV"/>
              </w:rPr>
              <w:t xml:space="preserve"> organizācijām, citām izglītības iestādēm</w:t>
            </w:r>
          </w:p>
          <w:p w14:paraId="2CA7C6B3" w14:textId="77777777" w:rsidR="00EE4C9C" w:rsidRPr="0035201C" w:rsidRDefault="00306166" w:rsidP="00EE4C9C">
            <w:pPr>
              <w:pStyle w:val="ListParagraph"/>
              <w:numPr>
                <w:ilvl w:val="0"/>
                <w:numId w:val="28"/>
              </w:numPr>
              <w:spacing w:after="120"/>
              <w:ind w:left="366"/>
              <w:rPr>
                <w:lang w:val="lv-LV"/>
              </w:rPr>
            </w:pPr>
            <w:r w:rsidRPr="0035201C">
              <w:rPr>
                <w:lang w:val="lv-LV"/>
              </w:rPr>
              <w:t xml:space="preserve">Dalība EPR platformā </w:t>
            </w:r>
          </w:p>
          <w:p w14:paraId="3A9078EC" w14:textId="2734B8F1" w:rsidR="00306166" w:rsidRPr="0035201C" w:rsidRDefault="00306166" w:rsidP="00EE4C9C">
            <w:pPr>
              <w:pStyle w:val="ListParagraph"/>
              <w:numPr>
                <w:ilvl w:val="0"/>
                <w:numId w:val="28"/>
              </w:numPr>
              <w:spacing w:after="120"/>
              <w:ind w:left="366"/>
              <w:rPr>
                <w:lang w:val="lv-LV"/>
              </w:rPr>
            </w:pPr>
            <w:r w:rsidRPr="0035201C">
              <w:rPr>
                <w:lang w:val="lv-LV"/>
              </w:rPr>
              <w:t>Aģentūra ir LKAAA biedrs</w:t>
            </w:r>
          </w:p>
        </w:tc>
        <w:tc>
          <w:tcPr>
            <w:tcW w:w="4925" w:type="dxa"/>
            <w:vAlign w:val="center"/>
            <w:hideMark/>
          </w:tcPr>
          <w:p w14:paraId="537BD7AA" w14:textId="04F143AF" w:rsidR="00306166" w:rsidRPr="0035201C" w:rsidRDefault="00EE4C9C" w:rsidP="000F0F1F">
            <w:pPr>
              <w:numPr>
                <w:ilvl w:val="0"/>
                <w:numId w:val="26"/>
              </w:numPr>
              <w:tabs>
                <w:tab w:val="clear" w:pos="720"/>
              </w:tabs>
              <w:spacing w:after="120" w:line="240" w:lineRule="auto"/>
              <w:ind w:left="392"/>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N</w:t>
            </w:r>
            <w:r w:rsidR="00306166" w:rsidRPr="0035201C">
              <w:rPr>
                <w:rFonts w:ascii="Times New Roman" w:eastAsia="Times New Roman" w:hAnsi="Times New Roman" w:cs="Times New Roman"/>
                <w:sz w:val="24"/>
                <w:szCs w:val="24"/>
                <w:lang w:val="lv-LV"/>
              </w:rPr>
              <w:t>epietiekami resursi, lai sniegtu atbalstu darba devējiem par darbu ar personām ar invaliditāti</w:t>
            </w:r>
          </w:p>
          <w:p w14:paraId="510D7E1B" w14:textId="77777777" w:rsidR="00306166" w:rsidRPr="0035201C" w:rsidRDefault="00306166" w:rsidP="000F0F1F">
            <w:pPr>
              <w:spacing w:after="120" w:line="240" w:lineRule="auto"/>
              <w:ind w:left="392"/>
              <w:rPr>
                <w:rFonts w:ascii="Times New Roman" w:eastAsia="Times New Roman" w:hAnsi="Times New Roman" w:cs="Times New Roman"/>
                <w:sz w:val="24"/>
                <w:szCs w:val="24"/>
                <w:lang w:val="lv-LV"/>
              </w:rPr>
            </w:pPr>
          </w:p>
        </w:tc>
      </w:tr>
      <w:tr w:rsidR="00306166" w:rsidRPr="0035201C" w14:paraId="68A7C68F" w14:textId="77777777" w:rsidTr="00451E03">
        <w:trPr>
          <w:tblCellSpacing w:w="15" w:type="dxa"/>
        </w:trPr>
        <w:tc>
          <w:tcPr>
            <w:tcW w:w="9290" w:type="dxa"/>
            <w:gridSpan w:val="2"/>
            <w:vAlign w:val="center"/>
            <w:hideMark/>
          </w:tcPr>
          <w:p w14:paraId="101DF760" w14:textId="77777777" w:rsidR="00306166" w:rsidRPr="0035201C" w:rsidRDefault="00306166" w:rsidP="000F0F1F">
            <w:pPr>
              <w:spacing w:after="120" w:line="240" w:lineRule="auto"/>
              <w:ind w:left="392"/>
              <w:jc w:val="center"/>
              <w:rPr>
                <w:rFonts w:ascii="Times New Roman" w:eastAsia="Times New Roman" w:hAnsi="Times New Roman" w:cs="Times New Roman"/>
                <w:b/>
                <w:bCs/>
                <w:sz w:val="24"/>
                <w:szCs w:val="24"/>
                <w:lang w:val="lv-LV"/>
              </w:rPr>
            </w:pPr>
            <w:r w:rsidRPr="0035201C">
              <w:rPr>
                <w:rFonts w:ascii="Times New Roman" w:eastAsia="Times New Roman" w:hAnsi="Times New Roman" w:cs="Times New Roman"/>
                <w:b/>
                <w:bCs/>
                <w:sz w:val="24"/>
                <w:szCs w:val="24"/>
                <w:lang w:val="lv-LV"/>
              </w:rPr>
              <w:t xml:space="preserve">Ārējie faktori </w:t>
            </w:r>
          </w:p>
        </w:tc>
      </w:tr>
      <w:tr w:rsidR="00306166" w:rsidRPr="0035201C" w14:paraId="67438528" w14:textId="77777777" w:rsidTr="00451E03">
        <w:trPr>
          <w:tblCellSpacing w:w="15" w:type="dxa"/>
        </w:trPr>
        <w:tc>
          <w:tcPr>
            <w:tcW w:w="4335" w:type="dxa"/>
            <w:vAlign w:val="center"/>
            <w:hideMark/>
          </w:tcPr>
          <w:p w14:paraId="07794DFE" w14:textId="77777777" w:rsidR="00306166" w:rsidRPr="0035201C" w:rsidRDefault="00306166" w:rsidP="000F0F1F">
            <w:pPr>
              <w:spacing w:after="120" w:line="240" w:lineRule="auto"/>
              <w:ind w:left="366"/>
              <w:jc w:val="center"/>
              <w:rPr>
                <w:rFonts w:ascii="Times New Roman" w:eastAsia="Times New Roman" w:hAnsi="Times New Roman" w:cs="Times New Roman"/>
                <w:b/>
                <w:bCs/>
                <w:sz w:val="24"/>
                <w:szCs w:val="24"/>
                <w:lang w:val="lv-LV"/>
              </w:rPr>
            </w:pPr>
            <w:r w:rsidRPr="0035201C">
              <w:rPr>
                <w:rFonts w:ascii="Times New Roman" w:eastAsia="Times New Roman" w:hAnsi="Times New Roman" w:cs="Times New Roman"/>
                <w:b/>
                <w:bCs/>
                <w:sz w:val="24"/>
                <w:szCs w:val="24"/>
                <w:lang w:val="lv-LV"/>
              </w:rPr>
              <w:t xml:space="preserve">Iespējas </w:t>
            </w:r>
          </w:p>
        </w:tc>
        <w:tc>
          <w:tcPr>
            <w:tcW w:w="4925" w:type="dxa"/>
            <w:vAlign w:val="center"/>
            <w:hideMark/>
          </w:tcPr>
          <w:p w14:paraId="53B1CE48" w14:textId="77777777" w:rsidR="00306166" w:rsidRPr="0035201C" w:rsidRDefault="00306166" w:rsidP="000F0F1F">
            <w:pPr>
              <w:spacing w:after="120" w:line="240" w:lineRule="auto"/>
              <w:ind w:left="392"/>
              <w:jc w:val="center"/>
              <w:rPr>
                <w:rFonts w:ascii="Times New Roman" w:eastAsia="Times New Roman" w:hAnsi="Times New Roman" w:cs="Times New Roman"/>
                <w:b/>
                <w:bCs/>
                <w:sz w:val="24"/>
                <w:szCs w:val="24"/>
                <w:lang w:val="lv-LV"/>
              </w:rPr>
            </w:pPr>
            <w:r w:rsidRPr="0035201C">
              <w:rPr>
                <w:rFonts w:ascii="Times New Roman" w:eastAsia="Times New Roman" w:hAnsi="Times New Roman" w:cs="Times New Roman"/>
                <w:b/>
                <w:bCs/>
                <w:sz w:val="24"/>
                <w:szCs w:val="24"/>
                <w:lang w:val="lv-LV"/>
              </w:rPr>
              <w:t xml:space="preserve">Draudi </w:t>
            </w:r>
          </w:p>
        </w:tc>
      </w:tr>
      <w:tr w:rsidR="00306166" w:rsidRPr="0035201C" w14:paraId="2BBE85DE" w14:textId="77777777" w:rsidTr="00451E03">
        <w:trPr>
          <w:tblCellSpacing w:w="15" w:type="dxa"/>
        </w:trPr>
        <w:tc>
          <w:tcPr>
            <w:tcW w:w="4335" w:type="dxa"/>
            <w:vAlign w:val="center"/>
            <w:hideMark/>
          </w:tcPr>
          <w:p w14:paraId="24584A0B" w14:textId="1A03015D" w:rsidR="00306166" w:rsidRPr="0035201C" w:rsidRDefault="00306166" w:rsidP="008C0FF3">
            <w:pPr>
              <w:numPr>
                <w:ilvl w:val="0"/>
                <w:numId w:val="27"/>
              </w:numPr>
              <w:spacing w:after="120" w:line="240" w:lineRule="auto"/>
              <w:ind w:left="366" w:hanging="357"/>
              <w:contextualSpacing/>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ESF projekti papildus KAA finansējuma piesaiste</w:t>
            </w:r>
            <w:r w:rsidR="00EE4C9C" w:rsidRPr="0035201C">
              <w:rPr>
                <w:rFonts w:ascii="Times New Roman" w:eastAsia="Times New Roman" w:hAnsi="Times New Roman" w:cs="Times New Roman"/>
                <w:sz w:val="24"/>
                <w:szCs w:val="24"/>
                <w:lang w:val="lv-LV"/>
              </w:rPr>
              <w:t>i</w:t>
            </w:r>
          </w:p>
          <w:p w14:paraId="6A1D3ACC" w14:textId="005815C5" w:rsidR="00306166" w:rsidRPr="0035201C" w:rsidRDefault="00EE4C9C" w:rsidP="008C0FF3">
            <w:pPr>
              <w:numPr>
                <w:ilvl w:val="0"/>
                <w:numId w:val="27"/>
              </w:numPr>
              <w:spacing w:after="120" w:line="240" w:lineRule="auto"/>
              <w:ind w:left="366" w:hanging="357"/>
              <w:contextualSpacing/>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 xml:space="preserve">Pieejama </w:t>
            </w:r>
            <w:r w:rsidR="00306166" w:rsidRPr="0035201C">
              <w:rPr>
                <w:rFonts w:ascii="Times New Roman" w:eastAsia="Times New Roman" w:hAnsi="Times New Roman" w:cs="Times New Roman"/>
                <w:sz w:val="24"/>
                <w:szCs w:val="24"/>
                <w:lang w:val="lv-LV"/>
              </w:rPr>
              <w:t xml:space="preserve">EPR </w:t>
            </w:r>
            <w:r w:rsidRPr="0035201C">
              <w:rPr>
                <w:rFonts w:ascii="Times New Roman" w:eastAsia="Times New Roman" w:hAnsi="Times New Roman" w:cs="Times New Roman"/>
                <w:sz w:val="24"/>
                <w:szCs w:val="24"/>
                <w:lang w:val="lv-LV"/>
              </w:rPr>
              <w:t>dalībnieku pieredze</w:t>
            </w:r>
          </w:p>
          <w:p w14:paraId="7E6583CA" w14:textId="4D4D0080" w:rsidR="00306166" w:rsidRPr="0035201C" w:rsidRDefault="008C0FF3" w:rsidP="008C0FF3">
            <w:pPr>
              <w:numPr>
                <w:ilvl w:val="0"/>
                <w:numId w:val="27"/>
              </w:numPr>
              <w:spacing w:after="120" w:line="240" w:lineRule="auto"/>
              <w:ind w:left="366" w:hanging="357"/>
              <w:contextualSpacing/>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 xml:space="preserve">Plašs </w:t>
            </w:r>
            <w:r w:rsidR="00306166" w:rsidRPr="0035201C">
              <w:rPr>
                <w:rFonts w:ascii="Times New Roman" w:eastAsia="Times New Roman" w:hAnsi="Times New Roman" w:cs="Times New Roman"/>
                <w:sz w:val="24"/>
                <w:szCs w:val="24"/>
                <w:lang w:val="lv-LV"/>
              </w:rPr>
              <w:t>LKAAA</w:t>
            </w:r>
            <w:r w:rsidRPr="0035201C">
              <w:rPr>
                <w:rFonts w:ascii="Times New Roman" w:eastAsia="Times New Roman" w:hAnsi="Times New Roman" w:cs="Times New Roman"/>
                <w:sz w:val="24"/>
                <w:szCs w:val="24"/>
                <w:lang w:val="lv-LV"/>
              </w:rPr>
              <w:t xml:space="preserve"> un citu</w:t>
            </w:r>
            <w:r w:rsidR="00306166" w:rsidRPr="0035201C">
              <w:rPr>
                <w:rFonts w:ascii="Times New Roman" w:eastAsia="Times New Roman" w:hAnsi="Times New Roman" w:cs="Times New Roman"/>
                <w:sz w:val="24"/>
                <w:szCs w:val="24"/>
                <w:lang w:val="lv-LV"/>
              </w:rPr>
              <w:t xml:space="preserve"> </w:t>
            </w:r>
            <w:r w:rsidR="00EE4C9C" w:rsidRPr="0035201C">
              <w:rPr>
                <w:rFonts w:ascii="Times New Roman" w:eastAsia="Times New Roman" w:hAnsi="Times New Roman" w:cs="Times New Roman"/>
                <w:sz w:val="24"/>
                <w:szCs w:val="24"/>
                <w:lang w:val="lv-LV"/>
              </w:rPr>
              <w:t>organ</w:t>
            </w:r>
            <w:r w:rsidRPr="0035201C">
              <w:rPr>
                <w:rFonts w:ascii="Times New Roman" w:eastAsia="Times New Roman" w:hAnsi="Times New Roman" w:cs="Times New Roman"/>
                <w:sz w:val="24"/>
                <w:szCs w:val="24"/>
                <w:lang w:val="lv-LV"/>
              </w:rPr>
              <w:t xml:space="preserve">izāciju </w:t>
            </w:r>
            <w:r w:rsidR="000F123C" w:rsidRPr="0035201C">
              <w:rPr>
                <w:rFonts w:ascii="Times New Roman" w:eastAsia="Times New Roman" w:hAnsi="Times New Roman" w:cs="Times New Roman"/>
                <w:sz w:val="24"/>
                <w:szCs w:val="24"/>
                <w:lang w:val="lv-LV"/>
              </w:rPr>
              <w:t>KAA</w:t>
            </w:r>
            <w:r w:rsidRPr="0035201C">
              <w:rPr>
                <w:rFonts w:ascii="Times New Roman" w:eastAsia="Times New Roman" w:hAnsi="Times New Roman" w:cs="Times New Roman"/>
                <w:sz w:val="24"/>
                <w:szCs w:val="24"/>
                <w:lang w:val="lv-LV"/>
              </w:rPr>
              <w:t xml:space="preserve"> pasākumu klāsts</w:t>
            </w:r>
          </w:p>
          <w:p w14:paraId="177DDADD" w14:textId="01315CC5" w:rsidR="00306166" w:rsidRPr="0035201C" w:rsidRDefault="00306166" w:rsidP="008C0FF3">
            <w:pPr>
              <w:numPr>
                <w:ilvl w:val="0"/>
                <w:numId w:val="27"/>
              </w:numPr>
              <w:spacing w:after="120" w:line="240" w:lineRule="auto"/>
              <w:ind w:left="366" w:hanging="357"/>
              <w:contextualSpacing/>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 xml:space="preserve">Darba devēju interese par </w:t>
            </w:r>
            <w:r w:rsidR="00EE4C9C" w:rsidRPr="0035201C">
              <w:rPr>
                <w:rFonts w:ascii="Times New Roman" w:eastAsia="Times New Roman" w:hAnsi="Times New Roman" w:cs="Times New Roman"/>
                <w:sz w:val="24"/>
                <w:szCs w:val="24"/>
                <w:lang w:val="lv-LV"/>
              </w:rPr>
              <w:t>Koledžas</w:t>
            </w:r>
            <w:r w:rsidRPr="0035201C">
              <w:rPr>
                <w:rFonts w:ascii="Times New Roman" w:eastAsia="Times New Roman" w:hAnsi="Times New Roman" w:cs="Times New Roman"/>
                <w:sz w:val="24"/>
                <w:szCs w:val="24"/>
                <w:lang w:val="lv-LV"/>
              </w:rPr>
              <w:t xml:space="preserve"> absolventiem</w:t>
            </w:r>
          </w:p>
        </w:tc>
        <w:tc>
          <w:tcPr>
            <w:tcW w:w="4925" w:type="dxa"/>
            <w:vAlign w:val="center"/>
            <w:hideMark/>
          </w:tcPr>
          <w:p w14:paraId="52421B23" w14:textId="350BEF1A" w:rsidR="00306166" w:rsidRPr="0035201C" w:rsidRDefault="00306166" w:rsidP="008C0FF3">
            <w:pPr>
              <w:pStyle w:val="ListParagraph"/>
              <w:numPr>
                <w:ilvl w:val="0"/>
                <w:numId w:val="27"/>
              </w:numPr>
              <w:tabs>
                <w:tab w:val="clear" w:pos="720"/>
              </w:tabs>
              <w:spacing w:after="120"/>
              <w:ind w:left="392" w:hanging="357"/>
              <w:rPr>
                <w:lang w:val="lv-LV"/>
              </w:rPr>
            </w:pPr>
            <w:r w:rsidRPr="0035201C">
              <w:rPr>
                <w:lang w:val="lv-LV"/>
              </w:rPr>
              <w:t>Zema darba devēju atsaucība</w:t>
            </w:r>
          </w:p>
          <w:p w14:paraId="4D17F929" w14:textId="32E90540" w:rsidR="00306166" w:rsidRPr="0035201C" w:rsidRDefault="00306166" w:rsidP="008C0FF3">
            <w:pPr>
              <w:pStyle w:val="ListParagraph"/>
              <w:numPr>
                <w:ilvl w:val="0"/>
                <w:numId w:val="27"/>
              </w:numPr>
              <w:tabs>
                <w:tab w:val="clear" w:pos="720"/>
              </w:tabs>
              <w:spacing w:after="120"/>
              <w:ind w:left="392" w:hanging="357"/>
              <w:rPr>
                <w:lang w:val="lv-LV"/>
              </w:rPr>
            </w:pPr>
            <w:r w:rsidRPr="0035201C">
              <w:rPr>
                <w:lang w:val="lv-LV"/>
              </w:rPr>
              <w:t>Zema klientu motivācija iesaistīties K</w:t>
            </w:r>
            <w:r w:rsidR="000F123C" w:rsidRPr="0035201C">
              <w:rPr>
                <w:lang w:val="lv-LV"/>
              </w:rPr>
              <w:t>A</w:t>
            </w:r>
            <w:r w:rsidRPr="0035201C">
              <w:rPr>
                <w:lang w:val="lv-LV"/>
              </w:rPr>
              <w:t>A aktivitātēs</w:t>
            </w:r>
          </w:p>
        </w:tc>
      </w:tr>
    </w:tbl>
    <w:p w14:paraId="472265AC" w14:textId="77777777" w:rsidR="00306166" w:rsidRPr="0035201C" w:rsidRDefault="00306166" w:rsidP="000F0F1F">
      <w:pPr>
        <w:widowControl w:val="0"/>
        <w:spacing w:after="120" w:line="240" w:lineRule="auto"/>
        <w:ind w:left="280"/>
        <w:rPr>
          <w:rFonts w:ascii="Times New Roman" w:eastAsia="Tahoma" w:hAnsi="Times New Roman" w:cs="Times New Roman"/>
          <w:sz w:val="24"/>
          <w:szCs w:val="24"/>
          <w:lang w:val="fi-FI"/>
        </w:rPr>
      </w:pPr>
    </w:p>
    <w:p w14:paraId="0DA35107" w14:textId="72E792D8" w:rsidR="00306166" w:rsidRPr="0035201C" w:rsidRDefault="00306166" w:rsidP="00606C00">
      <w:pPr>
        <w:widowControl w:val="0"/>
        <w:spacing w:after="120" w:line="240" w:lineRule="auto"/>
        <w:ind w:left="280"/>
        <w:rPr>
          <w:rFonts w:ascii="Times New Roman" w:eastAsia="Tahoma" w:hAnsi="Times New Roman" w:cs="Times New Roman"/>
          <w:b/>
          <w:sz w:val="24"/>
          <w:szCs w:val="24"/>
          <w:lang w:val="fi-FI"/>
        </w:rPr>
      </w:pPr>
      <w:r w:rsidRPr="0035201C">
        <w:rPr>
          <w:rFonts w:ascii="Times New Roman" w:eastAsia="Tahoma" w:hAnsi="Times New Roman" w:cs="Times New Roman"/>
          <w:b/>
          <w:sz w:val="24"/>
          <w:szCs w:val="24"/>
          <w:lang w:val="fi-FI"/>
        </w:rPr>
        <w:t xml:space="preserve">3. Plānotais karjeras attīstības atbalsts </w:t>
      </w:r>
      <w:r w:rsidR="00606C00" w:rsidRPr="0035201C">
        <w:rPr>
          <w:rFonts w:ascii="Times New Roman" w:eastAsia="Tahoma" w:hAnsi="Times New Roman" w:cs="Times New Roman"/>
          <w:b/>
          <w:sz w:val="24"/>
          <w:szCs w:val="24"/>
          <w:lang w:val="fi-FI"/>
        </w:rPr>
        <w:t>Koledžā</w:t>
      </w:r>
    </w:p>
    <w:p w14:paraId="4D682F57" w14:textId="77777777" w:rsidR="00306166" w:rsidRPr="0035201C" w:rsidRDefault="00306166" w:rsidP="00606C00">
      <w:pPr>
        <w:widowControl w:val="0"/>
        <w:spacing w:after="120" w:line="240" w:lineRule="auto"/>
        <w:ind w:left="280"/>
        <w:rPr>
          <w:rFonts w:ascii="Times New Roman" w:eastAsia="Tahoma" w:hAnsi="Times New Roman" w:cs="Times New Roman"/>
          <w:b/>
          <w:sz w:val="24"/>
          <w:szCs w:val="24"/>
          <w:lang w:val="sv-SE"/>
        </w:rPr>
      </w:pPr>
      <w:r w:rsidRPr="0035201C">
        <w:rPr>
          <w:rFonts w:ascii="Times New Roman" w:eastAsia="Tahoma" w:hAnsi="Times New Roman" w:cs="Times New Roman"/>
          <w:b/>
          <w:sz w:val="24"/>
          <w:szCs w:val="24"/>
          <w:lang w:val="sv-SE"/>
        </w:rPr>
        <w:t>3.1. Mērķi un rezultatīvie rādītāji</w:t>
      </w:r>
    </w:p>
    <w:p w14:paraId="30ED067B" w14:textId="7683D06D" w:rsidR="00306166" w:rsidRPr="0035201C" w:rsidRDefault="00306166" w:rsidP="000F123C">
      <w:pPr>
        <w:pStyle w:val="ListParagraph"/>
        <w:widowControl w:val="0"/>
        <w:spacing w:after="120"/>
        <w:jc w:val="both"/>
        <w:rPr>
          <w:rFonts w:eastAsia="Tahoma"/>
          <w:lang w:val="sv-SE"/>
        </w:rPr>
      </w:pPr>
      <w:r w:rsidRPr="0035201C">
        <w:rPr>
          <w:rFonts w:eastAsia="Tahoma"/>
          <w:lang w:val="sv-SE"/>
        </w:rPr>
        <w:t xml:space="preserve">3.1.1. Mērķis – veicināt </w:t>
      </w:r>
      <w:r w:rsidR="000F123C" w:rsidRPr="0035201C">
        <w:rPr>
          <w:rFonts w:eastAsia="Tahoma"/>
          <w:lang w:val="sv-SE"/>
        </w:rPr>
        <w:t>izglītojamo un absolventu</w:t>
      </w:r>
      <w:r w:rsidRPr="0035201C">
        <w:rPr>
          <w:rFonts w:eastAsia="Tahoma"/>
          <w:lang w:val="sv-SE"/>
        </w:rPr>
        <w:t xml:space="preserve"> nodarbinātību.</w:t>
      </w:r>
    </w:p>
    <w:p w14:paraId="101E696A" w14:textId="77777777" w:rsidR="00306166" w:rsidRPr="0035201C" w:rsidRDefault="00306166" w:rsidP="000F123C">
      <w:pPr>
        <w:pStyle w:val="ListParagraph"/>
        <w:widowControl w:val="0"/>
        <w:spacing w:after="120"/>
        <w:jc w:val="both"/>
        <w:rPr>
          <w:rFonts w:eastAsia="Tahoma"/>
          <w:lang w:val="sv-SE"/>
        </w:rPr>
      </w:pPr>
      <w:r w:rsidRPr="0035201C">
        <w:rPr>
          <w:rFonts w:eastAsia="Tahoma"/>
          <w:lang w:val="sv-SE"/>
        </w:rPr>
        <w:t>Rezultatīvie rādītāji:</w:t>
      </w:r>
    </w:p>
    <w:p w14:paraId="79BEBAFB" w14:textId="2A072ADD" w:rsidR="00306166" w:rsidRPr="0035201C" w:rsidRDefault="00306166" w:rsidP="000F123C">
      <w:pPr>
        <w:pStyle w:val="ListParagraph"/>
        <w:widowControl w:val="0"/>
        <w:spacing w:after="120"/>
        <w:jc w:val="both"/>
        <w:rPr>
          <w:lang w:val="sv-SE"/>
        </w:rPr>
      </w:pPr>
      <w:r w:rsidRPr="0035201C">
        <w:rPr>
          <w:rFonts w:eastAsia="Tahoma"/>
          <w:lang w:val="sv-SE"/>
        </w:rPr>
        <w:t xml:space="preserve">Izveidots </w:t>
      </w:r>
      <w:r w:rsidRPr="0035201C">
        <w:rPr>
          <w:lang w:val="sv-SE"/>
        </w:rPr>
        <w:t xml:space="preserve">individuālās karjeras izaugsmes plāns katram </w:t>
      </w:r>
      <w:r w:rsidR="000F123C" w:rsidRPr="0035201C">
        <w:rPr>
          <w:lang w:val="sv-SE"/>
        </w:rPr>
        <w:t>a</w:t>
      </w:r>
      <w:r w:rsidRPr="0035201C">
        <w:rPr>
          <w:lang w:val="sv-SE"/>
        </w:rPr>
        <w:t>u</w:t>
      </w:r>
      <w:r w:rsidR="000F123C" w:rsidRPr="0035201C">
        <w:rPr>
          <w:lang w:val="sv-SE"/>
        </w:rPr>
        <w:t>dz</w:t>
      </w:r>
      <w:r w:rsidRPr="0035201C">
        <w:rPr>
          <w:lang w:val="sv-SE"/>
        </w:rPr>
        <w:t>ēknim/studentam.</w:t>
      </w:r>
    </w:p>
    <w:p w14:paraId="25182738" w14:textId="70042BBC" w:rsidR="00306166" w:rsidRPr="0035201C" w:rsidRDefault="00306166" w:rsidP="000F123C">
      <w:pPr>
        <w:pStyle w:val="ListParagraph"/>
        <w:widowControl w:val="0"/>
        <w:spacing w:after="120"/>
        <w:jc w:val="both"/>
        <w:rPr>
          <w:rFonts w:eastAsia="Tahoma"/>
          <w:lang w:val="sv-SE"/>
        </w:rPr>
      </w:pPr>
      <w:r w:rsidRPr="0035201C">
        <w:rPr>
          <w:rFonts w:eastAsia="Tahoma"/>
          <w:lang w:val="sv-SE"/>
        </w:rPr>
        <w:t>Darbā iekārtošanās pēc kvalifikācijas ieguves 30 % no absolventu skaita</w:t>
      </w:r>
      <w:r w:rsidR="000F123C" w:rsidRPr="0035201C">
        <w:rPr>
          <w:rFonts w:eastAsia="Tahoma"/>
          <w:lang w:val="sv-SE"/>
        </w:rPr>
        <w:t>.</w:t>
      </w:r>
    </w:p>
    <w:p w14:paraId="2AA568E2" w14:textId="77777777" w:rsidR="00306166" w:rsidRPr="0035201C" w:rsidRDefault="00306166" w:rsidP="000F123C">
      <w:pPr>
        <w:pStyle w:val="ListParagraph"/>
        <w:widowControl w:val="0"/>
        <w:spacing w:after="120"/>
        <w:jc w:val="both"/>
        <w:rPr>
          <w:rFonts w:eastAsia="Tahoma"/>
          <w:lang w:val="sv-SE"/>
        </w:rPr>
      </w:pPr>
    </w:p>
    <w:p w14:paraId="26B58244" w14:textId="0D6C8A7F" w:rsidR="00306166" w:rsidRPr="0035201C" w:rsidRDefault="000F123C" w:rsidP="000F123C">
      <w:pPr>
        <w:widowControl w:val="0"/>
        <w:spacing w:after="120" w:line="240" w:lineRule="auto"/>
        <w:ind w:left="720"/>
        <w:jc w:val="both"/>
        <w:rPr>
          <w:rFonts w:ascii="Times New Roman" w:eastAsia="Times New Roman" w:hAnsi="Times New Roman" w:cs="Times New Roman"/>
          <w:b/>
          <w:sz w:val="24"/>
          <w:szCs w:val="24"/>
          <w:lang w:val="sv-SE"/>
        </w:rPr>
      </w:pPr>
      <w:r w:rsidRPr="0035201C">
        <w:rPr>
          <w:rFonts w:ascii="Times New Roman" w:eastAsia="Tahoma" w:hAnsi="Times New Roman" w:cs="Times New Roman"/>
          <w:sz w:val="24"/>
          <w:szCs w:val="24"/>
          <w:lang w:val="sv-SE"/>
        </w:rPr>
        <w:t xml:space="preserve">3.1.2. </w:t>
      </w:r>
      <w:r w:rsidR="00306166" w:rsidRPr="0035201C">
        <w:rPr>
          <w:rFonts w:ascii="Times New Roman" w:eastAsia="Tahoma" w:hAnsi="Times New Roman" w:cs="Times New Roman"/>
          <w:sz w:val="24"/>
          <w:szCs w:val="24"/>
          <w:lang w:val="sv-SE"/>
        </w:rPr>
        <w:t xml:space="preserve">Mērķis – veicināt </w:t>
      </w:r>
      <w:r w:rsidRPr="0035201C">
        <w:rPr>
          <w:rFonts w:ascii="Times New Roman" w:eastAsia="Tahoma" w:hAnsi="Times New Roman" w:cs="Times New Roman"/>
          <w:sz w:val="24"/>
          <w:szCs w:val="24"/>
          <w:lang w:val="sv-SE"/>
        </w:rPr>
        <w:t>izglītojamo</w:t>
      </w:r>
      <w:r w:rsidR="00306166" w:rsidRPr="0035201C">
        <w:rPr>
          <w:rFonts w:ascii="Times New Roman" w:eastAsia="Tahoma" w:hAnsi="Times New Roman" w:cs="Times New Roman"/>
          <w:sz w:val="24"/>
          <w:szCs w:val="24"/>
          <w:lang w:val="sv-SE"/>
        </w:rPr>
        <w:t xml:space="preserve"> mobilitāti.</w:t>
      </w:r>
    </w:p>
    <w:p w14:paraId="1C532E37" w14:textId="77777777" w:rsidR="00306166" w:rsidRPr="0035201C" w:rsidRDefault="00306166" w:rsidP="000F123C">
      <w:pPr>
        <w:pStyle w:val="ListParagraph"/>
        <w:widowControl w:val="0"/>
        <w:spacing w:after="120"/>
        <w:jc w:val="both"/>
        <w:rPr>
          <w:rFonts w:eastAsia="Tahoma"/>
          <w:lang w:val="sv-SE"/>
        </w:rPr>
      </w:pPr>
      <w:r w:rsidRPr="0035201C">
        <w:rPr>
          <w:rFonts w:eastAsia="Tahoma"/>
          <w:lang w:val="sv-SE"/>
        </w:rPr>
        <w:t>Rezultatīvie rādītāji:</w:t>
      </w:r>
    </w:p>
    <w:p w14:paraId="3E20C0B5" w14:textId="7E30046E" w:rsidR="00306166" w:rsidRPr="0035201C" w:rsidRDefault="00306166" w:rsidP="000F123C">
      <w:pPr>
        <w:pStyle w:val="ListParagraph"/>
        <w:widowControl w:val="0"/>
        <w:spacing w:after="120"/>
        <w:jc w:val="both"/>
        <w:rPr>
          <w:rFonts w:eastAsia="Tahoma"/>
          <w:lang w:val="sv-SE"/>
        </w:rPr>
      </w:pPr>
      <w:r w:rsidRPr="0035201C">
        <w:rPr>
          <w:rFonts w:eastAsia="Tahoma"/>
          <w:lang w:val="sv-SE"/>
        </w:rPr>
        <w:t xml:space="preserve">Mobilitātes programmās piedalās </w:t>
      </w:r>
      <w:r w:rsidR="000F123C" w:rsidRPr="0035201C">
        <w:rPr>
          <w:rFonts w:eastAsia="Tahoma"/>
          <w:lang w:val="sv-SE"/>
        </w:rPr>
        <w:t>vismaz 5</w:t>
      </w:r>
      <w:r w:rsidRPr="0035201C">
        <w:rPr>
          <w:rFonts w:eastAsia="Tahoma"/>
          <w:lang w:val="sv-SE"/>
        </w:rPr>
        <w:t xml:space="preserve"> % no audzēkņu/studējošo skaita</w:t>
      </w:r>
      <w:r w:rsidR="000F123C" w:rsidRPr="0035201C">
        <w:rPr>
          <w:rFonts w:eastAsia="Tahoma"/>
          <w:lang w:val="sv-SE"/>
        </w:rPr>
        <w:t>.</w:t>
      </w:r>
    </w:p>
    <w:p w14:paraId="098DB999" w14:textId="77777777" w:rsidR="00306166" w:rsidRPr="0035201C" w:rsidRDefault="00306166" w:rsidP="000F123C">
      <w:pPr>
        <w:pStyle w:val="ListParagraph"/>
        <w:widowControl w:val="0"/>
        <w:spacing w:after="120"/>
        <w:jc w:val="both"/>
        <w:rPr>
          <w:rFonts w:eastAsia="Tahoma"/>
          <w:lang w:val="sv-SE"/>
        </w:rPr>
      </w:pPr>
    </w:p>
    <w:p w14:paraId="1D15CDE5" w14:textId="633F4EDA" w:rsidR="00306166" w:rsidRPr="0035201C" w:rsidRDefault="00306166" w:rsidP="000F123C">
      <w:pPr>
        <w:pStyle w:val="ListParagraph"/>
        <w:widowControl w:val="0"/>
        <w:numPr>
          <w:ilvl w:val="2"/>
          <w:numId w:val="42"/>
        </w:numPr>
        <w:spacing w:after="120"/>
        <w:ind w:hanging="11"/>
        <w:jc w:val="both"/>
        <w:rPr>
          <w:b/>
          <w:lang w:val="sv-SE"/>
        </w:rPr>
      </w:pPr>
      <w:r w:rsidRPr="0035201C">
        <w:rPr>
          <w:rFonts w:eastAsia="Tahoma"/>
          <w:lang w:val="sv-SE"/>
        </w:rPr>
        <w:t xml:space="preserve">Mērķis – attīstīt darba </w:t>
      </w:r>
      <w:r w:rsidR="000F123C" w:rsidRPr="0035201C">
        <w:rPr>
          <w:rFonts w:eastAsia="Tahoma"/>
          <w:lang w:val="sv-SE"/>
        </w:rPr>
        <w:t>vidē</w:t>
      </w:r>
      <w:r w:rsidRPr="0035201C">
        <w:rPr>
          <w:rFonts w:eastAsia="Tahoma"/>
          <w:lang w:val="sv-SE"/>
        </w:rPr>
        <w:t xml:space="preserve"> balstītas praktiskās mācības</w:t>
      </w:r>
      <w:r w:rsidR="000F123C" w:rsidRPr="0035201C">
        <w:rPr>
          <w:rFonts w:eastAsia="Tahoma"/>
          <w:lang w:val="sv-SE"/>
        </w:rPr>
        <w:t>.</w:t>
      </w:r>
    </w:p>
    <w:p w14:paraId="68887D37" w14:textId="77777777" w:rsidR="00306166" w:rsidRPr="0035201C" w:rsidRDefault="00306166" w:rsidP="000F123C">
      <w:pPr>
        <w:pStyle w:val="ListParagraph"/>
        <w:widowControl w:val="0"/>
        <w:spacing w:after="120"/>
        <w:jc w:val="both"/>
        <w:rPr>
          <w:rFonts w:eastAsia="Tahoma"/>
          <w:lang w:val="sv-SE"/>
        </w:rPr>
      </w:pPr>
      <w:r w:rsidRPr="0035201C">
        <w:rPr>
          <w:rFonts w:eastAsia="Tahoma"/>
          <w:lang w:val="sv-SE"/>
        </w:rPr>
        <w:t>Rezultatīvie rādītāji:</w:t>
      </w:r>
    </w:p>
    <w:p w14:paraId="57389B91" w14:textId="66B80F2B" w:rsidR="00306166" w:rsidRPr="0035201C" w:rsidRDefault="00A15E06" w:rsidP="000F123C">
      <w:pPr>
        <w:widowControl w:val="0"/>
        <w:spacing w:after="120" w:line="240" w:lineRule="auto"/>
        <w:ind w:left="720"/>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Pieaudzis</w:t>
      </w:r>
      <w:r w:rsidR="00306166" w:rsidRPr="0035201C">
        <w:rPr>
          <w:rFonts w:ascii="Times New Roman" w:hAnsi="Times New Roman" w:cs="Times New Roman"/>
          <w:sz w:val="24"/>
          <w:szCs w:val="24"/>
          <w:lang w:val="sv-SE"/>
        </w:rPr>
        <w:t xml:space="preserve"> </w:t>
      </w:r>
      <w:r w:rsidRPr="0035201C">
        <w:rPr>
          <w:rFonts w:ascii="Times New Roman" w:hAnsi="Times New Roman" w:cs="Times New Roman"/>
          <w:sz w:val="24"/>
          <w:szCs w:val="24"/>
          <w:lang w:val="sv-SE"/>
        </w:rPr>
        <w:t>sadarbības partneru (</w:t>
      </w:r>
      <w:r w:rsidR="00306166" w:rsidRPr="0035201C">
        <w:rPr>
          <w:rFonts w:ascii="Times New Roman" w:hAnsi="Times New Roman" w:cs="Times New Roman"/>
          <w:sz w:val="24"/>
          <w:szCs w:val="24"/>
          <w:lang w:val="sv-SE"/>
        </w:rPr>
        <w:t>darba devēj</w:t>
      </w:r>
      <w:r w:rsidRPr="0035201C">
        <w:rPr>
          <w:rFonts w:ascii="Times New Roman" w:hAnsi="Times New Roman" w:cs="Times New Roman"/>
          <w:sz w:val="24"/>
          <w:szCs w:val="24"/>
          <w:lang w:val="sv-SE"/>
        </w:rPr>
        <w:t>u) un noslēgto līgumu skaits.</w:t>
      </w:r>
    </w:p>
    <w:p w14:paraId="31B4FBCB" w14:textId="7E3BFF78" w:rsidR="00306166" w:rsidRPr="0035201C" w:rsidRDefault="00A15E06" w:rsidP="000F123C">
      <w:pPr>
        <w:widowControl w:val="0"/>
        <w:spacing w:after="120" w:line="240" w:lineRule="auto"/>
        <w:ind w:left="720"/>
        <w:jc w:val="both"/>
        <w:rPr>
          <w:rFonts w:ascii="Times New Roman" w:hAnsi="Times New Roman" w:cs="Times New Roman"/>
          <w:sz w:val="24"/>
          <w:szCs w:val="24"/>
          <w:lang w:val="sv-SE"/>
        </w:rPr>
      </w:pPr>
      <w:r w:rsidRPr="0035201C">
        <w:rPr>
          <w:rFonts w:ascii="Times New Roman" w:hAnsi="Times New Roman" w:cs="Times New Roman"/>
          <w:sz w:val="24"/>
          <w:szCs w:val="24"/>
          <w:lang w:val="sv-SE"/>
        </w:rPr>
        <w:t>Pieaudzis audzēkņu skaits, kas piedalās d</w:t>
      </w:r>
      <w:r w:rsidR="00306166" w:rsidRPr="0035201C">
        <w:rPr>
          <w:rFonts w:ascii="Times New Roman" w:hAnsi="Times New Roman" w:cs="Times New Roman"/>
          <w:sz w:val="24"/>
          <w:szCs w:val="24"/>
          <w:lang w:val="sv-SE"/>
        </w:rPr>
        <w:t xml:space="preserve">arba </w:t>
      </w:r>
      <w:r w:rsidR="000F123C" w:rsidRPr="0035201C">
        <w:rPr>
          <w:rFonts w:ascii="Times New Roman" w:hAnsi="Times New Roman" w:cs="Times New Roman"/>
          <w:sz w:val="24"/>
          <w:szCs w:val="24"/>
          <w:lang w:val="sv-SE"/>
        </w:rPr>
        <w:t>vidē</w:t>
      </w:r>
      <w:r w:rsidR="00306166" w:rsidRPr="0035201C">
        <w:rPr>
          <w:rFonts w:ascii="Times New Roman" w:hAnsi="Times New Roman" w:cs="Times New Roman"/>
          <w:sz w:val="24"/>
          <w:szCs w:val="24"/>
          <w:lang w:val="sv-SE"/>
        </w:rPr>
        <w:t xml:space="preserve"> balstīt</w:t>
      </w:r>
      <w:r w:rsidRPr="0035201C">
        <w:rPr>
          <w:rFonts w:ascii="Times New Roman" w:hAnsi="Times New Roman" w:cs="Times New Roman"/>
          <w:sz w:val="24"/>
          <w:szCs w:val="24"/>
          <w:lang w:val="sv-SE"/>
        </w:rPr>
        <w:t>ajās</w:t>
      </w:r>
      <w:r w:rsidR="00306166" w:rsidRPr="0035201C">
        <w:rPr>
          <w:rFonts w:ascii="Times New Roman" w:hAnsi="Times New Roman" w:cs="Times New Roman"/>
          <w:sz w:val="24"/>
          <w:szCs w:val="24"/>
          <w:lang w:val="sv-SE"/>
        </w:rPr>
        <w:t xml:space="preserve"> praktisk</w:t>
      </w:r>
      <w:r w:rsidRPr="0035201C">
        <w:rPr>
          <w:rFonts w:ascii="Times New Roman" w:hAnsi="Times New Roman" w:cs="Times New Roman"/>
          <w:sz w:val="24"/>
          <w:szCs w:val="24"/>
          <w:lang w:val="sv-SE"/>
        </w:rPr>
        <w:t>aj</w:t>
      </w:r>
      <w:r w:rsidR="00306166" w:rsidRPr="0035201C">
        <w:rPr>
          <w:rFonts w:ascii="Times New Roman" w:hAnsi="Times New Roman" w:cs="Times New Roman"/>
          <w:sz w:val="24"/>
          <w:szCs w:val="24"/>
          <w:lang w:val="sv-SE"/>
        </w:rPr>
        <w:t>ās mācībās</w:t>
      </w:r>
      <w:r w:rsidRPr="0035201C">
        <w:rPr>
          <w:rFonts w:ascii="Times New Roman" w:hAnsi="Times New Roman" w:cs="Times New Roman"/>
          <w:sz w:val="24"/>
          <w:szCs w:val="24"/>
          <w:lang w:val="sv-SE"/>
        </w:rPr>
        <w:t>.</w:t>
      </w:r>
    </w:p>
    <w:p w14:paraId="353E2A30" w14:textId="00A62AF2" w:rsidR="00A15E06" w:rsidRDefault="00A15E06" w:rsidP="00606C00">
      <w:pPr>
        <w:widowControl w:val="0"/>
        <w:spacing w:after="120" w:line="240" w:lineRule="auto"/>
        <w:ind w:left="280"/>
        <w:rPr>
          <w:rFonts w:ascii="Times New Roman" w:eastAsia="Tahoma" w:hAnsi="Times New Roman" w:cs="Times New Roman"/>
          <w:b/>
          <w:sz w:val="24"/>
          <w:szCs w:val="24"/>
          <w:lang w:val="lv-LV"/>
        </w:rPr>
      </w:pPr>
    </w:p>
    <w:p w14:paraId="01CA4109" w14:textId="2B83946C" w:rsidR="00624645" w:rsidRDefault="00624645" w:rsidP="00606C00">
      <w:pPr>
        <w:widowControl w:val="0"/>
        <w:spacing w:after="120" w:line="240" w:lineRule="auto"/>
        <w:ind w:left="280"/>
        <w:rPr>
          <w:rFonts w:ascii="Times New Roman" w:eastAsia="Tahoma" w:hAnsi="Times New Roman" w:cs="Times New Roman"/>
          <w:b/>
          <w:sz w:val="24"/>
          <w:szCs w:val="24"/>
          <w:lang w:val="lv-LV"/>
        </w:rPr>
      </w:pPr>
    </w:p>
    <w:p w14:paraId="71E1AAD4" w14:textId="77777777" w:rsidR="00624645" w:rsidRPr="0035201C" w:rsidRDefault="00624645" w:rsidP="00606C00">
      <w:pPr>
        <w:widowControl w:val="0"/>
        <w:spacing w:after="120" w:line="240" w:lineRule="auto"/>
        <w:ind w:left="280"/>
        <w:rPr>
          <w:rFonts w:ascii="Times New Roman" w:eastAsia="Tahoma" w:hAnsi="Times New Roman" w:cs="Times New Roman"/>
          <w:b/>
          <w:sz w:val="24"/>
          <w:szCs w:val="24"/>
          <w:lang w:val="lv-LV"/>
        </w:rPr>
      </w:pPr>
    </w:p>
    <w:p w14:paraId="4D6DA817" w14:textId="5EC48C10" w:rsidR="00306166" w:rsidRPr="0035201C" w:rsidRDefault="00306166" w:rsidP="00A15E06">
      <w:pPr>
        <w:widowControl w:val="0"/>
        <w:spacing w:after="120" w:line="240" w:lineRule="auto"/>
        <w:rPr>
          <w:rFonts w:ascii="Times New Roman" w:eastAsia="Tahoma" w:hAnsi="Times New Roman" w:cs="Times New Roman"/>
          <w:b/>
          <w:sz w:val="24"/>
          <w:szCs w:val="24"/>
          <w:lang w:val="lv-LV"/>
        </w:rPr>
      </w:pPr>
      <w:r w:rsidRPr="0035201C">
        <w:rPr>
          <w:rFonts w:ascii="Times New Roman" w:eastAsia="Tahoma" w:hAnsi="Times New Roman" w:cs="Times New Roman"/>
          <w:b/>
          <w:sz w:val="24"/>
          <w:szCs w:val="24"/>
          <w:lang w:val="lv-LV"/>
        </w:rPr>
        <w:t>3.2. Rīcības plāns (rīcības virzieni, veicamie pasākumi, atbildīgie, izpildes termiņi)</w:t>
      </w:r>
    </w:p>
    <w:tbl>
      <w:tblPr>
        <w:tblW w:w="8220" w:type="dxa"/>
        <w:tblInd w:w="280" w:type="dxa"/>
        <w:tblLook w:val="04A0" w:firstRow="1" w:lastRow="0" w:firstColumn="1" w:lastColumn="0" w:noHBand="0" w:noVBand="1"/>
      </w:tblPr>
      <w:tblGrid>
        <w:gridCol w:w="2125"/>
        <w:gridCol w:w="2552"/>
        <w:gridCol w:w="1842"/>
        <w:gridCol w:w="1701"/>
      </w:tblGrid>
      <w:tr w:rsidR="000F123C" w:rsidRPr="002D4D9B" w14:paraId="2948C67E" w14:textId="77777777" w:rsidTr="00451E03">
        <w:tc>
          <w:tcPr>
            <w:tcW w:w="2125" w:type="dxa"/>
          </w:tcPr>
          <w:p w14:paraId="02D64EE1" w14:textId="05C6FCD6" w:rsidR="00306166" w:rsidRPr="0035201C" w:rsidRDefault="00306166" w:rsidP="00BF4782">
            <w:pPr>
              <w:widowControl w:val="0"/>
              <w:spacing w:line="240" w:lineRule="auto"/>
              <w:rPr>
                <w:rFonts w:ascii="Times New Roman" w:hAnsi="Times New Roman" w:cs="Times New Roman"/>
                <w:lang w:val="lv-LV"/>
              </w:rPr>
            </w:pPr>
          </w:p>
        </w:tc>
        <w:tc>
          <w:tcPr>
            <w:tcW w:w="2552" w:type="dxa"/>
          </w:tcPr>
          <w:p w14:paraId="729CBD04" w14:textId="274ED09E" w:rsidR="00306166" w:rsidRPr="0035201C" w:rsidRDefault="00306166" w:rsidP="00BF4782">
            <w:pPr>
              <w:widowControl w:val="0"/>
              <w:spacing w:line="240" w:lineRule="auto"/>
              <w:rPr>
                <w:rFonts w:ascii="Times New Roman" w:hAnsi="Times New Roman" w:cs="Times New Roman"/>
                <w:lang w:val="lv-LV"/>
              </w:rPr>
            </w:pPr>
          </w:p>
        </w:tc>
        <w:tc>
          <w:tcPr>
            <w:tcW w:w="1842" w:type="dxa"/>
          </w:tcPr>
          <w:p w14:paraId="020C33E7" w14:textId="41FDE01C" w:rsidR="00306166" w:rsidRPr="0035201C" w:rsidRDefault="00306166" w:rsidP="00BF4782">
            <w:pPr>
              <w:widowControl w:val="0"/>
              <w:spacing w:line="240" w:lineRule="auto"/>
              <w:rPr>
                <w:rFonts w:ascii="Times New Roman" w:hAnsi="Times New Roman" w:cs="Times New Roman"/>
                <w:lang w:val="lv-LV"/>
              </w:rPr>
            </w:pPr>
          </w:p>
        </w:tc>
        <w:tc>
          <w:tcPr>
            <w:tcW w:w="1701" w:type="dxa"/>
          </w:tcPr>
          <w:p w14:paraId="292FC943" w14:textId="7FD452E8" w:rsidR="00306166" w:rsidRPr="0035201C" w:rsidRDefault="00306166" w:rsidP="00BF4782">
            <w:pPr>
              <w:widowControl w:val="0"/>
              <w:spacing w:line="240" w:lineRule="auto"/>
              <w:rPr>
                <w:rFonts w:ascii="Times New Roman" w:hAnsi="Times New Roman" w:cs="Times New Roman"/>
                <w:lang w:val="lv-LV"/>
              </w:rPr>
            </w:pPr>
          </w:p>
        </w:tc>
      </w:tr>
    </w:tbl>
    <w:tbl>
      <w:tblPr>
        <w:tblStyle w:val="TableGrid"/>
        <w:tblW w:w="8220" w:type="dxa"/>
        <w:tblInd w:w="280" w:type="dxa"/>
        <w:tblLook w:val="04A0" w:firstRow="1" w:lastRow="0" w:firstColumn="1" w:lastColumn="0" w:noHBand="0" w:noVBand="1"/>
      </w:tblPr>
      <w:tblGrid>
        <w:gridCol w:w="2093"/>
        <w:gridCol w:w="2525"/>
        <w:gridCol w:w="1813"/>
        <w:gridCol w:w="1789"/>
      </w:tblGrid>
      <w:tr w:rsidR="00624645" w:rsidRPr="00624645" w14:paraId="6D063AD5" w14:textId="77777777" w:rsidTr="00603D2C">
        <w:tc>
          <w:tcPr>
            <w:tcW w:w="2093" w:type="dxa"/>
          </w:tcPr>
          <w:p w14:paraId="06F2ED65" w14:textId="3DDE50C5" w:rsidR="00624645" w:rsidRPr="00624645" w:rsidRDefault="00624645" w:rsidP="00BF4782">
            <w:pPr>
              <w:widowControl w:val="0"/>
              <w:spacing w:line="240" w:lineRule="auto"/>
              <w:rPr>
                <w:rFonts w:ascii="Times New Roman" w:eastAsia="Tahoma" w:hAnsi="Times New Roman" w:cs="Times New Roman"/>
                <w:b/>
                <w:bCs/>
                <w:sz w:val="24"/>
                <w:szCs w:val="24"/>
                <w:lang w:val="lv-LV"/>
              </w:rPr>
            </w:pPr>
            <w:r w:rsidRPr="00624645">
              <w:rPr>
                <w:rFonts w:ascii="Times New Roman" w:hAnsi="Times New Roman" w:cs="Times New Roman"/>
                <w:b/>
                <w:bCs/>
                <w:sz w:val="24"/>
                <w:szCs w:val="24"/>
                <w:lang w:val="lv-LV"/>
              </w:rPr>
              <w:t>Mērķis</w:t>
            </w:r>
          </w:p>
        </w:tc>
        <w:tc>
          <w:tcPr>
            <w:tcW w:w="2525" w:type="dxa"/>
          </w:tcPr>
          <w:p w14:paraId="3089E9DA" w14:textId="15A60914" w:rsidR="00624645" w:rsidRPr="00624645" w:rsidRDefault="00624645" w:rsidP="00BF4782">
            <w:pPr>
              <w:widowControl w:val="0"/>
              <w:spacing w:line="240" w:lineRule="auto"/>
              <w:rPr>
                <w:rFonts w:ascii="Times New Roman" w:hAnsi="Times New Roman" w:cs="Times New Roman"/>
                <w:b/>
                <w:bCs/>
                <w:sz w:val="24"/>
                <w:szCs w:val="24"/>
                <w:lang w:val="lv-LV"/>
              </w:rPr>
            </w:pPr>
            <w:r w:rsidRPr="00624645">
              <w:rPr>
                <w:rFonts w:ascii="Times New Roman" w:hAnsi="Times New Roman" w:cs="Times New Roman"/>
                <w:b/>
                <w:bCs/>
                <w:sz w:val="24"/>
                <w:szCs w:val="24"/>
                <w:lang w:val="lv-LV"/>
              </w:rPr>
              <w:t>Pasākums</w:t>
            </w:r>
          </w:p>
        </w:tc>
        <w:tc>
          <w:tcPr>
            <w:tcW w:w="1813" w:type="dxa"/>
          </w:tcPr>
          <w:p w14:paraId="35DD0DDA" w14:textId="438B7035" w:rsidR="00624645" w:rsidRPr="00624645" w:rsidRDefault="00624645" w:rsidP="00BF4782">
            <w:pPr>
              <w:widowControl w:val="0"/>
              <w:spacing w:line="240" w:lineRule="auto"/>
              <w:rPr>
                <w:rFonts w:ascii="Times New Roman" w:hAnsi="Times New Roman" w:cs="Times New Roman"/>
                <w:b/>
                <w:bCs/>
                <w:sz w:val="24"/>
                <w:szCs w:val="24"/>
                <w:lang w:val="lv-LV"/>
              </w:rPr>
            </w:pPr>
            <w:r w:rsidRPr="00624645">
              <w:rPr>
                <w:rFonts w:ascii="Times New Roman" w:hAnsi="Times New Roman" w:cs="Times New Roman"/>
                <w:b/>
                <w:bCs/>
                <w:sz w:val="24"/>
                <w:szCs w:val="24"/>
                <w:lang w:val="lv-LV"/>
              </w:rPr>
              <w:t>Atbildīgais</w:t>
            </w:r>
          </w:p>
        </w:tc>
        <w:tc>
          <w:tcPr>
            <w:tcW w:w="1789" w:type="dxa"/>
          </w:tcPr>
          <w:p w14:paraId="7C694197" w14:textId="0F7D7E9A" w:rsidR="00624645" w:rsidRPr="00624645" w:rsidRDefault="00624645" w:rsidP="00BF4782">
            <w:pPr>
              <w:widowControl w:val="0"/>
              <w:spacing w:line="240" w:lineRule="auto"/>
              <w:rPr>
                <w:rFonts w:ascii="Times New Roman" w:hAnsi="Times New Roman" w:cs="Times New Roman"/>
                <w:b/>
                <w:bCs/>
                <w:sz w:val="24"/>
                <w:szCs w:val="24"/>
                <w:lang w:val="lv-LV"/>
              </w:rPr>
            </w:pPr>
            <w:r w:rsidRPr="00624645">
              <w:rPr>
                <w:rFonts w:ascii="Times New Roman" w:hAnsi="Times New Roman" w:cs="Times New Roman"/>
                <w:b/>
                <w:bCs/>
                <w:sz w:val="24"/>
                <w:szCs w:val="24"/>
                <w:lang w:val="lv-LV"/>
              </w:rPr>
              <w:t>Termiņš</w:t>
            </w:r>
          </w:p>
        </w:tc>
      </w:tr>
      <w:tr w:rsidR="00306166" w:rsidRPr="002D4D9B" w14:paraId="7667E280" w14:textId="77777777" w:rsidTr="00603D2C">
        <w:tc>
          <w:tcPr>
            <w:tcW w:w="2093" w:type="dxa"/>
            <w:vMerge w:val="restart"/>
          </w:tcPr>
          <w:p w14:paraId="67F38E43" w14:textId="253A81B4" w:rsidR="00306166" w:rsidRPr="0035201C" w:rsidRDefault="00A15E06" w:rsidP="00BF4782">
            <w:pPr>
              <w:widowControl w:val="0"/>
              <w:spacing w:line="240" w:lineRule="auto"/>
              <w:rPr>
                <w:rFonts w:ascii="Times New Roman" w:hAnsi="Times New Roman" w:cs="Times New Roman"/>
                <w:sz w:val="24"/>
                <w:szCs w:val="24"/>
                <w:lang w:val="lv-LV"/>
              </w:rPr>
            </w:pPr>
            <w:r w:rsidRPr="0035201C">
              <w:rPr>
                <w:rFonts w:ascii="Times New Roman" w:eastAsia="Tahoma" w:hAnsi="Times New Roman" w:cs="Times New Roman"/>
                <w:sz w:val="24"/>
                <w:szCs w:val="24"/>
                <w:lang w:val="lv-LV"/>
              </w:rPr>
              <w:t xml:space="preserve">Veicināt izglītojamo un </w:t>
            </w:r>
            <w:r w:rsidRPr="0035201C">
              <w:rPr>
                <w:rFonts w:ascii="Times New Roman" w:eastAsia="Tahoma" w:hAnsi="Times New Roman" w:cs="Times New Roman"/>
                <w:sz w:val="24"/>
                <w:szCs w:val="24"/>
                <w:lang w:val="lv-LV"/>
              </w:rPr>
              <w:lastRenderedPageBreak/>
              <w:t>absolventu nodarbinātību</w:t>
            </w:r>
          </w:p>
        </w:tc>
        <w:tc>
          <w:tcPr>
            <w:tcW w:w="2525" w:type="dxa"/>
          </w:tcPr>
          <w:p w14:paraId="05A58CEA"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lastRenderedPageBreak/>
              <w:t>Izstrādāt individuālo karjeras attīstības plānu</w:t>
            </w:r>
          </w:p>
        </w:tc>
        <w:tc>
          <w:tcPr>
            <w:tcW w:w="1813" w:type="dxa"/>
          </w:tcPr>
          <w:p w14:paraId="3B1BA80D"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p w14:paraId="2F0AD9A8"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lastRenderedPageBreak/>
              <w:t>Darba grupa</w:t>
            </w:r>
          </w:p>
        </w:tc>
        <w:tc>
          <w:tcPr>
            <w:tcW w:w="1789" w:type="dxa"/>
          </w:tcPr>
          <w:p w14:paraId="4E4CE131" w14:textId="01043CF4" w:rsidR="00306166" w:rsidRPr="0035201C" w:rsidRDefault="007171F5"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lastRenderedPageBreak/>
              <w:t xml:space="preserve">Pilnveido  pastāvīgi, kopš </w:t>
            </w:r>
            <w:r w:rsidRPr="0035201C">
              <w:rPr>
                <w:rFonts w:ascii="Times New Roman" w:hAnsi="Times New Roman" w:cs="Times New Roman"/>
                <w:sz w:val="24"/>
                <w:szCs w:val="24"/>
                <w:lang w:val="lv-LV"/>
              </w:rPr>
              <w:lastRenderedPageBreak/>
              <w:t>profesionālās piemērotības noteikšanas</w:t>
            </w:r>
          </w:p>
        </w:tc>
      </w:tr>
      <w:tr w:rsidR="00306166" w:rsidRPr="0035201C" w14:paraId="5596077D" w14:textId="77777777" w:rsidTr="00603D2C">
        <w:tc>
          <w:tcPr>
            <w:tcW w:w="2093" w:type="dxa"/>
            <w:vMerge/>
          </w:tcPr>
          <w:p w14:paraId="0A693034" w14:textId="77777777" w:rsidR="00306166" w:rsidRPr="0035201C" w:rsidRDefault="00306166" w:rsidP="00BF4782">
            <w:pPr>
              <w:widowControl w:val="0"/>
              <w:spacing w:line="240" w:lineRule="auto"/>
              <w:rPr>
                <w:rFonts w:ascii="Times New Roman" w:hAnsi="Times New Roman" w:cs="Times New Roman"/>
                <w:sz w:val="24"/>
                <w:szCs w:val="24"/>
                <w:lang w:val="lv-LV"/>
              </w:rPr>
            </w:pPr>
          </w:p>
        </w:tc>
        <w:tc>
          <w:tcPr>
            <w:tcW w:w="2525" w:type="dxa"/>
          </w:tcPr>
          <w:p w14:paraId="006AFD5B" w14:textId="6396CC83" w:rsidR="00306166" w:rsidRPr="0035201C" w:rsidRDefault="002105CB"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Sniegt konsultācijas </w:t>
            </w:r>
            <w:r w:rsidR="00306166" w:rsidRPr="0035201C">
              <w:rPr>
                <w:rFonts w:ascii="Times New Roman" w:hAnsi="Times New Roman" w:cs="Times New Roman"/>
                <w:sz w:val="24"/>
                <w:szCs w:val="24"/>
                <w:lang w:val="lv-LV"/>
              </w:rPr>
              <w:t>klientam</w:t>
            </w:r>
          </w:p>
        </w:tc>
        <w:tc>
          <w:tcPr>
            <w:tcW w:w="1813" w:type="dxa"/>
          </w:tcPr>
          <w:p w14:paraId="238643F5" w14:textId="7DAD8C58"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w:t>
            </w:r>
            <w:r w:rsidR="00A15E06" w:rsidRPr="0035201C">
              <w:rPr>
                <w:rFonts w:ascii="Times New Roman" w:hAnsi="Times New Roman" w:cs="Times New Roman"/>
                <w:sz w:val="24"/>
                <w:szCs w:val="24"/>
                <w:lang w:val="lv-LV"/>
              </w:rPr>
              <w:t>ts</w:t>
            </w:r>
          </w:p>
        </w:tc>
        <w:tc>
          <w:tcPr>
            <w:tcW w:w="1789" w:type="dxa"/>
          </w:tcPr>
          <w:p w14:paraId="70E9D4CF" w14:textId="072ADB9C"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Pastāvīgi</w:t>
            </w:r>
            <w:r w:rsidR="002105CB" w:rsidRPr="0035201C">
              <w:rPr>
                <w:rFonts w:ascii="Times New Roman" w:hAnsi="Times New Roman" w:cs="Times New Roman"/>
                <w:sz w:val="24"/>
                <w:szCs w:val="24"/>
                <w:lang w:val="lv-LV"/>
              </w:rPr>
              <w:t>, pēc nepieciešamības</w:t>
            </w:r>
          </w:p>
        </w:tc>
      </w:tr>
      <w:tr w:rsidR="00306166" w:rsidRPr="0035201C" w14:paraId="7CD9E2DC" w14:textId="77777777" w:rsidTr="00603D2C">
        <w:tc>
          <w:tcPr>
            <w:tcW w:w="2093" w:type="dxa"/>
            <w:vMerge/>
          </w:tcPr>
          <w:p w14:paraId="77AA396C" w14:textId="77777777" w:rsidR="00306166" w:rsidRPr="0035201C" w:rsidRDefault="00306166" w:rsidP="00BF4782">
            <w:pPr>
              <w:widowControl w:val="0"/>
              <w:spacing w:line="240" w:lineRule="auto"/>
              <w:rPr>
                <w:rFonts w:ascii="Times New Roman" w:hAnsi="Times New Roman" w:cs="Times New Roman"/>
                <w:sz w:val="24"/>
                <w:szCs w:val="24"/>
                <w:lang w:val="lv-LV"/>
              </w:rPr>
            </w:pPr>
          </w:p>
        </w:tc>
        <w:tc>
          <w:tcPr>
            <w:tcW w:w="2525" w:type="dxa"/>
          </w:tcPr>
          <w:p w14:paraId="5869DD78" w14:textId="2D6BFD82" w:rsidR="00306166" w:rsidRPr="0035201C" w:rsidRDefault="002105CB"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Tikšanās, konsultācijas</w:t>
            </w:r>
            <w:r w:rsidR="00306166" w:rsidRPr="0035201C">
              <w:rPr>
                <w:rFonts w:ascii="Times New Roman" w:hAnsi="Times New Roman" w:cs="Times New Roman"/>
                <w:sz w:val="24"/>
                <w:szCs w:val="24"/>
                <w:lang w:val="lv-LV"/>
              </w:rPr>
              <w:t xml:space="preserve"> ar darba devējiem</w:t>
            </w:r>
          </w:p>
        </w:tc>
        <w:tc>
          <w:tcPr>
            <w:tcW w:w="1813" w:type="dxa"/>
          </w:tcPr>
          <w:p w14:paraId="70621A89"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tc>
        <w:tc>
          <w:tcPr>
            <w:tcW w:w="1789" w:type="dxa"/>
          </w:tcPr>
          <w:p w14:paraId="7EA0E0B8" w14:textId="5D13CA70" w:rsidR="00306166" w:rsidRPr="0035201C" w:rsidRDefault="00D804F3"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3x semestrī</w:t>
            </w:r>
          </w:p>
        </w:tc>
      </w:tr>
      <w:tr w:rsidR="00306166" w:rsidRPr="0035201C" w14:paraId="3D567D55" w14:textId="77777777" w:rsidTr="00603D2C">
        <w:tc>
          <w:tcPr>
            <w:tcW w:w="2093" w:type="dxa"/>
            <w:vMerge/>
          </w:tcPr>
          <w:p w14:paraId="4DE1010A" w14:textId="77777777" w:rsidR="00306166" w:rsidRPr="0035201C" w:rsidRDefault="00306166" w:rsidP="00BF4782">
            <w:pPr>
              <w:widowControl w:val="0"/>
              <w:spacing w:line="240" w:lineRule="auto"/>
              <w:rPr>
                <w:rFonts w:ascii="Times New Roman" w:hAnsi="Times New Roman" w:cs="Times New Roman"/>
                <w:sz w:val="24"/>
                <w:szCs w:val="24"/>
                <w:lang w:val="lv-LV"/>
              </w:rPr>
            </w:pPr>
          </w:p>
        </w:tc>
        <w:tc>
          <w:tcPr>
            <w:tcW w:w="2525" w:type="dxa"/>
          </w:tcPr>
          <w:p w14:paraId="4BF1C4DC" w14:textId="26FE2858" w:rsidR="00306166" w:rsidRPr="0035201C" w:rsidRDefault="0071423E"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Informācijas apmaiņa</w:t>
            </w:r>
            <w:r w:rsidR="002105CB" w:rsidRPr="0035201C">
              <w:rPr>
                <w:rFonts w:ascii="Times New Roman" w:hAnsi="Times New Roman" w:cs="Times New Roman"/>
                <w:sz w:val="24"/>
                <w:szCs w:val="24"/>
                <w:lang w:val="lv-LV"/>
              </w:rPr>
              <w:t xml:space="preserve"> ar NVA un LKAAA</w:t>
            </w:r>
          </w:p>
        </w:tc>
        <w:tc>
          <w:tcPr>
            <w:tcW w:w="1813" w:type="dxa"/>
          </w:tcPr>
          <w:p w14:paraId="206A91E3"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tc>
        <w:tc>
          <w:tcPr>
            <w:tcW w:w="1789" w:type="dxa"/>
          </w:tcPr>
          <w:p w14:paraId="336B7AE5" w14:textId="0AD53788" w:rsidR="00306166" w:rsidRPr="0035201C" w:rsidRDefault="002105CB"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Pastāvīgi</w:t>
            </w:r>
          </w:p>
        </w:tc>
      </w:tr>
      <w:tr w:rsidR="00306166" w:rsidRPr="0035201C" w14:paraId="4F48B80A" w14:textId="77777777" w:rsidTr="00603D2C">
        <w:tc>
          <w:tcPr>
            <w:tcW w:w="2093" w:type="dxa"/>
            <w:vMerge w:val="restart"/>
          </w:tcPr>
          <w:p w14:paraId="3A12ED10" w14:textId="2A5D786E" w:rsidR="00306166" w:rsidRPr="0035201C" w:rsidRDefault="00A15E06" w:rsidP="00BF4782">
            <w:pPr>
              <w:widowControl w:val="0"/>
              <w:spacing w:line="240" w:lineRule="auto"/>
              <w:rPr>
                <w:rFonts w:ascii="Times New Roman" w:hAnsi="Times New Roman" w:cs="Times New Roman"/>
                <w:sz w:val="24"/>
                <w:szCs w:val="24"/>
                <w:lang w:val="lv-LV"/>
              </w:rPr>
            </w:pPr>
            <w:r w:rsidRPr="0035201C">
              <w:rPr>
                <w:rFonts w:ascii="Times New Roman" w:eastAsia="Tahoma" w:hAnsi="Times New Roman" w:cs="Times New Roman"/>
                <w:sz w:val="24"/>
                <w:szCs w:val="24"/>
                <w:lang w:val="sv-SE"/>
              </w:rPr>
              <w:t>Veicināt izglītojamo mobilitāti</w:t>
            </w:r>
          </w:p>
        </w:tc>
        <w:tc>
          <w:tcPr>
            <w:tcW w:w="2525" w:type="dxa"/>
          </w:tcPr>
          <w:p w14:paraId="031D47B9"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Iesaistīties projektu īstenošanā sadarbībā ar NVO</w:t>
            </w:r>
          </w:p>
        </w:tc>
        <w:tc>
          <w:tcPr>
            <w:tcW w:w="1813" w:type="dxa"/>
          </w:tcPr>
          <w:p w14:paraId="582D2A07" w14:textId="77777777"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p w14:paraId="15552D92" w14:textId="0BC5E57A" w:rsidR="00603D2C"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Vadītāja vietnieks</w:t>
            </w:r>
          </w:p>
        </w:tc>
        <w:tc>
          <w:tcPr>
            <w:tcW w:w="1789" w:type="dxa"/>
          </w:tcPr>
          <w:p w14:paraId="7FC1F7B4" w14:textId="53AC2D82"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Pastāvīgi</w:t>
            </w:r>
          </w:p>
        </w:tc>
      </w:tr>
      <w:tr w:rsidR="00306166" w:rsidRPr="0035201C" w14:paraId="089BA2CB" w14:textId="77777777" w:rsidTr="00603D2C">
        <w:tc>
          <w:tcPr>
            <w:tcW w:w="2093" w:type="dxa"/>
            <w:vMerge/>
          </w:tcPr>
          <w:p w14:paraId="33C93705" w14:textId="77777777" w:rsidR="00306166" w:rsidRPr="0035201C" w:rsidRDefault="00306166" w:rsidP="00BF4782">
            <w:pPr>
              <w:widowControl w:val="0"/>
              <w:spacing w:line="240" w:lineRule="auto"/>
              <w:rPr>
                <w:rFonts w:ascii="Times New Roman" w:eastAsia="Tahoma" w:hAnsi="Times New Roman" w:cs="Times New Roman"/>
                <w:sz w:val="24"/>
                <w:szCs w:val="24"/>
                <w:lang w:val="lv-LV"/>
              </w:rPr>
            </w:pPr>
          </w:p>
        </w:tc>
        <w:tc>
          <w:tcPr>
            <w:tcW w:w="2525" w:type="dxa"/>
          </w:tcPr>
          <w:p w14:paraId="4950770F"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Attīstīt sadarbību ar EPR dalīborganizācijām</w:t>
            </w:r>
          </w:p>
        </w:tc>
        <w:tc>
          <w:tcPr>
            <w:tcW w:w="1813" w:type="dxa"/>
          </w:tcPr>
          <w:p w14:paraId="0AE0AE93" w14:textId="77777777"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p w14:paraId="2EF455CA" w14:textId="34FE4B78" w:rsidR="00603D2C"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PPN vecākais eksperts</w:t>
            </w:r>
          </w:p>
        </w:tc>
        <w:tc>
          <w:tcPr>
            <w:tcW w:w="1789" w:type="dxa"/>
          </w:tcPr>
          <w:p w14:paraId="6E8BE9F7" w14:textId="0F5AC479"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Pastāvīgi</w:t>
            </w:r>
          </w:p>
        </w:tc>
      </w:tr>
      <w:tr w:rsidR="00306166" w:rsidRPr="0035201C" w14:paraId="7CD84774" w14:textId="77777777" w:rsidTr="00603D2C">
        <w:tc>
          <w:tcPr>
            <w:tcW w:w="2093" w:type="dxa"/>
            <w:vMerge/>
          </w:tcPr>
          <w:p w14:paraId="55C0F52D" w14:textId="77777777" w:rsidR="00306166" w:rsidRPr="0035201C" w:rsidRDefault="00306166" w:rsidP="00BF4782">
            <w:pPr>
              <w:widowControl w:val="0"/>
              <w:spacing w:line="240" w:lineRule="auto"/>
              <w:rPr>
                <w:rFonts w:ascii="Times New Roman" w:eastAsia="Tahoma" w:hAnsi="Times New Roman" w:cs="Times New Roman"/>
                <w:sz w:val="24"/>
                <w:szCs w:val="24"/>
                <w:lang w:val="lv-LV"/>
              </w:rPr>
            </w:pPr>
          </w:p>
        </w:tc>
        <w:tc>
          <w:tcPr>
            <w:tcW w:w="2525" w:type="dxa"/>
          </w:tcPr>
          <w:p w14:paraId="668A985C" w14:textId="77777777"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Attīstīt sadarbību ar izglītības iestādēm</w:t>
            </w:r>
          </w:p>
        </w:tc>
        <w:tc>
          <w:tcPr>
            <w:tcW w:w="1813" w:type="dxa"/>
          </w:tcPr>
          <w:p w14:paraId="6E03F988" w14:textId="68960003"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tc>
        <w:tc>
          <w:tcPr>
            <w:tcW w:w="1789" w:type="dxa"/>
          </w:tcPr>
          <w:p w14:paraId="2988B6C4" w14:textId="28300D2E"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Pastāvīgi</w:t>
            </w:r>
          </w:p>
        </w:tc>
      </w:tr>
      <w:tr w:rsidR="00306166" w:rsidRPr="0035201C" w14:paraId="2CC906EF" w14:textId="77777777" w:rsidTr="00603D2C">
        <w:tc>
          <w:tcPr>
            <w:tcW w:w="2093" w:type="dxa"/>
            <w:vMerge w:val="restart"/>
          </w:tcPr>
          <w:p w14:paraId="103A2D92" w14:textId="424BD82E" w:rsidR="00306166" w:rsidRPr="0035201C" w:rsidRDefault="00306166" w:rsidP="00BF4782">
            <w:pPr>
              <w:widowControl w:val="0"/>
              <w:spacing w:line="240" w:lineRule="auto"/>
              <w:rPr>
                <w:rFonts w:ascii="Times New Roman" w:hAnsi="Times New Roman" w:cs="Times New Roman"/>
                <w:b/>
                <w:sz w:val="24"/>
                <w:szCs w:val="24"/>
                <w:lang w:val="lv-LV"/>
              </w:rPr>
            </w:pPr>
            <w:r w:rsidRPr="0035201C">
              <w:rPr>
                <w:rFonts w:ascii="Times New Roman" w:eastAsia="Tahoma" w:hAnsi="Times New Roman" w:cs="Times New Roman"/>
                <w:sz w:val="24"/>
                <w:szCs w:val="24"/>
                <w:lang w:val="lv-LV"/>
              </w:rPr>
              <w:t xml:space="preserve">Attīstīt darba </w:t>
            </w:r>
            <w:r w:rsidR="00A15E06" w:rsidRPr="0035201C">
              <w:rPr>
                <w:rFonts w:ascii="Times New Roman" w:eastAsia="Tahoma" w:hAnsi="Times New Roman" w:cs="Times New Roman"/>
                <w:sz w:val="24"/>
                <w:szCs w:val="24"/>
                <w:lang w:val="lv-LV"/>
              </w:rPr>
              <w:t>vidē</w:t>
            </w:r>
            <w:r w:rsidRPr="0035201C">
              <w:rPr>
                <w:rFonts w:ascii="Times New Roman" w:eastAsia="Tahoma" w:hAnsi="Times New Roman" w:cs="Times New Roman"/>
                <w:sz w:val="24"/>
                <w:szCs w:val="24"/>
                <w:lang w:val="lv-LV"/>
              </w:rPr>
              <w:t xml:space="preserve"> balstītas praktiskās mācības</w:t>
            </w:r>
          </w:p>
          <w:p w14:paraId="22F2FA68" w14:textId="77777777" w:rsidR="00306166" w:rsidRPr="0035201C" w:rsidRDefault="00306166" w:rsidP="00BF4782">
            <w:pPr>
              <w:widowControl w:val="0"/>
              <w:spacing w:line="240" w:lineRule="auto"/>
              <w:rPr>
                <w:rFonts w:ascii="Times New Roman" w:eastAsia="Tahoma" w:hAnsi="Times New Roman" w:cs="Times New Roman"/>
                <w:sz w:val="24"/>
                <w:szCs w:val="24"/>
                <w:lang w:val="lv-LV"/>
              </w:rPr>
            </w:pPr>
          </w:p>
        </w:tc>
        <w:tc>
          <w:tcPr>
            <w:tcW w:w="2525" w:type="dxa"/>
          </w:tcPr>
          <w:p w14:paraId="5E7D1C61" w14:textId="742193CF" w:rsidR="00306166" w:rsidRPr="0035201C" w:rsidRDefault="00306166"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Veidot jaun</w:t>
            </w:r>
            <w:r w:rsidR="00603D2C" w:rsidRPr="0035201C">
              <w:rPr>
                <w:rFonts w:ascii="Times New Roman" w:hAnsi="Times New Roman" w:cs="Times New Roman"/>
                <w:sz w:val="24"/>
                <w:szCs w:val="24"/>
                <w:lang w:val="lv-LV"/>
              </w:rPr>
              <w:t>as</w:t>
            </w:r>
            <w:r w:rsidRPr="0035201C">
              <w:rPr>
                <w:rFonts w:ascii="Times New Roman" w:hAnsi="Times New Roman" w:cs="Times New Roman"/>
                <w:sz w:val="24"/>
                <w:szCs w:val="24"/>
                <w:lang w:val="lv-LV"/>
              </w:rPr>
              <w:t xml:space="preserve"> sadarbīb</w:t>
            </w:r>
            <w:r w:rsidR="00603D2C" w:rsidRPr="0035201C">
              <w:rPr>
                <w:rFonts w:ascii="Times New Roman" w:hAnsi="Times New Roman" w:cs="Times New Roman"/>
                <w:sz w:val="24"/>
                <w:szCs w:val="24"/>
                <w:lang w:val="lv-LV"/>
              </w:rPr>
              <w:t>as</w:t>
            </w:r>
            <w:r w:rsidRPr="0035201C">
              <w:rPr>
                <w:rFonts w:ascii="Times New Roman" w:hAnsi="Times New Roman" w:cs="Times New Roman"/>
                <w:sz w:val="24"/>
                <w:szCs w:val="24"/>
                <w:lang w:val="lv-LV"/>
              </w:rPr>
              <w:t xml:space="preserve"> ar darba devējiem</w:t>
            </w:r>
          </w:p>
        </w:tc>
        <w:tc>
          <w:tcPr>
            <w:tcW w:w="1813" w:type="dxa"/>
          </w:tcPr>
          <w:p w14:paraId="00B6A2B6" w14:textId="1A4F439F"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tc>
        <w:tc>
          <w:tcPr>
            <w:tcW w:w="1789" w:type="dxa"/>
          </w:tcPr>
          <w:p w14:paraId="798CE20D" w14:textId="7F2211D4" w:rsidR="00306166" w:rsidRPr="0035201C" w:rsidRDefault="00603D2C" w:rsidP="00BF4782">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Pastāvīgi</w:t>
            </w:r>
          </w:p>
        </w:tc>
      </w:tr>
      <w:tr w:rsidR="00603D2C" w:rsidRPr="0035201C" w14:paraId="061FC7A6" w14:textId="77777777" w:rsidTr="00603D2C">
        <w:tc>
          <w:tcPr>
            <w:tcW w:w="2093" w:type="dxa"/>
            <w:vMerge/>
          </w:tcPr>
          <w:p w14:paraId="152D4617" w14:textId="77777777" w:rsidR="00603D2C" w:rsidRPr="0035201C" w:rsidRDefault="00603D2C" w:rsidP="00603D2C">
            <w:pPr>
              <w:widowControl w:val="0"/>
              <w:spacing w:line="240" w:lineRule="auto"/>
              <w:rPr>
                <w:rFonts w:ascii="Times New Roman" w:eastAsia="Tahoma" w:hAnsi="Times New Roman" w:cs="Times New Roman"/>
                <w:sz w:val="24"/>
                <w:szCs w:val="24"/>
                <w:lang w:val="lv-LV"/>
              </w:rPr>
            </w:pPr>
          </w:p>
        </w:tc>
        <w:tc>
          <w:tcPr>
            <w:tcW w:w="2525" w:type="dxa"/>
          </w:tcPr>
          <w:p w14:paraId="04E6ABD0" w14:textId="045EF1B4" w:rsidR="00603D2C" w:rsidRPr="0035201C" w:rsidRDefault="00603D2C"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Organizēt informatīvos pasākumus </w:t>
            </w:r>
          </w:p>
        </w:tc>
        <w:tc>
          <w:tcPr>
            <w:tcW w:w="1813" w:type="dxa"/>
          </w:tcPr>
          <w:p w14:paraId="2059FAAB" w14:textId="2BE055FD" w:rsidR="00603D2C" w:rsidRPr="0035201C" w:rsidRDefault="00603D2C"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tc>
        <w:tc>
          <w:tcPr>
            <w:tcW w:w="1789" w:type="dxa"/>
          </w:tcPr>
          <w:p w14:paraId="36F23D20" w14:textId="1D9B124E" w:rsidR="00603D2C" w:rsidRPr="0035201C" w:rsidRDefault="00603D2C"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Divreiz gadā</w:t>
            </w:r>
          </w:p>
        </w:tc>
      </w:tr>
      <w:tr w:rsidR="00603D2C" w:rsidRPr="0035201C" w14:paraId="527E7618" w14:textId="77777777" w:rsidTr="00603D2C">
        <w:tc>
          <w:tcPr>
            <w:tcW w:w="2093" w:type="dxa"/>
            <w:vMerge/>
          </w:tcPr>
          <w:p w14:paraId="371BC7BB" w14:textId="77777777" w:rsidR="00603D2C" w:rsidRPr="0035201C" w:rsidRDefault="00603D2C" w:rsidP="00603D2C">
            <w:pPr>
              <w:widowControl w:val="0"/>
              <w:spacing w:line="240" w:lineRule="auto"/>
              <w:rPr>
                <w:rFonts w:ascii="Times New Roman" w:eastAsia="Tahoma" w:hAnsi="Times New Roman" w:cs="Times New Roman"/>
                <w:sz w:val="24"/>
                <w:szCs w:val="24"/>
                <w:lang w:val="lv-LV"/>
              </w:rPr>
            </w:pPr>
          </w:p>
        </w:tc>
        <w:tc>
          <w:tcPr>
            <w:tcW w:w="2525" w:type="dxa"/>
          </w:tcPr>
          <w:p w14:paraId="3FCA20A8" w14:textId="77777777" w:rsidR="00603D2C" w:rsidRPr="0035201C" w:rsidRDefault="00603D2C"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Organizēt mācību ekskursijas</w:t>
            </w:r>
          </w:p>
        </w:tc>
        <w:tc>
          <w:tcPr>
            <w:tcW w:w="1813" w:type="dxa"/>
          </w:tcPr>
          <w:p w14:paraId="453B79A8" w14:textId="77777777" w:rsidR="00603D2C" w:rsidRPr="0035201C" w:rsidRDefault="00603D2C"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Karjeras konsultants</w:t>
            </w:r>
          </w:p>
          <w:p w14:paraId="4853B10F" w14:textId="651991B8" w:rsidR="00603D2C" w:rsidRPr="0035201C" w:rsidRDefault="00603D2C"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Mācībspēki</w:t>
            </w:r>
          </w:p>
        </w:tc>
        <w:tc>
          <w:tcPr>
            <w:tcW w:w="1789" w:type="dxa"/>
          </w:tcPr>
          <w:p w14:paraId="4DBC7918" w14:textId="5C0D1DBF" w:rsidR="00603D2C" w:rsidRPr="0035201C" w:rsidRDefault="00132AEA" w:rsidP="00603D2C">
            <w:pPr>
              <w:widowControl w:val="0"/>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Vismaz 3x semestrī</w:t>
            </w:r>
          </w:p>
        </w:tc>
      </w:tr>
    </w:tbl>
    <w:p w14:paraId="7553F32C" w14:textId="77777777" w:rsidR="00306166" w:rsidRPr="0035201C" w:rsidRDefault="00306166" w:rsidP="00606C00">
      <w:pPr>
        <w:widowControl w:val="0"/>
        <w:spacing w:after="120" w:line="240" w:lineRule="auto"/>
        <w:ind w:left="280"/>
        <w:rPr>
          <w:rFonts w:ascii="Times New Roman" w:hAnsi="Times New Roman" w:cs="Times New Roman"/>
          <w:sz w:val="24"/>
          <w:szCs w:val="24"/>
        </w:rPr>
      </w:pPr>
    </w:p>
    <w:p w14:paraId="3F07B249" w14:textId="0383179F" w:rsidR="00306166" w:rsidRPr="0035201C" w:rsidRDefault="00306166" w:rsidP="00624645">
      <w:pPr>
        <w:widowControl w:val="0"/>
        <w:spacing w:after="120" w:line="240" w:lineRule="auto"/>
        <w:rPr>
          <w:rFonts w:ascii="Times New Roman" w:eastAsia="Tahoma" w:hAnsi="Times New Roman" w:cs="Times New Roman"/>
          <w:b/>
          <w:bCs/>
          <w:sz w:val="24"/>
          <w:szCs w:val="24"/>
          <w:lang w:val="lv-LV"/>
        </w:rPr>
      </w:pPr>
      <w:r w:rsidRPr="0035201C">
        <w:rPr>
          <w:rFonts w:ascii="Times New Roman" w:eastAsia="Tahoma" w:hAnsi="Times New Roman" w:cs="Times New Roman"/>
          <w:b/>
          <w:bCs/>
          <w:sz w:val="24"/>
          <w:szCs w:val="24"/>
          <w:lang w:val="lv-LV"/>
        </w:rPr>
        <w:t>3.</w:t>
      </w:r>
      <w:r w:rsidR="00B83179" w:rsidRPr="0035201C">
        <w:rPr>
          <w:rFonts w:ascii="Times New Roman" w:eastAsia="Tahoma" w:hAnsi="Times New Roman" w:cs="Times New Roman"/>
          <w:b/>
          <w:bCs/>
          <w:sz w:val="24"/>
          <w:szCs w:val="24"/>
          <w:lang w:val="lv-LV"/>
        </w:rPr>
        <w:t>3</w:t>
      </w:r>
      <w:r w:rsidRPr="0035201C">
        <w:rPr>
          <w:rFonts w:ascii="Times New Roman" w:eastAsia="Tahoma" w:hAnsi="Times New Roman" w:cs="Times New Roman"/>
          <w:b/>
          <w:bCs/>
          <w:sz w:val="24"/>
          <w:szCs w:val="24"/>
          <w:lang w:val="lv-LV"/>
        </w:rPr>
        <w:t>. Karjeras attīstības atbalsta kvalitātes un ietekmes uzraudzība</w:t>
      </w:r>
    </w:p>
    <w:p w14:paraId="254F8179" w14:textId="4F8A2CDD" w:rsidR="00306166" w:rsidRPr="0035201C" w:rsidRDefault="00306166" w:rsidP="005A3C9B">
      <w:pPr>
        <w:widowControl w:val="0"/>
        <w:spacing w:after="120"/>
        <w:ind w:firstLine="567"/>
        <w:jc w:val="both"/>
        <w:rPr>
          <w:rFonts w:ascii="Times New Roman" w:hAnsi="Times New Roman" w:cs="Times New Roman"/>
          <w:sz w:val="24"/>
          <w:szCs w:val="24"/>
          <w:lang w:val="lv-LV"/>
        </w:rPr>
      </w:pPr>
      <w:bookmarkStart w:id="20" w:name="_Hlk67391727"/>
      <w:r w:rsidRPr="0035201C">
        <w:rPr>
          <w:rFonts w:ascii="Times New Roman" w:hAnsi="Times New Roman" w:cs="Times New Roman"/>
          <w:sz w:val="24"/>
          <w:szCs w:val="24"/>
          <w:lang w:val="lv-LV"/>
        </w:rPr>
        <w:t xml:space="preserve">Aģentūrā ir ieviesta kvalitātes vadības sistēma (KVS), kur aprakstīti Aģentūras īstenotie procesi, noteikti atbildīgie.  </w:t>
      </w:r>
      <w:bookmarkStart w:id="21" w:name="_Hlk67391826"/>
      <w:r w:rsidRPr="0035201C">
        <w:rPr>
          <w:rFonts w:ascii="Times New Roman" w:hAnsi="Times New Roman" w:cs="Times New Roman"/>
          <w:sz w:val="24"/>
          <w:szCs w:val="24"/>
          <w:lang w:val="lv-LV"/>
        </w:rPr>
        <w:t xml:space="preserve">Lai uzturētu kvalitatīvu un atbilstošu KVS procesu īstenošanu, pastāvīgi veikti KVS auditi, veikti pilnveidojumi. Ar Aģentūras direktores rīkojumu ir apstiprināti pakalpojuma kvalitātes uzraudzības pasākumi, t.sk. audzēkņu, darba devēju un absolventu apmierinātības aptaujas, kas palīdz izvērtēt arī karjeras attīstības atbalsta kvalitāti un parāda iespējas tā funkcionalitātes paplašināšanai. </w:t>
      </w:r>
    </w:p>
    <w:p w14:paraId="7626C875" w14:textId="77777777" w:rsidR="00306166" w:rsidRPr="0035201C" w:rsidRDefault="00306166" w:rsidP="005A3C9B">
      <w:pPr>
        <w:pStyle w:val="ListParagraph"/>
        <w:widowControl w:val="0"/>
        <w:spacing w:after="120" w:line="276" w:lineRule="auto"/>
        <w:ind w:left="1000"/>
        <w:rPr>
          <w:lang w:val="lv-LV"/>
        </w:rPr>
      </w:pPr>
    </w:p>
    <w:bookmarkEnd w:id="20"/>
    <w:bookmarkEnd w:id="21"/>
    <w:p w14:paraId="48E537F9" w14:textId="1E75C6F8" w:rsidR="00306166" w:rsidRPr="0035201C" w:rsidRDefault="00306166" w:rsidP="005A3C9B">
      <w:pPr>
        <w:pStyle w:val="ListParagraph"/>
        <w:widowControl w:val="0"/>
        <w:numPr>
          <w:ilvl w:val="0"/>
          <w:numId w:val="42"/>
        </w:numPr>
        <w:spacing w:before="120" w:after="120" w:line="276" w:lineRule="auto"/>
        <w:ind w:left="539" w:hanging="539"/>
        <w:contextualSpacing w:val="0"/>
        <w:jc w:val="both"/>
        <w:rPr>
          <w:rFonts w:eastAsia="Tahoma"/>
          <w:b/>
          <w:bCs/>
          <w:lang w:val="lv-LV"/>
        </w:rPr>
      </w:pPr>
      <w:r w:rsidRPr="0035201C">
        <w:rPr>
          <w:rFonts w:eastAsia="Tahoma"/>
          <w:b/>
          <w:bCs/>
          <w:lang w:val="lv-LV"/>
        </w:rPr>
        <w:t>Risinājumi priekšrocību stiprināšanai, vājo pušu pārvarēšanai, iespēju izmantošanai un draudu novēršanai</w:t>
      </w:r>
    </w:p>
    <w:p w14:paraId="6F768B61" w14:textId="00794E6D" w:rsidR="00306166" w:rsidRPr="0035201C" w:rsidRDefault="00306166" w:rsidP="005A3C9B">
      <w:pPr>
        <w:pStyle w:val="ListParagraph"/>
        <w:widowControl w:val="0"/>
        <w:spacing w:before="120" w:after="120" w:line="276" w:lineRule="auto"/>
        <w:ind w:left="0" w:firstLine="567"/>
        <w:contextualSpacing w:val="0"/>
        <w:jc w:val="both"/>
        <w:rPr>
          <w:lang w:val="lv-LV"/>
        </w:rPr>
      </w:pPr>
      <w:bookmarkStart w:id="22" w:name="_Hlk67392002"/>
      <w:bookmarkStart w:id="23" w:name="_Hlk67392014"/>
      <w:r w:rsidRPr="0035201C">
        <w:rPr>
          <w:rFonts w:eastAsia="Tahoma"/>
          <w:lang w:val="lv-LV"/>
        </w:rPr>
        <w:t>Karjeras attīstības atbalst</w:t>
      </w:r>
      <w:r w:rsidR="000B2B5C" w:rsidRPr="0035201C">
        <w:rPr>
          <w:rFonts w:eastAsia="Tahoma"/>
          <w:lang w:val="lv-LV"/>
        </w:rPr>
        <w:t>s</w:t>
      </w:r>
      <w:r w:rsidRPr="0035201C">
        <w:rPr>
          <w:rFonts w:eastAsia="Tahoma"/>
          <w:lang w:val="lv-LV"/>
        </w:rPr>
        <w:t xml:space="preserve"> ir ilgtermiņa process, ne tikai karjeras </w:t>
      </w:r>
      <w:r w:rsidR="000B2B5C" w:rsidRPr="0035201C">
        <w:rPr>
          <w:rFonts w:eastAsia="Tahoma"/>
          <w:lang w:val="lv-LV"/>
        </w:rPr>
        <w:t>plānošanā</w:t>
      </w:r>
      <w:r w:rsidRPr="0035201C">
        <w:rPr>
          <w:rFonts w:eastAsia="Tahoma"/>
          <w:lang w:val="lv-LV"/>
        </w:rPr>
        <w:t>, bet arī organizēšanā, kas sevī ie</w:t>
      </w:r>
      <w:r w:rsidR="000B2B5C" w:rsidRPr="0035201C">
        <w:rPr>
          <w:rFonts w:eastAsia="Tahoma"/>
          <w:lang w:val="lv-LV"/>
        </w:rPr>
        <w:t>tver</w:t>
      </w:r>
      <w:r w:rsidRPr="0035201C">
        <w:rPr>
          <w:rFonts w:eastAsia="Tahoma"/>
          <w:lang w:val="lv-LV"/>
        </w:rPr>
        <w:t xml:space="preserve"> stipro un vājo pušu apzināšanu, rīcības plāna izstrādi, metožu </w:t>
      </w:r>
      <w:proofErr w:type="spellStart"/>
      <w:r w:rsidRPr="0035201C">
        <w:rPr>
          <w:rFonts w:eastAsia="Tahoma"/>
          <w:lang w:val="lv-LV"/>
        </w:rPr>
        <w:t>izvērtējumu</w:t>
      </w:r>
      <w:proofErr w:type="spellEnd"/>
      <w:r w:rsidRPr="0035201C">
        <w:rPr>
          <w:rFonts w:eastAsia="Tahoma"/>
          <w:lang w:val="lv-LV"/>
        </w:rPr>
        <w:t xml:space="preserve"> un aprobāciju. Katram klientam ir nepieciešams savs metožu kopums un rīcības plāns karjeras vadības prasmju attīstībai un karjeras atbalsta sniegšanai, svarīgi </w:t>
      </w:r>
      <w:r w:rsidR="000B2B5C" w:rsidRPr="0035201C">
        <w:rPr>
          <w:rFonts w:eastAsia="Tahoma"/>
          <w:lang w:val="lv-LV"/>
        </w:rPr>
        <w:t xml:space="preserve">elastīgi </w:t>
      </w:r>
      <w:r w:rsidRPr="0035201C">
        <w:rPr>
          <w:rFonts w:eastAsia="Tahoma"/>
          <w:lang w:val="lv-LV"/>
        </w:rPr>
        <w:t xml:space="preserve">strādāt </w:t>
      </w:r>
      <w:r w:rsidR="000B2B5C" w:rsidRPr="0035201C">
        <w:rPr>
          <w:rFonts w:eastAsia="Tahoma"/>
          <w:lang w:val="lv-LV"/>
        </w:rPr>
        <w:t>ar</w:t>
      </w:r>
      <w:r w:rsidRPr="0035201C">
        <w:rPr>
          <w:rFonts w:eastAsia="Tahoma"/>
          <w:lang w:val="lv-LV"/>
        </w:rPr>
        <w:t xml:space="preserve"> katru klientu, atrast viņam individuālu pieeju</w:t>
      </w:r>
      <w:bookmarkEnd w:id="22"/>
      <w:r w:rsidRPr="0035201C">
        <w:rPr>
          <w:rFonts w:eastAsia="Tahoma"/>
          <w:lang w:val="lv-LV"/>
        </w:rPr>
        <w:t xml:space="preserve">. </w:t>
      </w:r>
      <w:bookmarkEnd w:id="23"/>
    </w:p>
    <w:p w14:paraId="31CDFACE" w14:textId="77777777" w:rsidR="00306166" w:rsidRPr="0035201C" w:rsidRDefault="00306166" w:rsidP="005A3C9B">
      <w:pPr>
        <w:pStyle w:val="ListParagraph"/>
        <w:widowControl w:val="0"/>
        <w:numPr>
          <w:ilvl w:val="0"/>
          <w:numId w:val="33"/>
        </w:numPr>
        <w:spacing w:after="120" w:line="276" w:lineRule="auto"/>
        <w:rPr>
          <w:rFonts w:eastAsia="Tahoma"/>
          <w:lang w:val="lv-LV"/>
        </w:rPr>
      </w:pPr>
      <w:r w:rsidRPr="0035201C">
        <w:rPr>
          <w:rFonts w:eastAsia="Tahoma"/>
          <w:lang w:val="lv-LV"/>
        </w:rPr>
        <w:t>Priekšrocību stiprināšana:</w:t>
      </w:r>
    </w:p>
    <w:p w14:paraId="461B8056" w14:textId="6AFB6667" w:rsidR="00306166" w:rsidRPr="0035201C" w:rsidRDefault="00306166" w:rsidP="005A3C9B">
      <w:pPr>
        <w:pStyle w:val="ListParagraph"/>
        <w:widowControl w:val="0"/>
        <w:numPr>
          <w:ilvl w:val="0"/>
          <w:numId w:val="34"/>
        </w:numPr>
        <w:spacing w:after="120" w:line="276" w:lineRule="auto"/>
        <w:jc w:val="both"/>
        <w:rPr>
          <w:rFonts w:eastAsia="Tahoma"/>
          <w:lang w:val="lv-LV"/>
        </w:rPr>
      </w:pPr>
      <w:r w:rsidRPr="0035201C">
        <w:rPr>
          <w:rFonts w:eastAsia="Tahoma"/>
          <w:lang w:val="lv-LV"/>
        </w:rPr>
        <w:t>Turpināt sadarbību ar EPR platformas dalīborganizācijām, LKAAA un NVO, attīstot karjeras atbalsta iespējas personām ar invaliditāti (dažādiem funkcionēš</w:t>
      </w:r>
      <w:r w:rsidR="00DC73C9" w:rsidRPr="0035201C">
        <w:rPr>
          <w:rFonts w:eastAsia="Tahoma"/>
          <w:lang w:val="lv-LV"/>
        </w:rPr>
        <w:t>a</w:t>
      </w:r>
      <w:r w:rsidRPr="0035201C">
        <w:rPr>
          <w:rFonts w:eastAsia="Tahoma"/>
          <w:lang w:val="lv-LV"/>
        </w:rPr>
        <w:t xml:space="preserve">nas </w:t>
      </w:r>
      <w:r w:rsidR="00DC73C9" w:rsidRPr="0035201C">
        <w:rPr>
          <w:rFonts w:eastAsia="Tahoma"/>
          <w:lang w:val="lv-LV"/>
        </w:rPr>
        <w:t>traucējumiem</w:t>
      </w:r>
      <w:r w:rsidRPr="0035201C">
        <w:rPr>
          <w:rFonts w:eastAsia="Tahoma"/>
          <w:lang w:val="lv-LV"/>
        </w:rPr>
        <w:t>);</w:t>
      </w:r>
    </w:p>
    <w:p w14:paraId="2817325E" w14:textId="1AA6D1DC" w:rsidR="00306166" w:rsidRPr="0035201C" w:rsidRDefault="00306166" w:rsidP="00DC73C9">
      <w:pPr>
        <w:pStyle w:val="ListParagraph"/>
        <w:widowControl w:val="0"/>
        <w:numPr>
          <w:ilvl w:val="0"/>
          <w:numId w:val="34"/>
        </w:numPr>
        <w:spacing w:after="120"/>
        <w:jc w:val="both"/>
        <w:rPr>
          <w:rFonts w:eastAsia="Tahoma"/>
          <w:lang w:val="lv-LV"/>
        </w:rPr>
      </w:pPr>
      <w:r w:rsidRPr="0035201C">
        <w:rPr>
          <w:rFonts w:eastAsia="Tahoma"/>
          <w:lang w:val="lv-LV"/>
        </w:rPr>
        <w:lastRenderedPageBreak/>
        <w:t xml:space="preserve">Stiprināt speciālistu profesionālo </w:t>
      </w:r>
      <w:r w:rsidR="00DC73C9" w:rsidRPr="0035201C">
        <w:rPr>
          <w:rFonts w:eastAsia="Tahoma"/>
          <w:lang w:val="lv-LV"/>
        </w:rPr>
        <w:t>komp</w:t>
      </w:r>
      <w:r w:rsidR="00132AEA" w:rsidRPr="0035201C">
        <w:rPr>
          <w:rFonts w:eastAsia="Tahoma"/>
          <w:lang w:val="lv-LV"/>
        </w:rPr>
        <w:t>e</w:t>
      </w:r>
      <w:r w:rsidR="00DC73C9" w:rsidRPr="0035201C">
        <w:rPr>
          <w:rFonts w:eastAsia="Tahoma"/>
          <w:lang w:val="lv-LV"/>
        </w:rPr>
        <w:t>tenci;</w:t>
      </w:r>
    </w:p>
    <w:p w14:paraId="1CF412CC" w14:textId="5FBB390F" w:rsidR="00306166" w:rsidRPr="0035201C" w:rsidRDefault="00306166" w:rsidP="00DC73C9">
      <w:pPr>
        <w:pStyle w:val="ListParagraph"/>
        <w:widowControl w:val="0"/>
        <w:numPr>
          <w:ilvl w:val="0"/>
          <w:numId w:val="34"/>
        </w:numPr>
        <w:spacing w:after="120"/>
        <w:jc w:val="both"/>
        <w:rPr>
          <w:rFonts w:eastAsia="Tahoma"/>
          <w:lang w:val="lv-LV"/>
        </w:rPr>
      </w:pPr>
      <w:r w:rsidRPr="0035201C">
        <w:rPr>
          <w:rFonts w:eastAsia="Tahoma"/>
          <w:lang w:val="lv-LV"/>
        </w:rPr>
        <w:t>Attīstīt sadarbību ar darba devējiem, īstenojot informatīvus atbalsta pasākumus</w:t>
      </w:r>
      <w:r w:rsidR="00DC73C9" w:rsidRPr="0035201C">
        <w:rPr>
          <w:rFonts w:eastAsia="Tahoma"/>
          <w:lang w:val="lv-LV"/>
        </w:rPr>
        <w:t>.</w:t>
      </w:r>
    </w:p>
    <w:p w14:paraId="5A81DCFF" w14:textId="77777777" w:rsidR="00306166" w:rsidRPr="0035201C" w:rsidRDefault="00306166" w:rsidP="00DC73C9">
      <w:pPr>
        <w:pStyle w:val="ListParagraph"/>
        <w:widowControl w:val="0"/>
        <w:numPr>
          <w:ilvl w:val="0"/>
          <w:numId w:val="33"/>
        </w:numPr>
        <w:spacing w:after="120"/>
        <w:jc w:val="both"/>
        <w:rPr>
          <w:rFonts w:eastAsia="Tahoma"/>
          <w:lang w:val="lv-LV"/>
        </w:rPr>
      </w:pPr>
      <w:r w:rsidRPr="0035201C">
        <w:rPr>
          <w:rFonts w:eastAsia="Tahoma"/>
          <w:lang w:val="lv-LV"/>
        </w:rPr>
        <w:t>Vājo pušu pārvarēšana:</w:t>
      </w:r>
    </w:p>
    <w:p w14:paraId="43080804" w14:textId="5919AA24" w:rsidR="00306166" w:rsidRPr="0035201C" w:rsidRDefault="00306166" w:rsidP="00DC73C9">
      <w:pPr>
        <w:pStyle w:val="ListParagraph"/>
        <w:widowControl w:val="0"/>
        <w:numPr>
          <w:ilvl w:val="0"/>
          <w:numId w:val="35"/>
        </w:numPr>
        <w:spacing w:after="120"/>
        <w:jc w:val="both"/>
        <w:rPr>
          <w:rFonts w:eastAsia="Tahoma"/>
          <w:lang w:val="lv-LV"/>
        </w:rPr>
      </w:pPr>
      <w:r w:rsidRPr="0035201C">
        <w:rPr>
          <w:rFonts w:eastAsia="Tahoma"/>
          <w:lang w:val="lv-LV"/>
        </w:rPr>
        <w:t>plānot un īstenot atbalsta pasākumus darba devējiem, lai veicinātu darba vietu veidošanu personām ar invaliditāti</w:t>
      </w:r>
      <w:r w:rsidR="0048510B" w:rsidRPr="0035201C">
        <w:rPr>
          <w:rFonts w:eastAsia="Tahoma"/>
          <w:lang w:val="lv-LV"/>
        </w:rPr>
        <w:t>;</w:t>
      </w:r>
    </w:p>
    <w:p w14:paraId="26285214" w14:textId="45979A9F" w:rsidR="00306166" w:rsidRPr="0035201C" w:rsidRDefault="00306166" w:rsidP="00DC73C9">
      <w:pPr>
        <w:pStyle w:val="ListParagraph"/>
        <w:widowControl w:val="0"/>
        <w:numPr>
          <w:ilvl w:val="0"/>
          <w:numId w:val="35"/>
        </w:numPr>
        <w:spacing w:after="120"/>
        <w:jc w:val="both"/>
        <w:rPr>
          <w:rFonts w:eastAsia="Tahoma"/>
          <w:lang w:val="lv-LV"/>
        </w:rPr>
      </w:pPr>
      <w:r w:rsidRPr="0035201C">
        <w:rPr>
          <w:rFonts w:eastAsia="Tahoma"/>
          <w:lang w:val="lv-LV"/>
        </w:rPr>
        <w:t>S</w:t>
      </w:r>
      <w:r w:rsidR="00132AEA" w:rsidRPr="0035201C">
        <w:rPr>
          <w:rFonts w:eastAsia="Tahoma"/>
          <w:lang w:val="lv-LV"/>
        </w:rPr>
        <w:t>a</w:t>
      </w:r>
      <w:r w:rsidRPr="0035201C">
        <w:rPr>
          <w:rFonts w:eastAsia="Tahoma"/>
          <w:lang w:val="lv-LV"/>
        </w:rPr>
        <w:t>darboties ar NVA, lai veidotu plašāku atbalstu darba devējiem</w:t>
      </w:r>
      <w:r w:rsidR="0048510B" w:rsidRPr="0035201C">
        <w:rPr>
          <w:rFonts w:eastAsia="Tahoma"/>
          <w:lang w:val="lv-LV"/>
        </w:rPr>
        <w:t xml:space="preserve"> un veicinātu absolventu nodarbinātību;</w:t>
      </w:r>
    </w:p>
    <w:p w14:paraId="73E18DD2" w14:textId="2D3664ED" w:rsidR="00306166" w:rsidRPr="0035201C" w:rsidRDefault="00306166" w:rsidP="00DC73C9">
      <w:pPr>
        <w:pStyle w:val="ListParagraph"/>
        <w:widowControl w:val="0"/>
        <w:numPr>
          <w:ilvl w:val="0"/>
          <w:numId w:val="35"/>
        </w:numPr>
        <w:spacing w:after="120"/>
        <w:jc w:val="both"/>
        <w:rPr>
          <w:rFonts w:eastAsia="Tahoma"/>
          <w:lang w:val="lv-LV"/>
        </w:rPr>
      </w:pPr>
      <w:r w:rsidRPr="0035201C">
        <w:rPr>
          <w:rFonts w:eastAsia="Tahoma"/>
          <w:lang w:val="lv-LV"/>
        </w:rPr>
        <w:t>Sadarboties ar NVO, piesaistot konsultatīvā un izglīt</w:t>
      </w:r>
      <w:r w:rsidR="0048510B" w:rsidRPr="0035201C">
        <w:rPr>
          <w:rFonts w:eastAsia="Tahoma"/>
          <w:lang w:val="lv-LV"/>
        </w:rPr>
        <w:t>o</w:t>
      </w:r>
      <w:r w:rsidRPr="0035201C">
        <w:rPr>
          <w:rFonts w:eastAsia="Tahoma"/>
          <w:lang w:val="lv-LV"/>
        </w:rPr>
        <w:t xml:space="preserve">jošā atbalsta sniegšanā darba devējiem. </w:t>
      </w:r>
    </w:p>
    <w:p w14:paraId="2F0AB936" w14:textId="77777777" w:rsidR="00306166" w:rsidRPr="0035201C" w:rsidRDefault="00306166" w:rsidP="00DC73C9">
      <w:pPr>
        <w:pStyle w:val="ListParagraph"/>
        <w:widowControl w:val="0"/>
        <w:numPr>
          <w:ilvl w:val="0"/>
          <w:numId w:val="33"/>
        </w:numPr>
        <w:spacing w:after="120"/>
        <w:jc w:val="both"/>
        <w:rPr>
          <w:rFonts w:eastAsia="Tahoma"/>
          <w:lang w:val="lv-LV"/>
        </w:rPr>
      </w:pPr>
      <w:r w:rsidRPr="0035201C">
        <w:rPr>
          <w:rFonts w:eastAsia="Tahoma"/>
          <w:lang w:val="lv-LV"/>
        </w:rPr>
        <w:t>Iespēju izmantošana:</w:t>
      </w:r>
    </w:p>
    <w:p w14:paraId="49701346" w14:textId="2D735495" w:rsidR="00306166" w:rsidRPr="0035201C" w:rsidRDefault="00306166" w:rsidP="0048510B">
      <w:pPr>
        <w:widowControl w:val="0"/>
        <w:spacing w:after="120" w:line="240" w:lineRule="auto"/>
        <w:ind w:firstLine="567"/>
        <w:jc w:val="both"/>
        <w:rPr>
          <w:rFonts w:ascii="Times New Roman" w:eastAsia="Tahoma" w:hAnsi="Times New Roman" w:cs="Times New Roman"/>
          <w:sz w:val="24"/>
          <w:szCs w:val="24"/>
          <w:lang w:val="lv-LV"/>
        </w:rPr>
      </w:pPr>
      <w:r w:rsidRPr="0035201C">
        <w:rPr>
          <w:rFonts w:ascii="Times New Roman" w:eastAsia="Tahoma" w:hAnsi="Times New Roman" w:cs="Times New Roman"/>
          <w:sz w:val="24"/>
          <w:szCs w:val="24"/>
          <w:lang w:val="lv-LV"/>
        </w:rPr>
        <w:t>Paplašināt sadarbību ar LKAAA</w:t>
      </w:r>
      <w:r w:rsidR="0048510B" w:rsidRPr="0035201C">
        <w:rPr>
          <w:rFonts w:ascii="Times New Roman" w:eastAsia="Tahoma" w:hAnsi="Times New Roman" w:cs="Times New Roman"/>
          <w:sz w:val="24"/>
          <w:szCs w:val="24"/>
          <w:lang w:val="lv-LV"/>
        </w:rPr>
        <w:t xml:space="preserve"> un EPR</w:t>
      </w:r>
      <w:r w:rsidRPr="0035201C">
        <w:rPr>
          <w:rFonts w:ascii="Times New Roman" w:eastAsia="Tahoma" w:hAnsi="Times New Roman" w:cs="Times New Roman"/>
          <w:sz w:val="24"/>
          <w:szCs w:val="24"/>
          <w:lang w:val="lv-LV"/>
        </w:rPr>
        <w:t xml:space="preserve"> biedriem, lai veicinātu jaunu sadarbību veidošanu ar darba devējiem un izglītības iestādēm, veidojot plašāku izpratni par personu ar invaliditāti nodarbinātība un profesionālās izglītības iespējām</w:t>
      </w:r>
      <w:r w:rsidR="0048510B" w:rsidRPr="0035201C">
        <w:rPr>
          <w:rFonts w:ascii="Times New Roman" w:eastAsia="Tahoma" w:hAnsi="Times New Roman" w:cs="Times New Roman"/>
          <w:sz w:val="24"/>
          <w:szCs w:val="24"/>
          <w:lang w:val="lv-LV"/>
        </w:rPr>
        <w:t>.</w:t>
      </w:r>
    </w:p>
    <w:p w14:paraId="6BA04948" w14:textId="77777777" w:rsidR="00306166" w:rsidRPr="0035201C" w:rsidRDefault="00306166" w:rsidP="00DC73C9">
      <w:pPr>
        <w:pStyle w:val="ListParagraph"/>
        <w:widowControl w:val="0"/>
        <w:numPr>
          <w:ilvl w:val="0"/>
          <w:numId w:val="33"/>
        </w:numPr>
        <w:spacing w:after="120"/>
        <w:jc w:val="both"/>
        <w:rPr>
          <w:rFonts w:eastAsia="Tahoma"/>
          <w:lang w:val="lv-LV"/>
        </w:rPr>
      </w:pPr>
      <w:r w:rsidRPr="0035201C">
        <w:rPr>
          <w:rFonts w:eastAsia="Tahoma"/>
          <w:lang w:val="lv-LV"/>
        </w:rPr>
        <w:t>Draudu novēršana:</w:t>
      </w:r>
    </w:p>
    <w:p w14:paraId="7F283BB9" w14:textId="1D5FD55E" w:rsidR="00306166" w:rsidRPr="0035201C" w:rsidRDefault="00306166" w:rsidP="00DC73C9">
      <w:pPr>
        <w:pStyle w:val="ListParagraph"/>
        <w:widowControl w:val="0"/>
        <w:numPr>
          <w:ilvl w:val="0"/>
          <w:numId w:val="36"/>
        </w:numPr>
        <w:spacing w:after="120"/>
        <w:jc w:val="both"/>
        <w:rPr>
          <w:rFonts w:eastAsia="Tahoma"/>
          <w:lang w:val="lv-LV"/>
        </w:rPr>
      </w:pPr>
      <w:r w:rsidRPr="0035201C">
        <w:rPr>
          <w:rFonts w:eastAsia="Tahoma"/>
          <w:lang w:val="lv-LV"/>
        </w:rPr>
        <w:t>Organizēt informatīvos pasākum</w:t>
      </w:r>
      <w:r w:rsidR="0071584A" w:rsidRPr="0035201C">
        <w:rPr>
          <w:rFonts w:eastAsia="Tahoma"/>
          <w:lang w:val="lv-LV"/>
        </w:rPr>
        <w:t>u</w:t>
      </w:r>
      <w:r w:rsidRPr="0035201C">
        <w:rPr>
          <w:rFonts w:eastAsia="Tahoma"/>
          <w:lang w:val="lv-LV"/>
        </w:rPr>
        <w:t>s darba devējiem, pieredzes apmaiņas. Informatīvās kampaņas, meistarklases</w:t>
      </w:r>
      <w:r w:rsidR="0048510B" w:rsidRPr="0035201C">
        <w:rPr>
          <w:rFonts w:eastAsia="Tahoma"/>
          <w:lang w:val="lv-LV"/>
        </w:rPr>
        <w:t>;</w:t>
      </w:r>
    </w:p>
    <w:p w14:paraId="14A848B4" w14:textId="06D7D3B0" w:rsidR="00306166" w:rsidRPr="0035201C" w:rsidRDefault="00306166" w:rsidP="00DC73C9">
      <w:pPr>
        <w:pStyle w:val="ListParagraph"/>
        <w:widowControl w:val="0"/>
        <w:numPr>
          <w:ilvl w:val="0"/>
          <w:numId w:val="36"/>
        </w:numPr>
        <w:spacing w:after="120"/>
        <w:jc w:val="both"/>
        <w:rPr>
          <w:rFonts w:eastAsia="Tahoma"/>
          <w:lang w:val="lv-LV"/>
        </w:rPr>
      </w:pPr>
      <w:r w:rsidRPr="0035201C">
        <w:rPr>
          <w:rFonts w:eastAsia="Tahoma"/>
          <w:lang w:val="lv-LV"/>
        </w:rPr>
        <w:t>Veidot jaunas motivācijas programmas audzēkņiem, studentiem</w:t>
      </w:r>
      <w:r w:rsidR="0048510B" w:rsidRPr="0035201C">
        <w:rPr>
          <w:rFonts w:eastAsia="Tahoma"/>
          <w:lang w:val="lv-LV"/>
        </w:rPr>
        <w:t>;</w:t>
      </w:r>
    </w:p>
    <w:p w14:paraId="16F9DD09" w14:textId="00893EEF" w:rsidR="00306166" w:rsidRPr="0035201C" w:rsidRDefault="00306166" w:rsidP="00DC73C9">
      <w:pPr>
        <w:pStyle w:val="ListParagraph"/>
        <w:widowControl w:val="0"/>
        <w:numPr>
          <w:ilvl w:val="0"/>
          <w:numId w:val="36"/>
        </w:numPr>
        <w:spacing w:after="120"/>
        <w:jc w:val="both"/>
        <w:rPr>
          <w:rFonts w:eastAsia="Tahoma"/>
          <w:lang w:val="lv-LV"/>
        </w:rPr>
      </w:pPr>
      <w:r w:rsidRPr="0035201C">
        <w:rPr>
          <w:rFonts w:eastAsia="Tahoma"/>
          <w:lang w:val="lv-LV"/>
        </w:rPr>
        <w:t>Piesaistīt vieslektorus – p</w:t>
      </w:r>
      <w:r w:rsidR="0048510B" w:rsidRPr="0035201C">
        <w:rPr>
          <w:rFonts w:eastAsia="Tahoma"/>
          <w:lang w:val="lv-LV"/>
        </w:rPr>
        <w:t>ra</w:t>
      </w:r>
      <w:r w:rsidRPr="0035201C">
        <w:rPr>
          <w:rFonts w:eastAsia="Tahoma"/>
          <w:lang w:val="lv-LV"/>
        </w:rPr>
        <w:t>ktiķus, lai motivētu audzēkņus iegūt profesionālo kvalifikāciju un veidot karjeru</w:t>
      </w:r>
      <w:r w:rsidR="0048510B" w:rsidRPr="0035201C">
        <w:rPr>
          <w:rFonts w:eastAsia="Tahoma"/>
          <w:lang w:val="lv-LV"/>
        </w:rPr>
        <w:t>.</w:t>
      </w:r>
    </w:p>
    <w:p w14:paraId="0AA16C3A" w14:textId="77777777" w:rsidR="00306166" w:rsidRPr="0035201C" w:rsidRDefault="00306166" w:rsidP="00780443">
      <w:pPr>
        <w:pStyle w:val="ListParagraph"/>
        <w:widowControl w:val="0"/>
        <w:spacing w:after="120"/>
        <w:ind w:left="1360"/>
        <w:rPr>
          <w:rFonts w:eastAsia="Tahoma"/>
          <w:lang w:val="lv-LV"/>
        </w:rPr>
      </w:pPr>
    </w:p>
    <w:p w14:paraId="3DCB5D27" w14:textId="2B8F8783" w:rsidR="00515AE3" w:rsidRPr="0035201C" w:rsidRDefault="00515AE3" w:rsidP="00624645">
      <w:pPr>
        <w:pStyle w:val="Heading2"/>
        <w:spacing w:before="240" w:after="240" w:line="240" w:lineRule="auto"/>
        <w:ind w:left="0" w:firstLine="0"/>
        <w:jc w:val="center"/>
        <w:rPr>
          <w:rFonts w:ascii="Times New Roman" w:hAnsi="Times New Roman" w:cs="Times New Roman"/>
          <w:lang w:val="lv-LV"/>
        </w:rPr>
      </w:pPr>
      <w:bookmarkStart w:id="24" w:name="_Toc69499796"/>
      <w:r w:rsidRPr="0035201C">
        <w:rPr>
          <w:rFonts w:ascii="Times New Roman" w:hAnsi="Times New Roman" w:cs="Times New Roman"/>
          <w:lang w:val="lv-LV"/>
        </w:rPr>
        <w:t>3.4. Plānotie pašu ieņēmumi</w:t>
      </w:r>
      <w:bookmarkEnd w:id="24"/>
    </w:p>
    <w:p w14:paraId="0225430E" w14:textId="3C808B66" w:rsidR="00515AE3" w:rsidRPr="0035201C" w:rsidRDefault="0056411A" w:rsidP="007E2185">
      <w:pPr>
        <w:spacing w:before="120"/>
        <w:jc w:val="both"/>
        <w:rPr>
          <w:rFonts w:ascii="Times New Roman" w:eastAsia="Tahoma" w:hAnsi="Times New Roman" w:cs="Times New Roman"/>
          <w:bCs/>
          <w:sz w:val="24"/>
          <w:szCs w:val="24"/>
          <w:lang w:val="lv-LV"/>
        </w:rPr>
      </w:pPr>
      <w:r w:rsidRPr="0035201C">
        <w:rPr>
          <w:rFonts w:ascii="Times New Roman" w:eastAsia="Tahoma" w:hAnsi="Times New Roman" w:cs="Times New Roman"/>
          <w:bCs/>
          <w:sz w:val="24"/>
          <w:szCs w:val="24"/>
          <w:lang w:val="lv-LV"/>
        </w:rPr>
        <w:t>Pašu ieņēmumi plānoti no:</w:t>
      </w:r>
    </w:p>
    <w:p w14:paraId="5BBBFDF4" w14:textId="1CA8AD63" w:rsidR="0056411A" w:rsidRPr="007E2185" w:rsidRDefault="0056411A" w:rsidP="007E2185">
      <w:pPr>
        <w:pStyle w:val="ListParagraph"/>
        <w:numPr>
          <w:ilvl w:val="0"/>
          <w:numId w:val="47"/>
        </w:numPr>
        <w:tabs>
          <w:tab w:val="left" w:pos="142"/>
        </w:tabs>
        <w:spacing w:before="120" w:line="276" w:lineRule="auto"/>
        <w:jc w:val="both"/>
        <w:rPr>
          <w:rFonts w:eastAsia="Tahoma"/>
          <w:bCs/>
          <w:lang w:val="lv-LV"/>
        </w:rPr>
      </w:pPr>
      <w:r w:rsidRPr="007E2185">
        <w:rPr>
          <w:rFonts w:eastAsia="Tahoma"/>
          <w:bCs/>
          <w:lang w:val="lv-LV"/>
        </w:rPr>
        <w:t>Viesu izmitināšanas;</w:t>
      </w:r>
    </w:p>
    <w:p w14:paraId="120A5045" w14:textId="0E107E04" w:rsidR="0056411A" w:rsidRPr="007E2185" w:rsidRDefault="0056411A" w:rsidP="007E2185">
      <w:pPr>
        <w:pStyle w:val="ListParagraph"/>
        <w:numPr>
          <w:ilvl w:val="0"/>
          <w:numId w:val="47"/>
        </w:numPr>
        <w:tabs>
          <w:tab w:val="left" w:pos="142"/>
        </w:tabs>
        <w:spacing w:before="120" w:line="276" w:lineRule="auto"/>
        <w:jc w:val="both"/>
        <w:rPr>
          <w:rFonts w:eastAsia="Tahoma"/>
          <w:bCs/>
          <w:lang w:val="lv-LV"/>
        </w:rPr>
      </w:pPr>
      <w:r w:rsidRPr="007E2185">
        <w:rPr>
          <w:rFonts w:eastAsia="Tahoma"/>
          <w:bCs/>
          <w:lang w:val="lv-LV"/>
        </w:rPr>
        <w:t>Ēdināšanas pakalpojumiem;</w:t>
      </w:r>
    </w:p>
    <w:p w14:paraId="18706D38" w14:textId="29BF2B22" w:rsidR="0056411A" w:rsidRPr="007E2185" w:rsidRDefault="0056411A" w:rsidP="007E2185">
      <w:pPr>
        <w:pStyle w:val="ListParagraph"/>
        <w:numPr>
          <w:ilvl w:val="0"/>
          <w:numId w:val="47"/>
        </w:numPr>
        <w:tabs>
          <w:tab w:val="left" w:pos="142"/>
        </w:tabs>
        <w:spacing w:before="120" w:line="276" w:lineRule="auto"/>
        <w:jc w:val="both"/>
        <w:rPr>
          <w:rFonts w:eastAsia="Tahoma"/>
          <w:bCs/>
          <w:lang w:val="lv-LV"/>
        </w:rPr>
      </w:pPr>
      <w:r w:rsidRPr="007E2185">
        <w:rPr>
          <w:rFonts w:eastAsia="Tahoma"/>
          <w:bCs/>
          <w:lang w:val="lv-LV"/>
        </w:rPr>
        <w:t>Telpu iznomāšanas;</w:t>
      </w:r>
    </w:p>
    <w:p w14:paraId="45BD43DC" w14:textId="163DBA6E" w:rsidR="0056411A" w:rsidRPr="007E2185" w:rsidRDefault="00A26334" w:rsidP="007E2185">
      <w:pPr>
        <w:pStyle w:val="ListParagraph"/>
        <w:numPr>
          <w:ilvl w:val="0"/>
          <w:numId w:val="47"/>
        </w:numPr>
        <w:tabs>
          <w:tab w:val="left" w:pos="142"/>
        </w:tabs>
        <w:spacing w:before="120" w:line="276" w:lineRule="auto"/>
        <w:jc w:val="both"/>
        <w:rPr>
          <w:rFonts w:eastAsia="Tahoma"/>
          <w:bCs/>
          <w:lang w:val="lv-LV"/>
        </w:rPr>
      </w:pPr>
      <w:r w:rsidRPr="007E2185">
        <w:rPr>
          <w:rFonts w:eastAsia="Tahoma"/>
          <w:bCs/>
          <w:lang w:val="lv-LV"/>
        </w:rPr>
        <w:t>Maksas par t</w:t>
      </w:r>
      <w:r w:rsidR="0056411A" w:rsidRPr="007E2185">
        <w:rPr>
          <w:rFonts w:eastAsia="Tahoma"/>
          <w:bCs/>
          <w:lang w:val="lv-LV"/>
        </w:rPr>
        <w:t>ransportlīdzekļu iznomāšan</w:t>
      </w:r>
      <w:r w:rsidRPr="007E2185">
        <w:rPr>
          <w:rFonts w:eastAsia="Tahoma"/>
          <w:bCs/>
          <w:lang w:val="lv-LV"/>
        </w:rPr>
        <w:t>u</w:t>
      </w:r>
      <w:r w:rsidR="0056411A" w:rsidRPr="007E2185">
        <w:rPr>
          <w:rFonts w:eastAsia="Tahoma"/>
          <w:bCs/>
          <w:lang w:val="lv-LV"/>
        </w:rPr>
        <w:t>, transportlīdzekļu stāvviet</w:t>
      </w:r>
      <w:r w:rsidRPr="007E2185">
        <w:rPr>
          <w:rFonts w:eastAsia="Tahoma"/>
          <w:bCs/>
          <w:lang w:val="lv-LV"/>
        </w:rPr>
        <w:t>u</w:t>
      </w:r>
      <w:r w:rsidR="0056411A" w:rsidRPr="007E2185">
        <w:rPr>
          <w:rFonts w:eastAsia="Tahoma"/>
          <w:bCs/>
          <w:lang w:val="lv-LV"/>
        </w:rPr>
        <w:t xml:space="preserve"> un transportlīdzekļu vadītāju apmācīb</w:t>
      </w:r>
      <w:r w:rsidRPr="007E2185">
        <w:rPr>
          <w:rFonts w:eastAsia="Tahoma"/>
          <w:bCs/>
          <w:lang w:val="lv-LV"/>
        </w:rPr>
        <w:t>u;</w:t>
      </w:r>
    </w:p>
    <w:p w14:paraId="6DC25012" w14:textId="5925BBBE" w:rsidR="0056411A" w:rsidRPr="007E2185" w:rsidRDefault="0056411A" w:rsidP="007E2185">
      <w:pPr>
        <w:pStyle w:val="ListParagraph"/>
        <w:numPr>
          <w:ilvl w:val="0"/>
          <w:numId w:val="47"/>
        </w:numPr>
        <w:tabs>
          <w:tab w:val="left" w:pos="142"/>
        </w:tabs>
        <w:spacing w:before="120" w:line="276" w:lineRule="auto"/>
        <w:jc w:val="both"/>
        <w:rPr>
          <w:rFonts w:eastAsia="Tahoma"/>
          <w:bCs/>
          <w:lang w:val="lv-LV"/>
        </w:rPr>
      </w:pPr>
      <w:r w:rsidRPr="007E2185">
        <w:rPr>
          <w:rFonts w:eastAsia="Tahoma"/>
          <w:bCs/>
          <w:lang w:val="lv-LV"/>
        </w:rPr>
        <w:t>Citiem maksas pakalpojumiem</w:t>
      </w:r>
      <w:r w:rsidR="00A750AE" w:rsidRPr="007E2185">
        <w:rPr>
          <w:rFonts w:eastAsia="Tahoma"/>
          <w:bCs/>
          <w:lang w:val="lv-LV"/>
        </w:rPr>
        <w:t>.</w:t>
      </w:r>
    </w:p>
    <w:p w14:paraId="0417EB88" w14:textId="623D7294" w:rsidR="00A750AE" w:rsidRPr="0035201C" w:rsidRDefault="00A750AE" w:rsidP="007E2185">
      <w:pPr>
        <w:spacing w:before="120"/>
        <w:jc w:val="both"/>
        <w:rPr>
          <w:rFonts w:ascii="Times New Roman" w:eastAsia="Tahoma" w:hAnsi="Times New Roman" w:cs="Times New Roman"/>
          <w:bCs/>
          <w:sz w:val="24"/>
          <w:szCs w:val="24"/>
          <w:lang w:val="lv-LV"/>
        </w:rPr>
      </w:pPr>
      <w:r w:rsidRPr="0035201C">
        <w:rPr>
          <w:rFonts w:ascii="Times New Roman" w:eastAsia="Tahoma" w:hAnsi="Times New Roman" w:cs="Times New Roman"/>
          <w:bCs/>
          <w:sz w:val="24"/>
          <w:szCs w:val="24"/>
          <w:lang w:val="lv-LV"/>
        </w:rPr>
        <w:t>Detalizēta tabula ar plānotajiem ieņēmumiem 1.pielikumā.</w:t>
      </w:r>
    </w:p>
    <w:p w14:paraId="7E858B3F" w14:textId="7FF29C46" w:rsidR="0056411A" w:rsidRPr="0035201C" w:rsidRDefault="00032388" w:rsidP="007E2185">
      <w:pPr>
        <w:spacing w:before="120"/>
        <w:jc w:val="both"/>
        <w:rPr>
          <w:rFonts w:ascii="Times New Roman" w:eastAsia="Tahoma" w:hAnsi="Times New Roman" w:cs="Times New Roman"/>
          <w:bCs/>
          <w:sz w:val="24"/>
          <w:szCs w:val="24"/>
          <w:lang w:val="lv-LV"/>
        </w:rPr>
      </w:pPr>
      <w:r w:rsidRPr="0035201C">
        <w:rPr>
          <w:rFonts w:ascii="Times New Roman" w:eastAsia="Tahoma" w:hAnsi="Times New Roman" w:cs="Times New Roman"/>
          <w:bCs/>
          <w:sz w:val="24"/>
          <w:szCs w:val="24"/>
          <w:lang w:val="lv-LV"/>
        </w:rPr>
        <w:t>Papildus minētajiem maksas pakalpojumiem plānoti ieņēmumi no dalības projektos.</w:t>
      </w:r>
    </w:p>
    <w:p w14:paraId="11037743" w14:textId="6BE149ED" w:rsidR="00032388" w:rsidRDefault="00032388">
      <w:pPr>
        <w:rPr>
          <w:rFonts w:ascii="Times New Roman" w:hAnsi="Times New Roman" w:cs="Times New Roman"/>
          <w:lang w:val="lv-LV"/>
        </w:rPr>
      </w:pPr>
    </w:p>
    <w:p w14:paraId="3CDE0388" w14:textId="77777777" w:rsidR="00FD30E5" w:rsidRPr="0035201C" w:rsidRDefault="00FD30E5" w:rsidP="00515AE3">
      <w:pPr>
        <w:rPr>
          <w:rFonts w:ascii="Times New Roman" w:hAnsi="Times New Roman" w:cs="Times New Roman"/>
          <w:lang w:val="lv-LV"/>
        </w:rPr>
      </w:pPr>
    </w:p>
    <w:p w14:paraId="6A8A1194" w14:textId="1235AEE3" w:rsidR="00515AE3" w:rsidRPr="0035201C" w:rsidRDefault="00515AE3" w:rsidP="00FD30E5">
      <w:pPr>
        <w:pStyle w:val="Heading2"/>
        <w:spacing w:before="240" w:after="240" w:line="240" w:lineRule="auto"/>
        <w:ind w:left="0" w:firstLine="0"/>
        <w:jc w:val="center"/>
        <w:rPr>
          <w:rFonts w:ascii="Times New Roman" w:hAnsi="Times New Roman" w:cs="Times New Roman"/>
          <w:lang w:val="lv-LV"/>
        </w:rPr>
      </w:pPr>
      <w:bookmarkStart w:id="25" w:name="_Toc69499797"/>
      <w:r w:rsidRPr="0035201C">
        <w:rPr>
          <w:rFonts w:ascii="Times New Roman" w:hAnsi="Times New Roman" w:cs="Times New Roman"/>
          <w:lang w:val="lv-LV"/>
        </w:rPr>
        <w:t>3.5. Darbaspēka pieprasījums</w:t>
      </w:r>
      <w:bookmarkEnd w:id="25"/>
    </w:p>
    <w:p w14:paraId="6BF4E053" w14:textId="79F1AE1E" w:rsidR="00A9315E" w:rsidRPr="0035201C" w:rsidRDefault="00A9315E" w:rsidP="007E2185">
      <w:pPr>
        <w:widowControl w:val="0"/>
        <w:spacing w:after="120"/>
        <w:ind w:firstLine="567"/>
        <w:jc w:val="both"/>
        <w:rPr>
          <w:rFonts w:ascii="Times New Roman" w:eastAsia="Tahoma" w:hAnsi="Times New Roman" w:cs="Times New Roman"/>
          <w:bCs/>
          <w:sz w:val="24"/>
          <w:szCs w:val="24"/>
          <w:lang w:val="lv-LV"/>
        </w:rPr>
      </w:pPr>
      <w:r w:rsidRPr="0035201C">
        <w:rPr>
          <w:rFonts w:ascii="Times New Roman" w:eastAsia="Tahoma" w:hAnsi="Times New Roman" w:cs="Times New Roman"/>
          <w:bCs/>
          <w:sz w:val="24"/>
          <w:szCs w:val="24"/>
          <w:lang w:val="lv-LV"/>
        </w:rPr>
        <w:t>Aģentūras klienti ir personas ar invaliditāti no visas Latvijas. Organizējot prakses vietas, izglītojamie</w:t>
      </w:r>
      <w:r w:rsidR="00627D44">
        <w:rPr>
          <w:rFonts w:ascii="Times New Roman" w:eastAsia="Tahoma" w:hAnsi="Times New Roman" w:cs="Times New Roman"/>
          <w:bCs/>
          <w:sz w:val="24"/>
          <w:szCs w:val="24"/>
          <w:lang w:val="lv-LV"/>
        </w:rPr>
        <w:t>,</w:t>
      </w:r>
      <w:r w:rsidRPr="0035201C">
        <w:rPr>
          <w:rFonts w:ascii="Times New Roman" w:eastAsia="Tahoma" w:hAnsi="Times New Roman" w:cs="Times New Roman"/>
          <w:bCs/>
          <w:sz w:val="24"/>
          <w:szCs w:val="24"/>
          <w:lang w:val="lv-LV"/>
        </w:rPr>
        <w:t xml:space="preserve"> sadarbībā ar karjeras konsultantu</w:t>
      </w:r>
      <w:r w:rsidR="00627D44">
        <w:rPr>
          <w:rFonts w:ascii="Times New Roman" w:eastAsia="Tahoma" w:hAnsi="Times New Roman" w:cs="Times New Roman"/>
          <w:bCs/>
          <w:sz w:val="24"/>
          <w:szCs w:val="24"/>
          <w:lang w:val="lv-LV"/>
        </w:rPr>
        <w:t>,</w:t>
      </w:r>
      <w:r w:rsidRPr="0035201C">
        <w:rPr>
          <w:rFonts w:ascii="Times New Roman" w:eastAsia="Tahoma" w:hAnsi="Times New Roman" w:cs="Times New Roman"/>
          <w:bCs/>
          <w:sz w:val="24"/>
          <w:szCs w:val="24"/>
          <w:lang w:val="lv-LV"/>
        </w:rPr>
        <w:t xml:space="preserve"> uzrunā uzņēmumus, kuri atrodas tuvāk klienta dzīvesvietai ar mērķi, ja prakses laikā izveidojas veiksmīga sadarbība ar darba devēju, </w:t>
      </w:r>
      <w:r w:rsidR="00627D44" w:rsidRPr="0035201C">
        <w:rPr>
          <w:rFonts w:ascii="Times New Roman" w:eastAsia="Tahoma" w:hAnsi="Times New Roman" w:cs="Times New Roman"/>
          <w:bCs/>
          <w:sz w:val="24"/>
          <w:szCs w:val="24"/>
          <w:lang w:val="lv-LV"/>
        </w:rPr>
        <w:t>praktikant</w:t>
      </w:r>
      <w:r w:rsidR="00627D44">
        <w:rPr>
          <w:rFonts w:ascii="Times New Roman" w:eastAsia="Tahoma" w:hAnsi="Times New Roman" w:cs="Times New Roman"/>
          <w:bCs/>
          <w:sz w:val="24"/>
          <w:szCs w:val="24"/>
          <w:lang w:val="lv-LV"/>
        </w:rPr>
        <w:t>s</w:t>
      </w:r>
      <w:r w:rsidR="00627D44" w:rsidRPr="0035201C">
        <w:rPr>
          <w:rFonts w:ascii="Times New Roman" w:eastAsia="Tahoma" w:hAnsi="Times New Roman" w:cs="Times New Roman"/>
          <w:bCs/>
          <w:sz w:val="24"/>
          <w:szCs w:val="24"/>
          <w:lang w:val="lv-LV"/>
        </w:rPr>
        <w:t xml:space="preserve"> </w:t>
      </w:r>
      <w:r w:rsidR="00627D44">
        <w:rPr>
          <w:rFonts w:ascii="Times New Roman" w:eastAsia="Tahoma" w:hAnsi="Times New Roman" w:cs="Times New Roman"/>
          <w:bCs/>
          <w:sz w:val="24"/>
          <w:szCs w:val="24"/>
          <w:lang w:val="lv-LV"/>
        </w:rPr>
        <w:t>iegūs</w:t>
      </w:r>
      <w:r w:rsidRPr="0035201C">
        <w:rPr>
          <w:rFonts w:ascii="Times New Roman" w:eastAsia="Tahoma" w:hAnsi="Times New Roman" w:cs="Times New Roman"/>
          <w:bCs/>
          <w:sz w:val="24"/>
          <w:szCs w:val="24"/>
          <w:lang w:val="lv-LV"/>
        </w:rPr>
        <w:t xml:space="preserve"> pastāvīgas darba attiecības. </w:t>
      </w:r>
    </w:p>
    <w:p w14:paraId="64DBAFE8" w14:textId="51FD4AC9" w:rsidR="00A9315E" w:rsidRPr="0035201C" w:rsidRDefault="00A9315E" w:rsidP="007E2185">
      <w:pPr>
        <w:widowControl w:val="0"/>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Pēc Ekonomijas ministrijas prognozēm būtiskākais jauno darbavietu pieaugums vidējā termiņā sagaidāms </w:t>
      </w:r>
      <w:r w:rsidRPr="0035201C">
        <w:rPr>
          <w:rFonts w:ascii="Times New Roman" w:hAnsi="Times New Roman" w:cs="Times New Roman"/>
          <w:b/>
          <w:sz w:val="24"/>
          <w:szCs w:val="24"/>
          <w:lang w:val="lv-LV"/>
        </w:rPr>
        <w:t>profesionālos</w:t>
      </w:r>
      <w:r w:rsidRPr="0035201C">
        <w:rPr>
          <w:rFonts w:ascii="Times New Roman" w:hAnsi="Times New Roman" w:cs="Times New Roman"/>
          <w:sz w:val="24"/>
          <w:szCs w:val="24"/>
          <w:lang w:val="lv-LV"/>
        </w:rPr>
        <w:t xml:space="preserve">, zinātniskos un tehniskos pakalpojumos, būvniecībā, </w:t>
      </w:r>
      <w:r w:rsidRPr="0035201C">
        <w:rPr>
          <w:rFonts w:ascii="Times New Roman" w:hAnsi="Times New Roman" w:cs="Times New Roman"/>
          <w:b/>
          <w:sz w:val="24"/>
          <w:szCs w:val="24"/>
          <w:lang w:val="lv-LV"/>
        </w:rPr>
        <w:t>informācijas un komunikācijas pakalpojumos</w:t>
      </w:r>
      <w:r w:rsidRPr="0035201C">
        <w:rPr>
          <w:rFonts w:ascii="Times New Roman" w:hAnsi="Times New Roman" w:cs="Times New Roman"/>
          <w:sz w:val="24"/>
          <w:szCs w:val="24"/>
          <w:lang w:val="lv-LV"/>
        </w:rPr>
        <w:t xml:space="preserve">, kā arī apstrādes rūpniecībā. Prognozējams, ka Aģentūras īstenotās profesionālās izglītības programmas </w:t>
      </w:r>
      <w:r w:rsidR="006104DF" w:rsidRPr="0035201C">
        <w:rPr>
          <w:rFonts w:ascii="Times New Roman" w:hAnsi="Times New Roman" w:cs="Times New Roman"/>
          <w:sz w:val="24"/>
          <w:szCs w:val="24"/>
          <w:lang w:val="lv-LV"/>
        </w:rPr>
        <w:t>būs atbilstošas</w:t>
      </w:r>
      <w:r w:rsidRPr="0035201C">
        <w:rPr>
          <w:rFonts w:ascii="Times New Roman" w:hAnsi="Times New Roman" w:cs="Times New Roman"/>
          <w:sz w:val="24"/>
          <w:szCs w:val="24"/>
          <w:lang w:val="lv-LV"/>
        </w:rPr>
        <w:t xml:space="preserve"> darba tirgus pieprasījumam un piedāvātā profesionālā kvalifikācija, prasmes un kompetences ļaus Aģentūras </w:t>
      </w:r>
      <w:r w:rsidRPr="0035201C">
        <w:rPr>
          <w:rFonts w:ascii="Times New Roman" w:hAnsi="Times New Roman" w:cs="Times New Roman"/>
          <w:sz w:val="24"/>
          <w:szCs w:val="24"/>
          <w:lang w:val="lv-LV"/>
        </w:rPr>
        <w:lastRenderedPageBreak/>
        <w:t>klientiem konkurēt darba tirgū.</w:t>
      </w:r>
    </w:p>
    <w:p w14:paraId="5AF844AD" w14:textId="1FD78809" w:rsidR="00A9315E" w:rsidRPr="0035201C" w:rsidRDefault="00A9315E" w:rsidP="007E2185">
      <w:pPr>
        <w:widowControl w:val="0"/>
        <w:spacing w:after="120"/>
        <w:ind w:firstLine="567"/>
        <w:jc w:val="both"/>
        <w:rPr>
          <w:rFonts w:ascii="Times New Roman" w:hAnsi="Times New Roman" w:cs="Times New Roman"/>
          <w:sz w:val="24"/>
          <w:szCs w:val="24"/>
          <w:lang w:val="lv-LV"/>
        </w:rPr>
      </w:pPr>
      <w:r w:rsidRPr="0035201C">
        <w:rPr>
          <w:rFonts w:ascii="Times New Roman" w:eastAsia="Times New Roman" w:hAnsi="Times New Roman" w:cs="Times New Roman"/>
          <w:sz w:val="24"/>
          <w:szCs w:val="24"/>
          <w:lang w:val="lv-LV" w:eastAsia="en-US"/>
        </w:rPr>
        <w:t>2021. gada janvārī  9211 jeb 12.7% no reģistrētā bezdarbnieku kopskaita valstī bija bezdarbnieki ar invaliditāti.</w:t>
      </w:r>
      <w:r w:rsidRPr="0035201C">
        <w:rPr>
          <w:rFonts w:ascii="Times New Roman" w:eastAsia="Times New Roman" w:hAnsi="Times New Roman" w:cs="Times New Roman"/>
          <w:b/>
          <w:bCs/>
          <w:sz w:val="24"/>
          <w:szCs w:val="24"/>
          <w:lang w:val="lv-LV" w:eastAsia="en-US"/>
        </w:rPr>
        <w:t xml:space="preserve"> </w:t>
      </w:r>
      <w:r w:rsidRPr="0035201C">
        <w:rPr>
          <w:rFonts w:ascii="Times New Roman" w:hAnsi="Times New Roman" w:cs="Times New Roman"/>
          <w:sz w:val="24"/>
          <w:szCs w:val="24"/>
          <w:lang w:val="lv-LV"/>
        </w:rPr>
        <w:t xml:space="preserve">Vairāk nekā puse (65,4%) no reģistrētajiem bezdarbniekiem ar invaliditāti ir vecumā virs 50 gadiem, 47,2% no reģistrētajiem bezdarbniekiem ar invaliditāti ir ilgstošie bezdarbnieki, jaunieši bezdarbnieki (15-24) ir 1,7%. Savukārt 2021. gada janvārī darbā iekārtojušās 189 personas ar invaliditāti, no kurām 47 (24,9%) </w:t>
      </w:r>
      <w:r w:rsidRPr="0035201C">
        <w:rPr>
          <w:rFonts w:ascii="Times New Roman" w:hAnsi="Times New Roman" w:cs="Times New Roman"/>
          <w:sz w:val="24"/>
          <w:szCs w:val="24"/>
          <w:lang w:val="lv-LV" w:eastAsia="en-US"/>
        </w:rPr>
        <w:t>(</w:t>
      </w:r>
      <w:r w:rsidRPr="0035201C">
        <w:rPr>
          <w:rFonts w:ascii="Times New Roman" w:hAnsi="Times New Roman" w:cs="Times New Roman"/>
          <w:sz w:val="24"/>
          <w:szCs w:val="24"/>
          <w:lang w:val="lv-LV"/>
        </w:rPr>
        <w:t>NVA</w:t>
      </w:r>
      <w:r w:rsidR="0085509E" w:rsidRPr="0035201C">
        <w:rPr>
          <w:rFonts w:ascii="Times New Roman" w:hAnsi="Times New Roman" w:cs="Times New Roman"/>
          <w:sz w:val="24"/>
          <w:szCs w:val="24"/>
          <w:lang w:val="lv-LV"/>
        </w:rPr>
        <w:t>,</w:t>
      </w:r>
      <w:r w:rsidRPr="0035201C">
        <w:rPr>
          <w:rFonts w:ascii="Times New Roman" w:hAnsi="Times New Roman" w:cs="Times New Roman"/>
          <w:sz w:val="24"/>
          <w:szCs w:val="24"/>
          <w:lang w:val="lv-LV"/>
        </w:rPr>
        <w:t xml:space="preserve"> </w:t>
      </w:r>
      <w:r w:rsidR="0085509E" w:rsidRPr="0035201C">
        <w:rPr>
          <w:rFonts w:ascii="Times New Roman" w:hAnsi="Times New Roman" w:cs="Times New Roman"/>
          <w:sz w:val="24"/>
          <w:szCs w:val="24"/>
          <w:lang w:val="lv-LV"/>
        </w:rPr>
        <w:t>B</w:t>
      </w:r>
      <w:r w:rsidRPr="0035201C">
        <w:rPr>
          <w:rFonts w:ascii="Times New Roman" w:hAnsi="Times New Roman" w:cs="Times New Roman"/>
          <w:sz w:val="24"/>
          <w:szCs w:val="24"/>
          <w:lang w:val="lv-LV"/>
        </w:rPr>
        <w:t>ezdarbnieki ar invaliditāti, 2021).</w:t>
      </w:r>
    </w:p>
    <w:p w14:paraId="016F822F" w14:textId="4C3E99B7" w:rsidR="00A9315E" w:rsidRPr="0035201C" w:rsidRDefault="0085509E" w:rsidP="007E2185">
      <w:pPr>
        <w:widowControl w:val="0"/>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P</w:t>
      </w:r>
      <w:r w:rsidR="00A9315E" w:rsidRPr="0035201C">
        <w:rPr>
          <w:rFonts w:ascii="Times New Roman" w:hAnsi="Times New Roman" w:cs="Times New Roman"/>
          <w:sz w:val="24"/>
          <w:szCs w:val="24"/>
          <w:lang w:val="lv-LV"/>
        </w:rPr>
        <w:t>ersonu ar invaliditāti nodarbinātības dat</w:t>
      </w:r>
      <w:r w:rsidRPr="0035201C">
        <w:rPr>
          <w:rFonts w:ascii="Times New Roman" w:hAnsi="Times New Roman" w:cs="Times New Roman"/>
          <w:sz w:val="24"/>
          <w:szCs w:val="24"/>
          <w:lang w:val="lv-LV"/>
        </w:rPr>
        <w:t>i</w:t>
      </w:r>
      <w:r w:rsidR="00A9315E" w:rsidRPr="0035201C">
        <w:rPr>
          <w:rFonts w:ascii="Times New Roman" w:hAnsi="Times New Roman" w:cs="Times New Roman"/>
          <w:sz w:val="24"/>
          <w:szCs w:val="24"/>
          <w:lang w:val="lv-LV"/>
        </w:rPr>
        <w:t xml:space="preserve"> pēc bezdarbnieku ar invaliditāti skaita sadalījuma pa profesijām pēc pēdējās nodarbošanās </w:t>
      </w:r>
      <w:r w:rsidRPr="0035201C">
        <w:rPr>
          <w:rFonts w:ascii="Times New Roman" w:hAnsi="Times New Roman" w:cs="Times New Roman"/>
          <w:sz w:val="24"/>
          <w:szCs w:val="24"/>
          <w:lang w:val="lv-LV"/>
        </w:rPr>
        <w:t>atspoguļoti</w:t>
      </w:r>
      <w:r w:rsidR="00A9315E" w:rsidRPr="0035201C">
        <w:rPr>
          <w:rFonts w:ascii="Times New Roman" w:hAnsi="Times New Roman" w:cs="Times New Roman"/>
          <w:sz w:val="24"/>
          <w:szCs w:val="24"/>
          <w:lang w:val="lv-LV"/>
        </w:rPr>
        <w:t xml:space="preserve"> 1. attēl</w:t>
      </w:r>
      <w:r w:rsidRPr="0035201C">
        <w:rPr>
          <w:rFonts w:ascii="Times New Roman" w:hAnsi="Times New Roman" w:cs="Times New Roman"/>
          <w:sz w:val="24"/>
          <w:szCs w:val="24"/>
          <w:lang w:val="lv-LV"/>
        </w:rPr>
        <w:t>ā.</w:t>
      </w:r>
    </w:p>
    <w:p w14:paraId="2DE1F6AE" w14:textId="77777777" w:rsidR="00A9315E" w:rsidRPr="0035201C" w:rsidRDefault="00A9315E" w:rsidP="00A9315E">
      <w:pPr>
        <w:pStyle w:val="NormalWeb"/>
        <w:spacing w:before="0" w:beforeAutospacing="0" w:after="120" w:afterAutospacing="0"/>
        <w:jc w:val="both"/>
        <w:rPr>
          <w:lang w:val="lv-LV"/>
        </w:rPr>
      </w:pPr>
      <w:r w:rsidRPr="0035201C">
        <w:rPr>
          <w:noProof/>
          <w:lang w:val="lv-LV" w:eastAsia="lv-LV"/>
        </w:rPr>
        <w:drawing>
          <wp:inline distT="0" distB="0" distL="0" distR="0" wp14:anchorId="0A72FADF" wp14:editId="780EF521">
            <wp:extent cx="5264150" cy="2584450"/>
            <wp:effectExtent l="0" t="0" r="0" b="0"/>
            <wp:docPr id="6" name="Picture 6" descr="Bezdarbnieku ar invaliditāti skaits sadalījumā pa profesijām pēc pēdējās nodarbošanās (31.0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zdarbnieku ar invaliditāti skaits sadalījumā pa profesijām pēc pēdējās nodarbošanās (31.01.20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4150" cy="2584450"/>
                    </a:xfrm>
                    <a:prstGeom prst="rect">
                      <a:avLst/>
                    </a:prstGeom>
                    <a:noFill/>
                    <a:ln>
                      <a:noFill/>
                    </a:ln>
                  </pic:spPr>
                </pic:pic>
              </a:graphicData>
            </a:graphic>
          </wp:inline>
        </w:drawing>
      </w:r>
    </w:p>
    <w:p w14:paraId="50C12E21" w14:textId="6681E519" w:rsidR="00A9315E" w:rsidRPr="000249A2" w:rsidRDefault="00A9315E" w:rsidP="000249A2">
      <w:pPr>
        <w:jc w:val="center"/>
        <w:rPr>
          <w:rFonts w:ascii="Times New Roman" w:hAnsi="Times New Roman" w:cs="Times New Roman"/>
          <w:b/>
          <w:bCs/>
          <w:sz w:val="24"/>
          <w:szCs w:val="24"/>
          <w:lang w:val="lv-LV" w:eastAsia="en-US"/>
        </w:rPr>
      </w:pPr>
      <w:r w:rsidRPr="000249A2">
        <w:rPr>
          <w:rFonts w:ascii="Times New Roman" w:hAnsi="Times New Roman" w:cs="Times New Roman"/>
          <w:b/>
          <w:bCs/>
          <w:sz w:val="24"/>
          <w:szCs w:val="24"/>
          <w:lang w:val="lv-LV" w:eastAsia="en-US"/>
        </w:rPr>
        <w:t>Bezdarbnieku ar invaliditāti skaits sadalījumā pa profesijām pēc pēdējās nodarbošanās (31.01.2021.) (</w:t>
      </w:r>
      <w:r w:rsidRPr="000249A2">
        <w:rPr>
          <w:rFonts w:ascii="Times New Roman" w:hAnsi="Times New Roman" w:cs="Times New Roman"/>
          <w:b/>
          <w:bCs/>
          <w:sz w:val="24"/>
          <w:szCs w:val="24"/>
          <w:lang w:val="lv-LV"/>
        </w:rPr>
        <w:t>NV</w:t>
      </w:r>
      <w:r w:rsidR="0085509E" w:rsidRPr="000249A2">
        <w:rPr>
          <w:rFonts w:ascii="Times New Roman" w:hAnsi="Times New Roman" w:cs="Times New Roman"/>
          <w:b/>
          <w:bCs/>
          <w:sz w:val="24"/>
          <w:szCs w:val="24"/>
          <w:lang w:val="lv-LV"/>
        </w:rPr>
        <w:t>A</w:t>
      </w:r>
      <w:r w:rsidRPr="000249A2">
        <w:rPr>
          <w:rFonts w:ascii="Times New Roman" w:hAnsi="Times New Roman" w:cs="Times New Roman"/>
          <w:b/>
          <w:bCs/>
          <w:sz w:val="24"/>
          <w:szCs w:val="24"/>
          <w:lang w:val="lv-LV"/>
        </w:rPr>
        <w:t>, 2021)</w:t>
      </w:r>
    </w:p>
    <w:p w14:paraId="1E1380D1" w14:textId="5BA02ECF" w:rsidR="00A9315E" w:rsidRPr="0035201C" w:rsidRDefault="00A9315E" w:rsidP="007E2185">
      <w:pPr>
        <w:pStyle w:val="NormalWeb"/>
        <w:spacing w:before="0" w:beforeAutospacing="0" w:after="120" w:afterAutospacing="0" w:line="276" w:lineRule="auto"/>
        <w:ind w:firstLine="567"/>
        <w:jc w:val="both"/>
        <w:rPr>
          <w:lang w:val="lv-LV"/>
        </w:rPr>
      </w:pPr>
      <w:r w:rsidRPr="0035201C">
        <w:rPr>
          <w:lang w:val="lv-LV"/>
        </w:rPr>
        <w:t>Pēc statistikas datiem lielākais personu īpatsvars ir mazkvalificēts darbaspēks un</w:t>
      </w:r>
      <w:r w:rsidR="008331B6" w:rsidRPr="0035201C">
        <w:rPr>
          <w:lang w:val="lv-LV"/>
        </w:rPr>
        <w:t>,</w:t>
      </w:r>
      <w:r w:rsidRPr="0035201C">
        <w:rPr>
          <w:lang w:val="lv-LV"/>
        </w:rPr>
        <w:t xml:space="preserve"> ņemot v</w:t>
      </w:r>
      <w:r w:rsidR="008331B6" w:rsidRPr="0035201C">
        <w:rPr>
          <w:lang w:val="lv-LV"/>
        </w:rPr>
        <w:t>ē</w:t>
      </w:r>
      <w:r w:rsidRPr="0035201C">
        <w:rPr>
          <w:lang w:val="lv-LV"/>
        </w:rPr>
        <w:t>rā,</w:t>
      </w:r>
      <w:r w:rsidR="008331B6" w:rsidRPr="0035201C">
        <w:rPr>
          <w:lang w:val="lv-LV"/>
        </w:rPr>
        <w:t xml:space="preserve"> ka</w:t>
      </w:r>
      <w:r w:rsidRPr="0035201C">
        <w:rPr>
          <w:lang w:val="lv-LV"/>
        </w:rPr>
        <w:t xml:space="preserve"> vairāk nekā puse no reģistrētajiem bezdarbniekiem ir virs 50 gadiem</w:t>
      </w:r>
      <w:r w:rsidR="008331B6" w:rsidRPr="0035201C">
        <w:rPr>
          <w:lang w:val="lv-LV"/>
        </w:rPr>
        <w:t xml:space="preserve">, kuru </w:t>
      </w:r>
      <w:r w:rsidRPr="0035201C">
        <w:rPr>
          <w:lang w:val="lv-LV"/>
        </w:rPr>
        <w:t xml:space="preserve">invaliditātes cēlonis ir arodslimības vai </w:t>
      </w:r>
      <w:proofErr w:type="spellStart"/>
      <w:r w:rsidRPr="0035201C">
        <w:rPr>
          <w:lang w:val="lv-LV"/>
        </w:rPr>
        <w:t>pamatsaslimstību</w:t>
      </w:r>
      <w:proofErr w:type="spellEnd"/>
      <w:r w:rsidRPr="0035201C">
        <w:rPr>
          <w:lang w:val="lv-LV"/>
        </w:rPr>
        <w:t xml:space="preserve"> saasinājumi, kā rezultātā būtu nepieciešama </w:t>
      </w:r>
      <w:proofErr w:type="spellStart"/>
      <w:r w:rsidRPr="0035201C">
        <w:rPr>
          <w:lang w:val="lv-LV"/>
        </w:rPr>
        <w:t>pārkvalifikācija</w:t>
      </w:r>
      <w:proofErr w:type="spellEnd"/>
      <w:r w:rsidRPr="0035201C">
        <w:rPr>
          <w:lang w:val="lv-LV"/>
        </w:rPr>
        <w:t>, lai atbilstoši savam veselības stāvoklim, prasmēm, interesēm un darba tirgus pieprasījumam personas varētu atgriezties un konkurēt darba tirgū.</w:t>
      </w:r>
    </w:p>
    <w:p w14:paraId="6D41A565" w14:textId="3B1D7859" w:rsidR="00A9315E" w:rsidRPr="0035201C" w:rsidRDefault="00A9315E" w:rsidP="007E2185">
      <w:pPr>
        <w:pStyle w:val="NormalWeb"/>
        <w:spacing w:before="0" w:beforeAutospacing="0" w:after="120" w:afterAutospacing="0" w:line="276" w:lineRule="auto"/>
        <w:ind w:firstLine="567"/>
        <w:jc w:val="both"/>
        <w:rPr>
          <w:lang w:val="lv-LV"/>
        </w:rPr>
      </w:pPr>
      <w:r w:rsidRPr="0035201C">
        <w:rPr>
          <w:lang w:val="lv-LV"/>
        </w:rPr>
        <w:t xml:space="preserve">Analizējot Aģentūras potenciālo klientu interesi par izglītības programmām, nodarbinātības rādītājus, darba tirgus pieprasījumu, ekonomisko situāciju un nozaru iespējamo attīstību, prognozējams, ka pēc kvalifikācijas iegūšanas darba tirgū būs pieprasīti speciālisti ar profesionālo izglītību, īpaši datortehnikas un metālapstrādes, </w:t>
      </w:r>
      <w:proofErr w:type="spellStart"/>
      <w:r w:rsidRPr="0035201C">
        <w:rPr>
          <w:lang w:val="lv-LV"/>
        </w:rPr>
        <w:t>komerczinību</w:t>
      </w:r>
      <w:proofErr w:type="spellEnd"/>
      <w:r w:rsidRPr="0035201C">
        <w:rPr>
          <w:lang w:val="lv-LV"/>
        </w:rPr>
        <w:t>, grāmatvedības, lietvedības un ražošanu tehnoloģijas jomu absolventi, kuriem ir iespēja apgūt šo jomu programmas gan koledžas līmenī,  iegū</w:t>
      </w:r>
      <w:r w:rsidR="008331B6" w:rsidRPr="0035201C">
        <w:rPr>
          <w:lang w:val="lv-LV"/>
        </w:rPr>
        <w:t>sto</w:t>
      </w:r>
      <w:r w:rsidRPr="0035201C">
        <w:rPr>
          <w:lang w:val="lv-LV"/>
        </w:rPr>
        <w:t>t 1.līmeņa augstāko izglītību, gan profesionālās tālākizglītības programmās.</w:t>
      </w:r>
    </w:p>
    <w:p w14:paraId="7F98A1E2" w14:textId="77777777" w:rsidR="00515AE3" w:rsidRPr="0035201C" w:rsidRDefault="00515AE3" w:rsidP="00515AE3">
      <w:pPr>
        <w:widowControl w:val="0"/>
        <w:spacing w:line="360" w:lineRule="auto"/>
        <w:rPr>
          <w:rFonts w:ascii="Times New Roman" w:hAnsi="Times New Roman" w:cs="Times New Roman"/>
          <w:sz w:val="20"/>
          <w:szCs w:val="20"/>
          <w:lang w:val="lv-LV"/>
        </w:rPr>
      </w:pPr>
    </w:p>
    <w:p w14:paraId="61398E0A" w14:textId="4C032454" w:rsidR="00AF5760" w:rsidRPr="0035201C" w:rsidRDefault="00AF5760" w:rsidP="00FF0435">
      <w:pPr>
        <w:pStyle w:val="Heading2"/>
        <w:spacing w:before="240" w:after="240" w:line="240" w:lineRule="auto"/>
        <w:ind w:left="0" w:firstLine="0"/>
        <w:jc w:val="center"/>
        <w:rPr>
          <w:rFonts w:ascii="Times New Roman" w:hAnsi="Times New Roman" w:cs="Times New Roman"/>
          <w:lang w:val="lv-LV"/>
        </w:rPr>
      </w:pPr>
      <w:bookmarkStart w:id="26" w:name="_Toc69499798"/>
      <w:r w:rsidRPr="0035201C">
        <w:rPr>
          <w:rFonts w:ascii="Times New Roman" w:hAnsi="Times New Roman" w:cs="Times New Roman"/>
          <w:lang w:val="lv-LV"/>
        </w:rPr>
        <w:t>3.6. Stratēģiskais mērķu detalizētāks apraksts</w:t>
      </w:r>
      <w:bookmarkEnd w:id="26"/>
    </w:p>
    <w:p w14:paraId="59B8B070" w14:textId="2F9F0DA1" w:rsidR="009D12E5" w:rsidRPr="0035201C" w:rsidRDefault="009D12E5" w:rsidP="00F478CD">
      <w:pPr>
        <w:spacing w:line="240" w:lineRule="auto"/>
        <w:jc w:val="both"/>
        <w:rPr>
          <w:rFonts w:ascii="Times New Roman" w:eastAsia="Tahoma" w:hAnsi="Times New Roman" w:cs="Times New Roman"/>
          <w:color w:val="9A0000"/>
          <w:sz w:val="20"/>
          <w:szCs w:val="20"/>
          <w:lang w:val="lv-LV"/>
        </w:rPr>
      </w:pPr>
    </w:p>
    <w:tbl>
      <w:tblPr>
        <w:tblStyle w:val="TableGrid"/>
        <w:tblW w:w="9498" w:type="dxa"/>
        <w:tblInd w:w="-147" w:type="dxa"/>
        <w:tblLook w:val="04A0" w:firstRow="1" w:lastRow="0" w:firstColumn="1" w:lastColumn="0" w:noHBand="0" w:noVBand="1"/>
      </w:tblPr>
      <w:tblGrid>
        <w:gridCol w:w="2552"/>
        <w:gridCol w:w="2410"/>
        <w:gridCol w:w="2551"/>
        <w:gridCol w:w="1985"/>
      </w:tblGrid>
      <w:tr w:rsidR="008B12C5" w:rsidRPr="0035201C" w14:paraId="60ECB384" w14:textId="77777777" w:rsidTr="008B12C5">
        <w:tc>
          <w:tcPr>
            <w:tcW w:w="2552" w:type="dxa"/>
            <w:shd w:val="clear" w:color="auto" w:fill="D9D9D9" w:themeFill="background1" w:themeFillShade="D9"/>
          </w:tcPr>
          <w:p w14:paraId="12F37D4D" w14:textId="1883A295" w:rsidR="008B12C5" w:rsidRPr="0035201C" w:rsidRDefault="008B12C5" w:rsidP="00451E03">
            <w:pPr>
              <w:pStyle w:val="ListParagraph"/>
              <w:ind w:left="0"/>
              <w:rPr>
                <w:b/>
                <w:bCs/>
              </w:rPr>
            </w:pPr>
            <w:proofErr w:type="spellStart"/>
            <w:r w:rsidRPr="0035201C">
              <w:rPr>
                <w:b/>
                <w:bCs/>
              </w:rPr>
              <w:t>Mērķis</w:t>
            </w:r>
            <w:proofErr w:type="spellEnd"/>
          </w:p>
        </w:tc>
        <w:tc>
          <w:tcPr>
            <w:tcW w:w="2410" w:type="dxa"/>
            <w:shd w:val="clear" w:color="auto" w:fill="D9D9D9" w:themeFill="background1" w:themeFillShade="D9"/>
          </w:tcPr>
          <w:p w14:paraId="64D6C034" w14:textId="5F3B45FC" w:rsidR="008B12C5" w:rsidRPr="0035201C" w:rsidRDefault="008B12C5" w:rsidP="00451E03">
            <w:pPr>
              <w:pStyle w:val="ListParagraph"/>
              <w:ind w:left="0"/>
              <w:rPr>
                <w:rFonts w:eastAsia="Tahoma"/>
                <w:b/>
                <w:bCs/>
                <w:lang w:val="lv-LV"/>
              </w:rPr>
            </w:pPr>
            <w:r w:rsidRPr="0035201C">
              <w:rPr>
                <w:rFonts w:eastAsia="Tahoma"/>
                <w:b/>
                <w:bCs/>
                <w:lang w:val="lv-LV"/>
              </w:rPr>
              <w:t>Veicamie pasākumi</w:t>
            </w:r>
          </w:p>
        </w:tc>
        <w:tc>
          <w:tcPr>
            <w:tcW w:w="2551" w:type="dxa"/>
            <w:shd w:val="clear" w:color="auto" w:fill="D9D9D9" w:themeFill="background1" w:themeFillShade="D9"/>
          </w:tcPr>
          <w:p w14:paraId="221AA64D" w14:textId="1C2C26BC" w:rsidR="008B12C5" w:rsidRPr="0035201C" w:rsidRDefault="008B12C5" w:rsidP="00451E03">
            <w:pPr>
              <w:pStyle w:val="ListParagraph"/>
              <w:ind w:left="0"/>
              <w:rPr>
                <w:b/>
                <w:bCs/>
              </w:rPr>
            </w:pPr>
            <w:r w:rsidRPr="0035201C">
              <w:rPr>
                <w:rFonts w:eastAsia="Tahoma"/>
                <w:b/>
                <w:bCs/>
                <w:lang w:val="lv-LV"/>
              </w:rPr>
              <w:t>Indikatori un rezultāti</w:t>
            </w:r>
          </w:p>
        </w:tc>
        <w:tc>
          <w:tcPr>
            <w:tcW w:w="1985" w:type="dxa"/>
            <w:shd w:val="clear" w:color="auto" w:fill="D9D9D9" w:themeFill="background1" w:themeFillShade="D9"/>
          </w:tcPr>
          <w:p w14:paraId="736A9BB4" w14:textId="52CDFED3" w:rsidR="008B12C5" w:rsidRPr="0035201C" w:rsidRDefault="008526A6" w:rsidP="00451E03">
            <w:pPr>
              <w:pStyle w:val="ListParagraph"/>
              <w:ind w:left="0"/>
              <w:rPr>
                <w:b/>
                <w:bCs/>
              </w:rPr>
            </w:pPr>
            <w:proofErr w:type="spellStart"/>
            <w:r w:rsidRPr="0035201C">
              <w:rPr>
                <w:b/>
                <w:bCs/>
              </w:rPr>
              <w:t>Īstenošanas</w:t>
            </w:r>
            <w:proofErr w:type="spellEnd"/>
            <w:r w:rsidRPr="0035201C">
              <w:rPr>
                <w:b/>
                <w:bCs/>
              </w:rPr>
              <w:t xml:space="preserve"> </w:t>
            </w:r>
            <w:proofErr w:type="spellStart"/>
            <w:r w:rsidRPr="0035201C">
              <w:rPr>
                <w:b/>
                <w:bCs/>
              </w:rPr>
              <w:t>laiks</w:t>
            </w:r>
            <w:proofErr w:type="spellEnd"/>
          </w:p>
        </w:tc>
      </w:tr>
      <w:tr w:rsidR="008526A6" w:rsidRPr="0035201C" w14:paraId="3A76EBAC" w14:textId="77777777" w:rsidTr="00451E03">
        <w:tc>
          <w:tcPr>
            <w:tcW w:w="9498" w:type="dxa"/>
            <w:gridSpan w:val="4"/>
            <w:shd w:val="clear" w:color="auto" w:fill="D9D9D9" w:themeFill="background1" w:themeFillShade="D9"/>
          </w:tcPr>
          <w:p w14:paraId="1E04D548" w14:textId="473D6B03" w:rsidR="008526A6" w:rsidRPr="0035201C" w:rsidRDefault="008526A6" w:rsidP="008526A6">
            <w:pPr>
              <w:rPr>
                <w:rFonts w:ascii="Times New Roman" w:hAnsi="Times New Roman" w:cs="Times New Roman"/>
                <w:sz w:val="24"/>
                <w:szCs w:val="24"/>
                <w:lang w:val="lv-LV"/>
              </w:rPr>
            </w:pPr>
            <w:r w:rsidRPr="0035201C">
              <w:rPr>
                <w:rFonts w:ascii="Times New Roman" w:hAnsi="Times New Roman" w:cs="Times New Roman"/>
                <w:b/>
                <w:bCs/>
                <w:sz w:val="24"/>
                <w:szCs w:val="24"/>
                <w:lang w:val="lv-LV"/>
              </w:rPr>
              <w:t>1.Statēģiskais virziens.</w:t>
            </w:r>
            <w:r w:rsidRPr="0035201C">
              <w:rPr>
                <w:rFonts w:ascii="Times New Roman" w:hAnsi="Times New Roman" w:cs="Times New Roman"/>
                <w:sz w:val="24"/>
                <w:szCs w:val="24"/>
                <w:lang w:val="lv-LV"/>
              </w:rPr>
              <w:t xml:space="preserve"> Nodrošināt sistemātisku un kvalitatīvu iekļaujošas izglītības saturu un procesu.</w:t>
            </w:r>
          </w:p>
        </w:tc>
      </w:tr>
      <w:tr w:rsidR="008526A6" w:rsidRPr="0035201C" w14:paraId="2E2C5BF4" w14:textId="77777777" w:rsidTr="008526A6">
        <w:trPr>
          <w:trHeight w:val="3898"/>
        </w:trPr>
        <w:tc>
          <w:tcPr>
            <w:tcW w:w="2552" w:type="dxa"/>
            <w:shd w:val="clear" w:color="auto" w:fill="FFFFFF" w:themeFill="background1"/>
          </w:tcPr>
          <w:p w14:paraId="73AFA8B7" w14:textId="0ACBDF03" w:rsidR="008526A6" w:rsidRPr="0035201C" w:rsidRDefault="008526A6" w:rsidP="00451E03">
            <w:pPr>
              <w:pStyle w:val="ListParagraph"/>
              <w:ind w:left="0"/>
            </w:pPr>
            <w:r w:rsidRPr="0035201C">
              <w:rPr>
                <w:b/>
                <w:bCs/>
                <w:lang w:val="lv-LV"/>
              </w:rPr>
              <w:lastRenderedPageBreak/>
              <w:t>M1.</w:t>
            </w:r>
            <w:r w:rsidRPr="0035201C">
              <w:rPr>
                <w:lang w:val="lv-LV"/>
              </w:rPr>
              <w:t xml:space="preserve"> Attīstīt daudzveidīgu mūžizglītības piedāvājumu.</w:t>
            </w:r>
          </w:p>
        </w:tc>
        <w:tc>
          <w:tcPr>
            <w:tcW w:w="2410" w:type="dxa"/>
            <w:shd w:val="clear" w:color="auto" w:fill="FFFFFF" w:themeFill="background1"/>
          </w:tcPr>
          <w:p w14:paraId="29FA5878" w14:textId="0045414A" w:rsidR="008526A6" w:rsidRPr="0035201C" w:rsidRDefault="008526A6" w:rsidP="0050754F">
            <w:pPr>
              <w:pStyle w:val="ListParagraph"/>
              <w:numPr>
                <w:ilvl w:val="0"/>
                <w:numId w:val="43"/>
              </w:numPr>
              <w:tabs>
                <w:tab w:val="left" w:pos="300"/>
              </w:tabs>
              <w:ind w:left="32" w:firstLine="0"/>
              <w:rPr>
                <w:lang w:val="lv-LV"/>
              </w:rPr>
            </w:pPr>
            <w:r w:rsidRPr="0035201C">
              <w:rPr>
                <w:lang w:val="lv-LV"/>
              </w:rPr>
              <w:t>Izstrādāt tālākizglītības, profesionālās pilnveides un neformālās izglītības programmu piedāvājumu.</w:t>
            </w:r>
          </w:p>
          <w:p w14:paraId="7D11EC6F" w14:textId="5262E052" w:rsidR="008526A6" w:rsidRPr="0035201C" w:rsidRDefault="008526A6" w:rsidP="0050754F">
            <w:pPr>
              <w:pStyle w:val="ListParagraph"/>
              <w:numPr>
                <w:ilvl w:val="0"/>
                <w:numId w:val="43"/>
              </w:numPr>
              <w:tabs>
                <w:tab w:val="left" w:pos="300"/>
              </w:tabs>
              <w:ind w:left="32" w:firstLine="0"/>
              <w:rPr>
                <w:lang w:val="lv-LV"/>
              </w:rPr>
            </w:pPr>
            <w:r w:rsidRPr="0035201C">
              <w:rPr>
                <w:lang w:val="lv-LV"/>
              </w:rPr>
              <w:t>Izstrādāt vismaz 5 izglītības programmu (moduļu) saturu un veikt programmu licencēšanu un akreditāciju (ja attiecināms).</w:t>
            </w:r>
          </w:p>
        </w:tc>
        <w:tc>
          <w:tcPr>
            <w:tcW w:w="2551" w:type="dxa"/>
            <w:shd w:val="clear" w:color="auto" w:fill="FFFFFF" w:themeFill="background1"/>
          </w:tcPr>
          <w:p w14:paraId="45338828" w14:textId="77777777" w:rsidR="008526A6" w:rsidRPr="0035201C" w:rsidRDefault="008526A6" w:rsidP="008526A6">
            <w:pPr>
              <w:pStyle w:val="ListParagraph"/>
              <w:numPr>
                <w:ilvl w:val="0"/>
                <w:numId w:val="44"/>
              </w:numPr>
              <w:tabs>
                <w:tab w:val="left" w:pos="276"/>
              </w:tabs>
              <w:ind w:left="30" w:firstLine="0"/>
              <w:rPr>
                <w:lang w:val="lv-LV"/>
              </w:rPr>
            </w:pPr>
            <w:r w:rsidRPr="0035201C">
              <w:rPr>
                <w:lang w:val="lv-LV"/>
              </w:rPr>
              <w:t xml:space="preserve">Piesaistītas jaunas mērķa grupas. </w:t>
            </w:r>
          </w:p>
          <w:p w14:paraId="64FB5174" w14:textId="77777777" w:rsidR="008526A6" w:rsidRPr="0035201C" w:rsidRDefault="008526A6" w:rsidP="008526A6">
            <w:pPr>
              <w:pStyle w:val="ListParagraph"/>
              <w:numPr>
                <w:ilvl w:val="0"/>
                <w:numId w:val="44"/>
              </w:numPr>
              <w:tabs>
                <w:tab w:val="left" w:pos="276"/>
              </w:tabs>
              <w:ind w:left="30" w:firstLine="0"/>
              <w:rPr>
                <w:lang w:val="lv-LV"/>
              </w:rPr>
            </w:pPr>
            <w:r w:rsidRPr="0035201C">
              <w:rPr>
                <w:lang w:val="lv-LV"/>
              </w:rPr>
              <w:t>Pieaudzis izglītojamo skaits.</w:t>
            </w:r>
          </w:p>
          <w:p w14:paraId="34E8658C" w14:textId="1870B0B3" w:rsidR="008526A6" w:rsidRPr="0035201C" w:rsidRDefault="008526A6" w:rsidP="008526A6">
            <w:pPr>
              <w:pStyle w:val="ListParagraph"/>
              <w:numPr>
                <w:ilvl w:val="0"/>
                <w:numId w:val="44"/>
              </w:numPr>
              <w:tabs>
                <w:tab w:val="left" w:pos="276"/>
              </w:tabs>
              <w:ind w:left="30" w:firstLine="0"/>
              <w:rPr>
                <w:lang w:val="lv-LV"/>
              </w:rPr>
            </w:pPr>
            <w:r w:rsidRPr="0035201C">
              <w:rPr>
                <w:lang w:val="lv-LV"/>
              </w:rPr>
              <w:t>Pieaudzis piesaistītā finansējuma apjoms.</w:t>
            </w:r>
          </w:p>
        </w:tc>
        <w:tc>
          <w:tcPr>
            <w:tcW w:w="1985" w:type="dxa"/>
            <w:shd w:val="clear" w:color="auto" w:fill="FFFFFF" w:themeFill="background1"/>
          </w:tcPr>
          <w:p w14:paraId="528C8972" w14:textId="6EA5B340" w:rsidR="008526A6" w:rsidRPr="0035201C" w:rsidRDefault="008526A6" w:rsidP="00451E03">
            <w:pPr>
              <w:pStyle w:val="ListParagraph"/>
              <w:ind w:left="0"/>
            </w:pPr>
            <w:r w:rsidRPr="0035201C">
              <w:t>2021.-2024.g.</w:t>
            </w:r>
          </w:p>
        </w:tc>
      </w:tr>
      <w:tr w:rsidR="008526A6" w:rsidRPr="0035201C" w14:paraId="64323547" w14:textId="77777777" w:rsidTr="00F84DC0">
        <w:tc>
          <w:tcPr>
            <w:tcW w:w="2552" w:type="dxa"/>
            <w:shd w:val="clear" w:color="auto" w:fill="FFFFFF" w:themeFill="background1"/>
          </w:tcPr>
          <w:p w14:paraId="63D4239B" w14:textId="2D2D232C" w:rsidR="008526A6" w:rsidRPr="0035201C" w:rsidRDefault="008526A6" w:rsidP="00451E03">
            <w:pPr>
              <w:pStyle w:val="ListParagraph"/>
              <w:ind w:left="0"/>
            </w:pPr>
            <w:r w:rsidRPr="0035201C">
              <w:rPr>
                <w:b/>
                <w:bCs/>
                <w:lang w:val="lv-LV"/>
              </w:rPr>
              <w:t>M2.</w:t>
            </w:r>
            <w:r w:rsidRPr="0035201C">
              <w:rPr>
                <w:lang w:val="lv-LV"/>
              </w:rPr>
              <w:t xml:space="preserve"> Nodrošināt izglītības programmu nemainīgi augstu konkurētspēju.</w:t>
            </w:r>
          </w:p>
        </w:tc>
        <w:tc>
          <w:tcPr>
            <w:tcW w:w="2410" w:type="dxa"/>
            <w:shd w:val="clear" w:color="auto" w:fill="FFFFFF" w:themeFill="background1"/>
          </w:tcPr>
          <w:p w14:paraId="52A8A850" w14:textId="62E3F7A0" w:rsidR="008526A6" w:rsidRPr="0035201C" w:rsidRDefault="00F84DC0" w:rsidP="00F84DC0">
            <w:pPr>
              <w:pStyle w:val="ListParagraph"/>
              <w:numPr>
                <w:ilvl w:val="0"/>
                <w:numId w:val="45"/>
              </w:numPr>
              <w:tabs>
                <w:tab w:val="left" w:pos="315"/>
              </w:tabs>
              <w:ind w:left="0" w:firstLine="32"/>
              <w:rPr>
                <w:lang w:val="lv-LV"/>
              </w:rPr>
            </w:pPr>
            <w:r w:rsidRPr="0035201C">
              <w:rPr>
                <w:lang w:val="lv-LV"/>
              </w:rPr>
              <w:t>Pilnveidot izglītības programmas atbilstoši darba tirgus prasībām.</w:t>
            </w:r>
          </w:p>
          <w:p w14:paraId="4458F813" w14:textId="0D900532" w:rsidR="00F84DC0" w:rsidRPr="0035201C" w:rsidRDefault="00F84DC0" w:rsidP="00F84DC0">
            <w:pPr>
              <w:pStyle w:val="ListParagraph"/>
              <w:numPr>
                <w:ilvl w:val="0"/>
                <w:numId w:val="45"/>
              </w:numPr>
              <w:tabs>
                <w:tab w:val="left" w:pos="315"/>
              </w:tabs>
              <w:ind w:left="0" w:firstLine="32"/>
              <w:rPr>
                <w:lang w:val="lv-LV"/>
              </w:rPr>
            </w:pPr>
            <w:r w:rsidRPr="0035201C">
              <w:rPr>
                <w:lang w:val="lv-LV"/>
              </w:rPr>
              <w:t>Nodrošināt studiju virzienu un izglītības programmu akreditāciju.</w:t>
            </w:r>
          </w:p>
          <w:p w14:paraId="69240DA7" w14:textId="5F670DE3" w:rsidR="00451E03" w:rsidRPr="0035201C" w:rsidRDefault="00451E03" w:rsidP="00F84DC0">
            <w:pPr>
              <w:pStyle w:val="ListParagraph"/>
              <w:numPr>
                <w:ilvl w:val="0"/>
                <w:numId w:val="45"/>
              </w:numPr>
              <w:tabs>
                <w:tab w:val="left" w:pos="315"/>
              </w:tabs>
              <w:ind w:left="0" w:firstLine="32"/>
              <w:rPr>
                <w:lang w:val="lv-LV"/>
              </w:rPr>
            </w:pPr>
            <w:r w:rsidRPr="0035201C">
              <w:rPr>
                <w:lang w:val="lv-LV"/>
              </w:rPr>
              <w:t xml:space="preserve">Nepilna laika </w:t>
            </w:r>
            <w:r w:rsidR="006872E4" w:rsidRPr="0035201C">
              <w:rPr>
                <w:lang w:val="lv-LV"/>
              </w:rPr>
              <w:t>izglītības</w:t>
            </w:r>
            <w:r w:rsidRPr="0035201C">
              <w:rPr>
                <w:lang w:val="lv-LV"/>
              </w:rPr>
              <w:t xml:space="preserve"> procesa organizēšanas izmaiņas (vakaros un sestdienās).</w:t>
            </w:r>
          </w:p>
          <w:p w14:paraId="17510C4B" w14:textId="186A3A41" w:rsidR="00F84DC0" w:rsidRPr="0035201C" w:rsidRDefault="00F84DC0" w:rsidP="00F84DC0">
            <w:pPr>
              <w:pStyle w:val="ListParagraph"/>
              <w:numPr>
                <w:ilvl w:val="0"/>
                <w:numId w:val="45"/>
              </w:numPr>
              <w:tabs>
                <w:tab w:val="left" w:pos="315"/>
              </w:tabs>
              <w:ind w:left="0" w:firstLine="32"/>
              <w:rPr>
                <w:lang w:val="lv-LV"/>
              </w:rPr>
            </w:pPr>
            <w:r w:rsidRPr="0035201C">
              <w:rPr>
                <w:lang w:val="lv-LV"/>
              </w:rPr>
              <w:t>Veikt darba devēju aptaujas par praktikantu un absolventu sagatavotību.</w:t>
            </w:r>
          </w:p>
          <w:p w14:paraId="5C66EF56" w14:textId="69F1A2CF" w:rsidR="00F84DC0" w:rsidRPr="0035201C" w:rsidRDefault="00F84DC0" w:rsidP="00F84DC0">
            <w:pPr>
              <w:pStyle w:val="ListParagraph"/>
              <w:numPr>
                <w:ilvl w:val="0"/>
                <w:numId w:val="45"/>
              </w:numPr>
              <w:tabs>
                <w:tab w:val="left" w:pos="315"/>
              </w:tabs>
              <w:ind w:left="0" w:firstLine="32"/>
              <w:rPr>
                <w:lang w:val="lv-LV"/>
              </w:rPr>
            </w:pPr>
            <w:r w:rsidRPr="0035201C">
              <w:rPr>
                <w:lang w:val="lv-LV"/>
              </w:rPr>
              <w:t>Veikt studējošo un absolventu apmierinātības aptauja</w:t>
            </w:r>
            <w:r w:rsidR="00451E03" w:rsidRPr="0035201C">
              <w:rPr>
                <w:lang w:val="lv-LV"/>
              </w:rPr>
              <w:t>s</w:t>
            </w:r>
            <w:r w:rsidRPr="0035201C">
              <w:rPr>
                <w:lang w:val="lv-LV"/>
              </w:rPr>
              <w:t xml:space="preserve"> </w:t>
            </w:r>
            <w:r w:rsidR="00451E03" w:rsidRPr="0035201C">
              <w:rPr>
                <w:lang w:val="lv-LV"/>
              </w:rPr>
              <w:t>p</w:t>
            </w:r>
            <w:r w:rsidRPr="0035201C">
              <w:rPr>
                <w:lang w:val="lv-LV"/>
              </w:rPr>
              <w:t xml:space="preserve">ar </w:t>
            </w:r>
            <w:r w:rsidR="00451E03" w:rsidRPr="0035201C">
              <w:rPr>
                <w:lang w:val="lv-LV"/>
              </w:rPr>
              <w:t>izglītības</w:t>
            </w:r>
            <w:r w:rsidRPr="0035201C">
              <w:rPr>
                <w:lang w:val="lv-LV"/>
              </w:rPr>
              <w:t xml:space="preserve"> saturu</w:t>
            </w:r>
            <w:r w:rsidR="00451E03" w:rsidRPr="0035201C">
              <w:rPr>
                <w:lang w:val="lv-LV"/>
              </w:rPr>
              <w:t xml:space="preserve"> un kvalitāti.</w:t>
            </w:r>
          </w:p>
        </w:tc>
        <w:tc>
          <w:tcPr>
            <w:tcW w:w="2551" w:type="dxa"/>
            <w:shd w:val="clear" w:color="auto" w:fill="FFFFFF" w:themeFill="background1"/>
          </w:tcPr>
          <w:p w14:paraId="2B4BE351" w14:textId="77777777" w:rsidR="008526A6" w:rsidRPr="0035201C" w:rsidRDefault="008526A6" w:rsidP="000B6F8F">
            <w:pPr>
              <w:pStyle w:val="ListParagraph"/>
              <w:numPr>
                <w:ilvl w:val="0"/>
                <w:numId w:val="44"/>
              </w:numPr>
              <w:tabs>
                <w:tab w:val="left" w:pos="276"/>
              </w:tabs>
              <w:ind w:left="30" w:firstLine="0"/>
              <w:rPr>
                <w:lang w:val="lv-LV"/>
              </w:rPr>
            </w:pPr>
            <w:r w:rsidRPr="0035201C">
              <w:rPr>
                <w:lang w:val="lv-LV"/>
              </w:rPr>
              <w:t>Pieaudzis izglītojamo skaits.</w:t>
            </w:r>
          </w:p>
          <w:p w14:paraId="195C5C24" w14:textId="77777777" w:rsidR="008526A6" w:rsidRPr="0035201C" w:rsidRDefault="008526A6" w:rsidP="000B6F8F">
            <w:pPr>
              <w:pStyle w:val="ListParagraph"/>
              <w:numPr>
                <w:ilvl w:val="0"/>
                <w:numId w:val="44"/>
              </w:numPr>
              <w:tabs>
                <w:tab w:val="left" w:pos="276"/>
              </w:tabs>
              <w:ind w:left="30" w:firstLine="0"/>
              <w:rPr>
                <w:lang w:val="lv-LV"/>
              </w:rPr>
            </w:pPr>
            <w:r w:rsidRPr="0035201C">
              <w:rPr>
                <w:lang w:val="lv-LV"/>
              </w:rPr>
              <w:t>Pieaudzis piesaistītā finansējuma apjoms.</w:t>
            </w:r>
          </w:p>
          <w:p w14:paraId="73F8A402" w14:textId="3E7B1F5A" w:rsidR="008526A6" w:rsidRPr="0035201C" w:rsidRDefault="008526A6" w:rsidP="000B6F8F">
            <w:pPr>
              <w:pStyle w:val="ListParagraph"/>
              <w:numPr>
                <w:ilvl w:val="0"/>
                <w:numId w:val="44"/>
              </w:numPr>
              <w:tabs>
                <w:tab w:val="left" w:pos="276"/>
              </w:tabs>
              <w:ind w:left="30" w:firstLine="0"/>
              <w:rPr>
                <w:lang w:val="lv-LV"/>
              </w:rPr>
            </w:pPr>
            <w:r w:rsidRPr="0035201C">
              <w:rPr>
                <w:lang w:val="lv-LV"/>
              </w:rPr>
              <w:t>Palielinājies absolventu nodarbinātības rādītājs.</w:t>
            </w:r>
          </w:p>
        </w:tc>
        <w:tc>
          <w:tcPr>
            <w:tcW w:w="1985" w:type="dxa"/>
            <w:shd w:val="clear" w:color="auto" w:fill="FFFFFF" w:themeFill="background1"/>
          </w:tcPr>
          <w:p w14:paraId="24B8E4E7" w14:textId="483E18A4" w:rsidR="008526A6" w:rsidRPr="0035201C" w:rsidRDefault="00451E03" w:rsidP="00451E03">
            <w:pPr>
              <w:pStyle w:val="ListParagraph"/>
              <w:ind w:left="0"/>
            </w:pPr>
            <w:proofErr w:type="spellStart"/>
            <w:r w:rsidRPr="0035201C">
              <w:t>Pastāvīgi</w:t>
            </w:r>
            <w:proofErr w:type="spellEnd"/>
          </w:p>
        </w:tc>
      </w:tr>
      <w:tr w:rsidR="00451E03" w:rsidRPr="0035201C" w14:paraId="70FFB3C5" w14:textId="77777777" w:rsidTr="00F84DC0">
        <w:tc>
          <w:tcPr>
            <w:tcW w:w="2552" w:type="dxa"/>
            <w:shd w:val="clear" w:color="auto" w:fill="FFFFFF" w:themeFill="background1"/>
          </w:tcPr>
          <w:p w14:paraId="42711F40" w14:textId="77777777" w:rsidR="00451E03" w:rsidRPr="0035201C" w:rsidRDefault="00451E03" w:rsidP="00451E03">
            <w:pPr>
              <w:spacing w:line="240" w:lineRule="auto"/>
              <w:rPr>
                <w:rFonts w:ascii="Times New Roman" w:hAnsi="Times New Roman" w:cs="Times New Roman"/>
                <w:sz w:val="24"/>
                <w:szCs w:val="24"/>
                <w:lang w:val="lv-LV"/>
              </w:rPr>
            </w:pPr>
            <w:r w:rsidRPr="0035201C">
              <w:rPr>
                <w:rFonts w:ascii="Times New Roman" w:hAnsi="Times New Roman" w:cs="Times New Roman"/>
                <w:b/>
                <w:bCs/>
                <w:sz w:val="24"/>
                <w:szCs w:val="24"/>
                <w:lang w:val="lv-LV"/>
              </w:rPr>
              <w:t>M3.</w:t>
            </w:r>
            <w:r w:rsidRPr="0035201C">
              <w:rPr>
                <w:rFonts w:ascii="Times New Roman" w:hAnsi="Times New Roman" w:cs="Times New Roman"/>
                <w:sz w:val="24"/>
                <w:szCs w:val="24"/>
                <w:lang w:val="lv-LV"/>
              </w:rPr>
              <w:t xml:space="preserve"> Pilnveidot finansējuma piesaistes mehānismus.</w:t>
            </w:r>
          </w:p>
          <w:p w14:paraId="2552051A" w14:textId="77777777" w:rsidR="00451E03" w:rsidRPr="0035201C" w:rsidRDefault="00451E03" w:rsidP="00451E03">
            <w:pPr>
              <w:pStyle w:val="ListParagraph"/>
              <w:ind w:left="0"/>
              <w:rPr>
                <w:b/>
                <w:bCs/>
                <w:lang w:val="lv-LV"/>
              </w:rPr>
            </w:pPr>
          </w:p>
        </w:tc>
        <w:tc>
          <w:tcPr>
            <w:tcW w:w="2410" w:type="dxa"/>
            <w:shd w:val="clear" w:color="auto" w:fill="FFFFFF" w:themeFill="background1"/>
          </w:tcPr>
          <w:p w14:paraId="6ECA8239" w14:textId="77777777" w:rsidR="00451E03" w:rsidRPr="0035201C" w:rsidRDefault="007A3C19" w:rsidP="00F84DC0">
            <w:pPr>
              <w:pStyle w:val="ListParagraph"/>
              <w:numPr>
                <w:ilvl w:val="0"/>
                <w:numId w:val="45"/>
              </w:numPr>
              <w:tabs>
                <w:tab w:val="left" w:pos="315"/>
              </w:tabs>
              <w:ind w:left="0" w:firstLine="32"/>
              <w:rPr>
                <w:lang w:val="lv-LV"/>
              </w:rPr>
            </w:pPr>
            <w:r w:rsidRPr="0035201C">
              <w:rPr>
                <w:lang w:val="lv-LV"/>
              </w:rPr>
              <w:t>Piedalīties Latvijas un starptautiska mēroga projektos.</w:t>
            </w:r>
          </w:p>
          <w:p w14:paraId="742752F1" w14:textId="247B2A7C" w:rsidR="007A3C19" w:rsidRPr="0035201C" w:rsidRDefault="007A3C19" w:rsidP="00F84DC0">
            <w:pPr>
              <w:pStyle w:val="ListParagraph"/>
              <w:numPr>
                <w:ilvl w:val="0"/>
                <w:numId w:val="45"/>
              </w:numPr>
              <w:tabs>
                <w:tab w:val="left" w:pos="315"/>
              </w:tabs>
              <w:ind w:left="0" w:firstLine="32"/>
              <w:rPr>
                <w:lang w:val="lv-LV"/>
              </w:rPr>
            </w:pPr>
            <w:r w:rsidRPr="0035201C">
              <w:rPr>
                <w:lang w:val="lv-LV"/>
              </w:rPr>
              <w:t>Piesaistīt</w:t>
            </w:r>
            <w:r w:rsidR="0023767E" w:rsidRPr="0035201C">
              <w:rPr>
                <w:lang w:val="lv-LV"/>
              </w:rPr>
              <w:t xml:space="preserve"> </w:t>
            </w:r>
            <w:r w:rsidRPr="0035201C">
              <w:rPr>
                <w:lang w:val="lv-LV"/>
              </w:rPr>
              <w:t>izglītojamos</w:t>
            </w:r>
            <w:r w:rsidR="0023767E" w:rsidRPr="0035201C">
              <w:rPr>
                <w:lang w:val="lv-LV"/>
              </w:rPr>
              <w:t xml:space="preserve"> </w:t>
            </w:r>
            <w:r w:rsidR="008657C7" w:rsidRPr="0035201C">
              <w:rPr>
                <w:lang w:val="lv-LV"/>
              </w:rPr>
              <w:t xml:space="preserve">par </w:t>
            </w:r>
            <w:r w:rsidR="0023767E" w:rsidRPr="0035201C">
              <w:rPr>
                <w:lang w:val="lv-LV"/>
              </w:rPr>
              <w:t>maks</w:t>
            </w:r>
            <w:r w:rsidR="008657C7" w:rsidRPr="0035201C">
              <w:rPr>
                <w:lang w:val="lv-LV"/>
              </w:rPr>
              <w:t>u</w:t>
            </w:r>
            <w:r w:rsidRPr="0035201C">
              <w:rPr>
                <w:lang w:val="lv-LV"/>
              </w:rPr>
              <w:t>.</w:t>
            </w:r>
          </w:p>
          <w:p w14:paraId="569A6C51" w14:textId="0FF09467" w:rsidR="007A3C19" w:rsidRPr="0035201C" w:rsidRDefault="00CC7D09" w:rsidP="00F84DC0">
            <w:pPr>
              <w:pStyle w:val="ListParagraph"/>
              <w:numPr>
                <w:ilvl w:val="0"/>
                <w:numId w:val="45"/>
              </w:numPr>
              <w:tabs>
                <w:tab w:val="left" w:pos="315"/>
              </w:tabs>
              <w:ind w:left="0" w:firstLine="32"/>
              <w:rPr>
                <w:lang w:val="lv-LV"/>
              </w:rPr>
            </w:pPr>
            <w:r w:rsidRPr="0035201C">
              <w:rPr>
                <w:lang w:val="lv-LV"/>
              </w:rPr>
              <w:t>Attīstīt un popularizēt maksas pakalpojumus.</w:t>
            </w:r>
          </w:p>
        </w:tc>
        <w:tc>
          <w:tcPr>
            <w:tcW w:w="2551" w:type="dxa"/>
            <w:shd w:val="clear" w:color="auto" w:fill="FFFFFF" w:themeFill="background1"/>
          </w:tcPr>
          <w:p w14:paraId="6B42586A" w14:textId="77777777" w:rsidR="00C705E9" w:rsidRPr="0035201C" w:rsidRDefault="00C705E9" w:rsidP="00C705E9">
            <w:pPr>
              <w:pStyle w:val="ListParagraph"/>
              <w:numPr>
                <w:ilvl w:val="0"/>
                <w:numId w:val="44"/>
              </w:numPr>
              <w:tabs>
                <w:tab w:val="left" w:pos="171"/>
              </w:tabs>
              <w:ind w:left="30" w:hanging="30"/>
              <w:rPr>
                <w:lang w:val="lv-LV"/>
              </w:rPr>
            </w:pPr>
            <w:r w:rsidRPr="0035201C">
              <w:rPr>
                <w:lang w:val="lv-LV"/>
              </w:rPr>
              <w:t xml:space="preserve">Piesaistītas jaunas mērķa grupas. </w:t>
            </w:r>
          </w:p>
          <w:p w14:paraId="6B46D503" w14:textId="77777777" w:rsidR="00C705E9" w:rsidRPr="0035201C" w:rsidRDefault="00C705E9" w:rsidP="00C705E9">
            <w:pPr>
              <w:pStyle w:val="ListParagraph"/>
              <w:numPr>
                <w:ilvl w:val="0"/>
                <w:numId w:val="44"/>
              </w:numPr>
              <w:tabs>
                <w:tab w:val="left" w:pos="171"/>
              </w:tabs>
              <w:ind w:left="30" w:hanging="30"/>
              <w:rPr>
                <w:lang w:val="lv-LV"/>
              </w:rPr>
            </w:pPr>
            <w:r w:rsidRPr="0035201C">
              <w:rPr>
                <w:lang w:val="lv-LV"/>
              </w:rPr>
              <w:t>Pieaudzis izglītojamo skaits.</w:t>
            </w:r>
          </w:p>
          <w:p w14:paraId="1766D3B2" w14:textId="77777777" w:rsidR="00C705E9" w:rsidRPr="0035201C" w:rsidRDefault="00C705E9" w:rsidP="00C705E9">
            <w:pPr>
              <w:pStyle w:val="ListParagraph"/>
              <w:numPr>
                <w:ilvl w:val="0"/>
                <w:numId w:val="44"/>
              </w:numPr>
              <w:tabs>
                <w:tab w:val="left" w:pos="171"/>
              </w:tabs>
              <w:ind w:left="30" w:hanging="30"/>
              <w:rPr>
                <w:lang w:val="lv-LV"/>
              </w:rPr>
            </w:pPr>
            <w:r w:rsidRPr="0035201C">
              <w:rPr>
                <w:lang w:val="lv-LV"/>
              </w:rPr>
              <w:t>Pieaudzis piesaistītā finansējuma apjoms.</w:t>
            </w:r>
          </w:p>
          <w:p w14:paraId="7D3A5044" w14:textId="5ED41407" w:rsidR="00451E03" w:rsidRPr="0035201C" w:rsidRDefault="00C705E9" w:rsidP="00C705E9">
            <w:pPr>
              <w:pStyle w:val="ListParagraph"/>
              <w:numPr>
                <w:ilvl w:val="0"/>
                <w:numId w:val="44"/>
              </w:numPr>
              <w:tabs>
                <w:tab w:val="left" w:pos="171"/>
              </w:tabs>
              <w:ind w:left="30" w:hanging="30"/>
              <w:rPr>
                <w:lang w:val="lv-LV"/>
              </w:rPr>
            </w:pPr>
            <w:r w:rsidRPr="0035201C">
              <w:rPr>
                <w:lang w:val="lv-LV"/>
              </w:rPr>
              <w:t>Paaugstinājusies iesaiste projektos finansējuma piesaistei.</w:t>
            </w:r>
          </w:p>
        </w:tc>
        <w:tc>
          <w:tcPr>
            <w:tcW w:w="1985" w:type="dxa"/>
            <w:shd w:val="clear" w:color="auto" w:fill="FFFFFF" w:themeFill="background1"/>
          </w:tcPr>
          <w:p w14:paraId="41262FAC" w14:textId="21292A61" w:rsidR="00451E03" w:rsidRPr="0035201C" w:rsidRDefault="00BF1C70" w:rsidP="00451E03">
            <w:pPr>
              <w:pStyle w:val="ListParagraph"/>
              <w:ind w:left="0"/>
            </w:pPr>
            <w:proofErr w:type="spellStart"/>
            <w:r w:rsidRPr="0035201C">
              <w:t>Pastāvīgi</w:t>
            </w:r>
            <w:proofErr w:type="spellEnd"/>
          </w:p>
        </w:tc>
      </w:tr>
      <w:tr w:rsidR="00451E03" w:rsidRPr="0035201C" w14:paraId="259D628F" w14:textId="77777777" w:rsidTr="00F84DC0">
        <w:tc>
          <w:tcPr>
            <w:tcW w:w="2552" w:type="dxa"/>
            <w:shd w:val="clear" w:color="auto" w:fill="FFFFFF" w:themeFill="background1"/>
          </w:tcPr>
          <w:p w14:paraId="088C90A1" w14:textId="7ED993C9" w:rsidR="00451E03" w:rsidRPr="0035201C" w:rsidRDefault="00451E03" w:rsidP="00451E03">
            <w:pPr>
              <w:spacing w:line="240" w:lineRule="auto"/>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M4.</w:t>
            </w:r>
            <w:r w:rsidRPr="0035201C">
              <w:rPr>
                <w:rFonts w:ascii="Times New Roman" w:hAnsi="Times New Roman" w:cs="Times New Roman"/>
                <w:sz w:val="24"/>
                <w:szCs w:val="24"/>
                <w:lang w:val="lv-LV"/>
              </w:rPr>
              <w:t xml:space="preserve"> Izveidot Kompetenču attīstības centru sociālās jomas speciālistu un atbalsta personu (tai skaitā </w:t>
            </w:r>
            <w:r w:rsidRPr="0035201C">
              <w:rPr>
                <w:rFonts w:ascii="Times New Roman" w:hAnsi="Times New Roman" w:cs="Times New Roman"/>
                <w:sz w:val="24"/>
                <w:szCs w:val="24"/>
                <w:lang w:val="lv-LV"/>
              </w:rPr>
              <w:lastRenderedPageBreak/>
              <w:t>ģimenes locekļu) apmācībai darbā ar personām ar funkcionēšanas traucējumiem.</w:t>
            </w:r>
          </w:p>
        </w:tc>
        <w:tc>
          <w:tcPr>
            <w:tcW w:w="2410" w:type="dxa"/>
            <w:shd w:val="clear" w:color="auto" w:fill="FFFFFF" w:themeFill="background1"/>
          </w:tcPr>
          <w:p w14:paraId="59908A89" w14:textId="249BFEE2" w:rsidR="00451E03" w:rsidRPr="0035201C" w:rsidRDefault="00BF1C70" w:rsidP="00F84DC0">
            <w:pPr>
              <w:pStyle w:val="ListParagraph"/>
              <w:numPr>
                <w:ilvl w:val="0"/>
                <w:numId w:val="45"/>
              </w:numPr>
              <w:tabs>
                <w:tab w:val="left" w:pos="315"/>
              </w:tabs>
              <w:ind w:left="0" w:firstLine="32"/>
              <w:rPr>
                <w:lang w:val="lv-LV"/>
              </w:rPr>
            </w:pPr>
            <w:r w:rsidRPr="0035201C">
              <w:rPr>
                <w:lang w:val="lv-LV"/>
              </w:rPr>
              <w:lastRenderedPageBreak/>
              <w:t>Izstrādāt pakalpojuma saturu.</w:t>
            </w:r>
          </w:p>
          <w:p w14:paraId="1395222B" w14:textId="6FC33C88" w:rsidR="00BF1C70" w:rsidRPr="0035201C" w:rsidRDefault="00BF1C70" w:rsidP="00F84DC0">
            <w:pPr>
              <w:pStyle w:val="ListParagraph"/>
              <w:numPr>
                <w:ilvl w:val="0"/>
                <w:numId w:val="45"/>
              </w:numPr>
              <w:tabs>
                <w:tab w:val="left" w:pos="315"/>
              </w:tabs>
              <w:ind w:left="0" w:firstLine="32"/>
              <w:rPr>
                <w:lang w:val="lv-LV"/>
              </w:rPr>
            </w:pPr>
            <w:r w:rsidRPr="0035201C">
              <w:rPr>
                <w:lang w:val="lv-LV"/>
              </w:rPr>
              <w:t xml:space="preserve">Izveidot infrastruktūru un </w:t>
            </w:r>
            <w:r w:rsidRPr="0035201C">
              <w:rPr>
                <w:lang w:val="lv-LV"/>
              </w:rPr>
              <w:lastRenderedPageBreak/>
              <w:t>modernizēt materiāli tehnisko bāzi.</w:t>
            </w:r>
          </w:p>
        </w:tc>
        <w:tc>
          <w:tcPr>
            <w:tcW w:w="2551" w:type="dxa"/>
            <w:shd w:val="clear" w:color="auto" w:fill="FFFFFF" w:themeFill="background1"/>
          </w:tcPr>
          <w:p w14:paraId="546822D4" w14:textId="77777777" w:rsidR="00BF1C70" w:rsidRPr="0035201C" w:rsidRDefault="00BF1C70" w:rsidP="00BF1C70">
            <w:pPr>
              <w:pStyle w:val="ListParagraph"/>
              <w:numPr>
                <w:ilvl w:val="0"/>
                <w:numId w:val="44"/>
              </w:numPr>
              <w:tabs>
                <w:tab w:val="left" w:pos="171"/>
              </w:tabs>
              <w:ind w:left="30" w:hanging="30"/>
              <w:rPr>
                <w:lang w:val="lv-LV"/>
              </w:rPr>
            </w:pPr>
            <w:r w:rsidRPr="0035201C">
              <w:rPr>
                <w:lang w:val="lv-LV"/>
              </w:rPr>
              <w:lastRenderedPageBreak/>
              <w:t xml:space="preserve">Piesaistītas jaunas mērķa grupas. </w:t>
            </w:r>
          </w:p>
          <w:p w14:paraId="5B4C8F81" w14:textId="23879B32" w:rsidR="00451E03" w:rsidRPr="0035201C" w:rsidRDefault="00BF1C70" w:rsidP="000B6F8F">
            <w:pPr>
              <w:pStyle w:val="ListParagraph"/>
              <w:numPr>
                <w:ilvl w:val="0"/>
                <w:numId w:val="44"/>
              </w:numPr>
              <w:tabs>
                <w:tab w:val="left" w:pos="276"/>
              </w:tabs>
              <w:ind w:left="30" w:firstLine="0"/>
              <w:rPr>
                <w:lang w:val="lv-LV"/>
              </w:rPr>
            </w:pPr>
            <w:r w:rsidRPr="0035201C">
              <w:rPr>
                <w:lang w:val="lv-LV"/>
              </w:rPr>
              <w:t>Pieaudzis piesaistītā finansējuma apjoms.</w:t>
            </w:r>
          </w:p>
        </w:tc>
        <w:tc>
          <w:tcPr>
            <w:tcW w:w="1985" w:type="dxa"/>
            <w:shd w:val="clear" w:color="auto" w:fill="FFFFFF" w:themeFill="background1"/>
          </w:tcPr>
          <w:p w14:paraId="232A376F" w14:textId="3202A1B0" w:rsidR="00451E03" w:rsidRPr="0035201C" w:rsidRDefault="00BF1C70" w:rsidP="00451E03">
            <w:pPr>
              <w:pStyle w:val="ListParagraph"/>
              <w:ind w:left="0"/>
            </w:pPr>
            <w:r w:rsidRPr="0035201C">
              <w:t xml:space="preserve">2022.g., </w:t>
            </w:r>
            <w:proofErr w:type="spellStart"/>
            <w:r w:rsidRPr="0035201C">
              <w:t>turpināt</w:t>
            </w:r>
            <w:proofErr w:type="spellEnd"/>
            <w:r w:rsidRPr="0035201C">
              <w:t xml:space="preserve"> </w:t>
            </w:r>
            <w:proofErr w:type="spellStart"/>
            <w:r w:rsidRPr="0035201C">
              <w:t>pastāvīgi</w:t>
            </w:r>
            <w:proofErr w:type="spellEnd"/>
          </w:p>
        </w:tc>
      </w:tr>
      <w:tr w:rsidR="007E2185" w:rsidRPr="0035201C" w14:paraId="6AA7BB79" w14:textId="77777777" w:rsidTr="00F84DC0">
        <w:tc>
          <w:tcPr>
            <w:tcW w:w="2552" w:type="dxa"/>
            <w:shd w:val="clear" w:color="auto" w:fill="FFFFFF" w:themeFill="background1"/>
          </w:tcPr>
          <w:p w14:paraId="3474C0F2" w14:textId="25ED28DA" w:rsidR="007E2185" w:rsidRPr="00136016" w:rsidRDefault="007E2185" w:rsidP="007E2185">
            <w:pPr>
              <w:spacing w:line="240" w:lineRule="auto"/>
              <w:rPr>
                <w:rFonts w:ascii="Times New Roman" w:hAnsi="Times New Roman" w:cs="Times New Roman"/>
                <w:bCs/>
                <w:sz w:val="24"/>
                <w:szCs w:val="24"/>
                <w:u w:val="single"/>
                <w:lang w:val="lv-LV"/>
              </w:rPr>
            </w:pPr>
            <w:r w:rsidRPr="007E2185">
              <w:rPr>
                <w:rFonts w:ascii="Times New Roman" w:hAnsi="Times New Roman" w:cs="Times New Roman"/>
                <w:b/>
                <w:bCs/>
                <w:sz w:val="24"/>
                <w:szCs w:val="24"/>
                <w:lang w:val="lv-LV"/>
              </w:rPr>
              <w:t>M5</w:t>
            </w:r>
            <w:r>
              <w:rPr>
                <w:rFonts w:ascii="Times New Roman" w:hAnsi="Times New Roman" w:cs="Times New Roman"/>
                <w:b/>
                <w:bCs/>
                <w:sz w:val="24"/>
                <w:szCs w:val="24"/>
                <w:lang w:val="lv-LV"/>
              </w:rPr>
              <w:t>.</w:t>
            </w:r>
            <w:r w:rsidRPr="007E2185">
              <w:rPr>
                <w:rFonts w:ascii="Times New Roman" w:hAnsi="Times New Roman" w:cs="Times New Roman"/>
                <w:b/>
                <w:bCs/>
                <w:sz w:val="24"/>
                <w:szCs w:val="24"/>
                <w:lang w:val="lv-LV"/>
              </w:rPr>
              <w:t xml:space="preserve"> </w:t>
            </w:r>
            <w:r w:rsidRPr="00136016">
              <w:rPr>
                <w:rFonts w:ascii="Times New Roman" w:hAnsi="Times New Roman" w:cs="Times New Roman"/>
                <w:bCs/>
                <w:sz w:val="24"/>
                <w:szCs w:val="24"/>
                <w:u w:val="single"/>
                <w:lang w:val="lv-LV"/>
              </w:rPr>
              <w:t xml:space="preserve">Attīstīt karjeras attīstības atbalstu, lai veicinātu absolventu nodarbinātību un karjeras attīstību. </w:t>
            </w:r>
          </w:p>
          <w:p w14:paraId="37874D7D" w14:textId="77777777" w:rsidR="007E2185" w:rsidRPr="0035201C" w:rsidRDefault="007E2185" w:rsidP="00451E03">
            <w:pPr>
              <w:spacing w:line="240" w:lineRule="auto"/>
              <w:rPr>
                <w:rFonts w:ascii="Times New Roman" w:hAnsi="Times New Roman" w:cs="Times New Roman"/>
                <w:b/>
                <w:bCs/>
                <w:sz w:val="24"/>
                <w:szCs w:val="24"/>
                <w:lang w:val="lv-LV"/>
              </w:rPr>
            </w:pPr>
          </w:p>
        </w:tc>
        <w:tc>
          <w:tcPr>
            <w:tcW w:w="2410" w:type="dxa"/>
            <w:shd w:val="clear" w:color="auto" w:fill="FFFFFF" w:themeFill="background1"/>
          </w:tcPr>
          <w:p w14:paraId="40A2D649" w14:textId="6876201B" w:rsidR="007E2185" w:rsidRPr="007E2185" w:rsidRDefault="00DC4172" w:rsidP="007E2185">
            <w:pPr>
              <w:pStyle w:val="ListParagraph"/>
              <w:numPr>
                <w:ilvl w:val="0"/>
                <w:numId w:val="45"/>
              </w:numPr>
              <w:ind w:left="32" w:hanging="32"/>
              <w:rPr>
                <w:lang w:val="lv-LV"/>
              </w:rPr>
            </w:pPr>
            <w:r>
              <w:rPr>
                <w:lang w:val="lv-LV"/>
              </w:rPr>
              <w:t>Pilnveidot karjeras attīstības plānu.</w:t>
            </w:r>
          </w:p>
          <w:p w14:paraId="254AA4B5" w14:textId="37CDA642" w:rsidR="00DC4172" w:rsidRDefault="00DC4172" w:rsidP="00DC4172">
            <w:pPr>
              <w:pStyle w:val="ListParagraph"/>
              <w:numPr>
                <w:ilvl w:val="0"/>
                <w:numId w:val="46"/>
              </w:numPr>
              <w:tabs>
                <w:tab w:val="left" w:pos="300"/>
              </w:tabs>
              <w:ind w:left="32" w:hanging="32"/>
              <w:rPr>
                <w:lang w:val="lv-LV"/>
              </w:rPr>
            </w:pPr>
            <w:r w:rsidRPr="0035201C">
              <w:rPr>
                <w:lang w:val="lv-LV"/>
              </w:rPr>
              <w:t xml:space="preserve">Noslēgt jaunus daudzpusīgus sadarbības līgumus ar </w:t>
            </w:r>
            <w:r>
              <w:rPr>
                <w:lang w:val="lv-LV"/>
              </w:rPr>
              <w:t>darba devējiem</w:t>
            </w:r>
            <w:r w:rsidR="00136016">
              <w:rPr>
                <w:lang w:val="lv-LV"/>
              </w:rPr>
              <w:t>, nozares pārstāvjiem</w:t>
            </w:r>
            <w:r w:rsidRPr="0035201C">
              <w:rPr>
                <w:lang w:val="lv-LV"/>
              </w:rPr>
              <w:t>.</w:t>
            </w:r>
          </w:p>
          <w:p w14:paraId="1089992A" w14:textId="62CCA517" w:rsidR="00136016" w:rsidRPr="0035201C" w:rsidRDefault="00136016" w:rsidP="00DC4172">
            <w:pPr>
              <w:pStyle w:val="ListParagraph"/>
              <w:numPr>
                <w:ilvl w:val="0"/>
                <w:numId w:val="46"/>
              </w:numPr>
              <w:tabs>
                <w:tab w:val="left" w:pos="300"/>
              </w:tabs>
              <w:ind w:left="32" w:hanging="32"/>
              <w:rPr>
                <w:lang w:val="lv-LV"/>
              </w:rPr>
            </w:pPr>
            <w:r>
              <w:rPr>
                <w:lang w:val="lv-LV"/>
              </w:rPr>
              <w:t>Organizēt mācību ekskursijas un informatīvos pasākumus sadarbībā ar darba devējiem.</w:t>
            </w:r>
          </w:p>
          <w:p w14:paraId="5CB473DF" w14:textId="77777777" w:rsidR="007E2185" w:rsidRPr="0035201C" w:rsidRDefault="007E2185" w:rsidP="00136016">
            <w:pPr>
              <w:pStyle w:val="ListParagraph"/>
              <w:tabs>
                <w:tab w:val="left" w:pos="315"/>
              </w:tabs>
              <w:ind w:left="32"/>
              <w:rPr>
                <w:lang w:val="lv-LV"/>
              </w:rPr>
            </w:pPr>
          </w:p>
        </w:tc>
        <w:tc>
          <w:tcPr>
            <w:tcW w:w="2551" w:type="dxa"/>
            <w:shd w:val="clear" w:color="auto" w:fill="FFFFFF" w:themeFill="background1"/>
          </w:tcPr>
          <w:p w14:paraId="11CE2C73" w14:textId="42DDAB17" w:rsidR="007E2185" w:rsidRPr="0035201C" w:rsidRDefault="007E2185" w:rsidP="00BF1C70">
            <w:pPr>
              <w:pStyle w:val="ListParagraph"/>
              <w:numPr>
                <w:ilvl w:val="0"/>
                <w:numId w:val="44"/>
              </w:numPr>
              <w:tabs>
                <w:tab w:val="left" w:pos="171"/>
              </w:tabs>
              <w:ind w:left="30" w:hanging="30"/>
              <w:rPr>
                <w:lang w:val="lv-LV"/>
              </w:rPr>
            </w:pPr>
            <w:r w:rsidRPr="007E2185">
              <w:rPr>
                <w:lang w:val="lv-LV"/>
              </w:rPr>
              <w:t>Palielinājies absolventu nodarbinātības rādītājs.</w:t>
            </w:r>
          </w:p>
        </w:tc>
        <w:tc>
          <w:tcPr>
            <w:tcW w:w="1985" w:type="dxa"/>
            <w:shd w:val="clear" w:color="auto" w:fill="FFFFFF" w:themeFill="background1"/>
          </w:tcPr>
          <w:p w14:paraId="2D8BE39D" w14:textId="2AE0062B" w:rsidR="007E2185" w:rsidRPr="0035201C" w:rsidRDefault="00136016" w:rsidP="00451E03">
            <w:pPr>
              <w:pStyle w:val="ListParagraph"/>
              <w:ind w:left="0"/>
            </w:pPr>
            <w:proofErr w:type="spellStart"/>
            <w:r>
              <w:t>Pastāvīgi</w:t>
            </w:r>
            <w:proofErr w:type="spellEnd"/>
            <w:r>
              <w:t>.</w:t>
            </w:r>
          </w:p>
        </w:tc>
      </w:tr>
      <w:tr w:rsidR="00BF1C70" w:rsidRPr="0035201C" w14:paraId="4D0CC635" w14:textId="77777777" w:rsidTr="007F5825">
        <w:tc>
          <w:tcPr>
            <w:tcW w:w="9498" w:type="dxa"/>
            <w:gridSpan w:val="4"/>
            <w:shd w:val="clear" w:color="auto" w:fill="D9D9D9" w:themeFill="background1" w:themeFillShade="D9"/>
          </w:tcPr>
          <w:p w14:paraId="7760864A" w14:textId="4486C0BB" w:rsidR="00BF1C70" w:rsidRPr="0035201C" w:rsidRDefault="00BF1C70" w:rsidP="007F5825">
            <w:pPr>
              <w:rPr>
                <w:rFonts w:ascii="Times New Roman" w:hAnsi="Times New Roman" w:cs="Times New Roman"/>
                <w:sz w:val="24"/>
                <w:szCs w:val="24"/>
                <w:lang w:val="lv-LV"/>
              </w:rPr>
            </w:pPr>
            <w:r w:rsidRPr="0035201C">
              <w:rPr>
                <w:rFonts w:ascii="Times New Roman" w:hAnsi="Times New Roman" w:cs="Times New Roman"/>
                <w:b/>
                <w:bCs/>
                <w:sz w:val="24"/>
                <w:szCs w:val="24"/>
                <w:lang w:val="lv-LV"/>
              </w:rPr>
              <w:t>2.Statēģiskais virziens.</w:t>
            </w:r>
            <w:r w:rsidRPr="0035201C">
              <w:rPr>
                <w:rFonts w:ascii="Times New Roman" w:hAnsi="Times New Roman" w:cs="Times New Roman"/>
                <w:sz w:val="24"/>
                <w:szCs w:val="24"/>
                <w:lang w:val="lv-LV"/>
              </w:rPr>
              <w:t xml:space="preserve"> Paaugstināt pārvaldības kvalitāti efektīvai pārmaiņu vadībai.</w:t>
            </w:r>
          </w:p>
        </w:tc>
      </w:tr>
      <w:tr w:rsidR="00865FE9" w:rsidRPr="0035201C" w14:paraId="6C609DE2" w14:textId="77777777" w:rsidTr="00933FF9">
        <w:trPr>
          <w:trHeight w:val="1840"/>
        </w:trPr>
        <w:tc>
          <w:tcPr>
            <w:tcW w:w="2552" w:type="dxa"/>
            <w:shd w:val="clear" w:color="auto" w:fill="FFFFFF" w:themeFill="background1"/>
          </w:tcPr>
          <w:p w14:paraId="346944BB" w14:textId="6D477B95" w:rsidR="00BF1C70" w:rsidRPr="0035201C" w:rsidRDefault="00BF1C70" w:rsidP="00BF1C70">
            <w:pPr>
              <w:spacing w:line="240" w:lineRule="auto"/>
              <w:rPr>
                <w:rFonts w:ascii="Times New Roman" w:hAnsi="Times New Roman" w:cs="Times New Roman"/>
                <w:sz w:val="24"/>
                <w:szCs w:val="24"/>
                <w:lang w:val="lv-LV"/>
              </w:rPr>
            </w:pPr>
            <w:r w:rsidRPr="0035201C">
              <w:rPr>
                <w:rFonts w:ascii="Times New Roman" w:hAnsi="Times New Roman" w:cs="Times New Roman"/>
                <w:b/>
                <w:bCs/>
                <w:sz w:val="24"/>
                <w:szCs w:val="24"/>
                <w:lang w:val="lv-LV"/>
              </w:rPr>
              <w:t>M1.</w:t>
            </w:r>
            <w:r w:rsidRPr="0035201C">
              <w:rPr>
                <w:rFonts w:ascii="Times New Roman" w:hAnsi="Times New Roman" w:cs="Times New Roman"/>
                <w:sz w:val="24"/>
                <w:szCs w:val="24"/>
                <w:lang w:val="lv-LV"/>
              </w:rPr>
              <w:t xml:space="preserve"> Optimizēts Aģentūras izglītības iestāžu darbs, apvienojot tās vienā.</w:t>
            </w:r>
          </w:p>
          <w:p w14:paraId="7E1CCCDF" w14:textId="2184D468" w:rsidR="00BF1C70" w:rsidRPr="0035201C" w:rsidRDefault="00BF1C70" w:rsidP="007F5825">
            <w:pPr>
              <w:pStyle w:val="ListParagraph"/>
              <w:ind w:left="0"/>
            </w:pPr>
          </w:p>
        </w:tc>
        <w:tc>
          <w:tcPr>
            <w:tcW w:w="2410" w:type="dxa"/>
            <w:shd w:val="clear" w:color="auto" w:fill="FFFFFF" w:themeFill="background1"/>
          </w:tcPr>
          <w:p w14:paraId="2571A18C" w14:textId="33D3A064" w:rsidR="00BF1C70" w:rsidRPr="0035201C" w:rsidRDefault="00933FF9" w:rsidP="007F5825">
            <w:pPr>
              <w:pStyle w:val="ListParagraph"/>
              <w:numPr>
                <w:ilvl w:val="0"/>
                <w:numId w:val="43"/>
              </w:numPr>
              <w:tabs>
                <w:tab w:val="left" w:pos="300"/>
              </w:tabs>
              <w:ind w:left="32" w:firstLine="0"/>
              <w:rPr>
                <w:lang w:val="lv-LV"/>
              </w:rPr>
            </w:pPr>
            <w:r w:rsidRPr="0035201C">
              <w:rPr>
                <w:lang w:val="lv-LV"/>
              </w:rPr>
              <w:t>Nodrošināt</w:t>
            </w:r>
            <w:r w:rsidR="00BF1C70" w:rsidRPr="0035201C">
              <w:rPr>
                <w:lang w:val="lv-LV"/>
              </w:rPr>
              <w:t xml:space="preserve"> iestāžu apvienošanas procesu.</w:t>
            </w:r>
          </w:p>
          <w:p w14:paraId="588DCC00" w14:textId="490CD80D" w:rsidR="00BF1C70" w:rsidRPr="0035201C" w:rsidRDefault="00BF1C70" w:rsidP="00797E42">
            <w:pPr>
              <w:pStyle w:val="ListParagraph"/>
              <w:tabs>
                <w:tab w:val="left" w:pos="300"/>
              </w:tabs>
              <w:ind w:left="32"/>
              <w:rPr>
                <w:lang w:val="lv-LV"/>
              </w:rPr>
            </w:pPr>
          </w:p>
        </w:tc>
        <w:tc>
          <w:tcPr>
            <w:tcW w:w="2551" w:type="dxa"/>
            <w:shd w:val="clear" w:color="auto" w:fill="FFFFFF" w:themeFill="background1"/>
          </w:tcPr>
          <w:p w14:paraId="4C3E8FEE" w14:textId="50DBEBD4" w:rsidR="00BF1C70" w:rsidRPr="0035201C" w:rsidRDefault="00933FF9" w:rsidP="007F5825">
            <w:pPr>
              <w:pStyle w:val="ListParagraph"/>
              <w:numPr>
                <w:ilvl w:val="0"/>
                <w:numId w:val="44"/>
              </w:numPr>
              <w:tabs>
                <w:tab w:val="left" w:pos="276"/>
              </w:tabs>
              <w:ind w:left="30" w:firstLine="0"/>
              <w:rPr>
                <w:lang w:val="lv-LV"/>
              </w:rPr>
            </w:pPr>
            <w:r w:rsidRPr="0035201C">
              <w:rPr>
                <w:lang w:val="lv-LV"/>
              </w:rPr>
              <w:t>Optimizēti administratīvie un finanšu resursi.</w:t>
            </w:r>
          </w:p>
        </w:tc>
        <w:tc>
          <w:tcPr>
            <w:tcW w:w="1985" w:type="dxa"/>
            <w:shd w:val="clear" w:color="auto" w:fill="FFFFFF" w:themeFill="background1"/>
          </w:tcPr>
          <w:p w14:paraId="1724731B" w14:textId="5D008805" w:rsidR="00BF1C70" w:rsidRPr="0035201C" w:rsidRDefault="00BF1C70" w:rsidP="007F5825">
            <w:pPr>
              <w:pStyle w:val="ListParagraph"/>
              <w:ind w:left="0"/>
            </w:pPr>
            <w:r w:rsidRPr="0035201C">
              <w:t>2022.g.</w:t>
            </w:r>
          </w:p>
        </w:tc>
      </w:tr>
      <w:tr w:rsidR="00BF1C70" w:rsidRPr="0035201C" w14:paraId="0CA8ED34" w14:textId="77777777" w:rsidTr="00BF1C70">
        <w:trPr>
          <w:trHeight w:val="2052"/>
        </w:trPr>
        <w:tc>
          <w:tcPr>
            <w:tcW w:w="2552" w:type="dxa"/>
            <w:shd w:val="clear" w:color="auto" w:fill="FFFFFF" w:themeFill="background1"/>
          </w:tcPr>
          <w:p w14:paraId="0894864F" w14:textId="25EC550A" w:rsidR="00BF1C70" w:rsidRPr="0035201C" w:rsidRDefault="00BF1C70" w:rsidP="00BF1C70">
            <w:pPr>
              <w:spacing w:line="240" w:lineRule="auto"/>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 xml:space="preserve">M2. </w:t>
            </w:r>
            <w:r w:rsidRPr="0035201C">
              <w:rPr>
                <w:rFonts w:ascii="Times New Roman" w:hAnsi="Times New Roman" w:cs="Times New Roman"/>
                <w:sz w:val="24"/>
                <w:szCs w:val="24"/>
                <w:lang w:val="lv-LV"/>
              </w:rPr>
              <w:t>Pilnveidot Koledžas personāla politiku, nodrošinot kvalitatīvu mācībspēku sastāvu un izglītības procesu.</w:t>
            </w:r>
          </w:p>
        </w:tc>
        <w:tc>
          <w:tcPr>
            <w:tcW w:w="2410" w:type="dxa"/>
            <w:shd w:val="clear" w:color="auto" w:fill="FFFFFF" w:themeFill="background1"/>
          </w:tcPr>
          <w:p w14:paraId="6F8EBDBD" w14:textId="77777777" w:rsidR="00D577F9" w:rsidRPr="0035201C" w:rsidRDefault="00D577F9" w:rsidP="007F5825">
            <w:pPr>
              <w:pStyle w:val="ListParagraph"/>
              <w:numPr>
                <w:ilvl w:val="0"/>
                <w:numId w:val="43"/>
              </w:numPr>
              <w:tabs>
                <w:tab w:val="left" w:pos="300"/>
              </w:tabs>
              <w:ind w:left="32" w:firstLine="0"/>
              <w:rPr>
                <w:lang w:val="lv-LV"/>
              </w:rPr>
            </w:pPr>
            <w:r w:rsidRPr="0035201C">
              <w:rPr>
                <w:lang w:val="lv-LV"/>
              </w:rPr>
              <w:t>Piesaistīt mācībspēkus ar aktīvu pētniecisko darbību un atbalstīt to profesionālo un akadēmisko pilnveidi.</w:t>
            </w:r>
          </w:p>
          <w:p w14:paraId="78BDAC59" w14:textId="38236EA8" w:rsidR="00797E42" w:rsidRPr="0035201C" w:rsidRDefault="00797E42" w:rsidP="007F5825">
            <w:pPr>
              <w:pStyle w:val="ListParagraph"/>
              <w:numPr>
                <w:ilvl w:val="0"/>
                <w:numId w:val="43"/>
              </w:numPr>
              <w:tabs>
                <w:tab w:val="left" w:pos="300"/>
              </w:tabs>
              <w:ind w:left="32" w:firstLine="0"/>
              <w:rPr>
                <w:lang w:val="lv-LV"/>
              </w:rPr>
            </w:pPr>
            <w:r w:rsidRPr="0035201C">
              <w:rPr>
                <w:lang w:val="lv-LV"/>
              </w:rPr>
              <w:t>Izstrādāt un pastāvīgi pilnveidot mācībspēku profesionālo kompetenču pilnveides plānu.</w:t>
            </w:r>
          </w:p>
          <w:p w14:paraId="7E1BEE17" w14:textId="4FD54769" w:rsidR="00797E42" w:rsidRPr="0035201C" w:rsidRDefault="00D577F9" w:rsidP="00D577F9">
            <w:pPr>
              <w:pStyle w:val="ListParagraph"/>
              <w:numPr>
                <w:ilvl w:val="0"/>
                <w:numId w:val="43"/>
              </w:numPr>
              <w:tabs>
                <w:tab w:val="left" w:pos="300"/>
              </w:tabs>
              <w:ind w:left="32" w:firstLine="0"/>
              <w:rPr>
                <w:lang w:val="lv-LV"/>
              </w:rPr>
            </w:pPr>
            <w:r w:rsidRPr="0035201C">
              <w:rPr>
                <w:lang w:val="lv-LV"/>
              </w:rPr>
              <w:t>Organizēt metodiskos pasākumus.</w:t>
            </w:r>
          </w:p>
          <w:p w14:paraId="44F12C90" w14:textId="5B9375CD" w:rsidR="00D577F9" w:rsidRPr="0035201C" w:rsidRDefault="00D577F9" w:rsidP="00D577F9">
            <w:pPr>
              <w:pStyle w:val="ListParagraph"/>
              <w:numPr>
                <w:ilvl w:val="0"/>
                <w:numId w:val="43"/>
              </w:numPr>
              <w:tabs>
                <w:tab w:val="left" w:pos="300"/>
              </w:tabs>
              <w:ind w:left="32" w:firstLine="0"/>
              <w:rPr>
                <w:lang w:val="lv-LV"/>
              </w:rPr>
            </w:pPr>
            <w:r w:rsidRPr="0035201C">
              <w:rPr>
                <w:lang w:val="lv-LV"/>
              </w:rPr>
              <w:t xml:space="preserve">Veicināt darbinieku apmierinātību, organizējot </w:t>
            </w:r>
            <w:r w:rsidR="00CB236F" w:rsidRPr="0035201C">
              <w:rPr>
                <w:lang w:val="lv-LV"/>
              </w:rPr>
              <w:t>kopīgus pasākumus.</w:t>
            </w:r>
          </w:p>
        </w:tc>
        <w:tc>
          <w:tcPr>
            <w:tcW w:w="2551" w:type="dxa"/>
            <w:shd w:val="clear" w:color="auto" w:fill="FFFFFF" w:themeFill="background1"/>
          </w:tcPr>
          <w:p w14:paraId="3CF711AB" w14:textId="77777777" w:rsidR="00B95CEE" w:rsidRPr="0035201C" w:rsidRDefault="00B95CEE" w:rsidP="00B95CEE">
            <w:pPr>
              <w:pStyle w:val="ListParagraph"/>
              <w:numPr>
                <w:ilvl w:val="0"/>
                <w:numId w:val="44"/>
              </w:numPr>
              <w:tabs>
                <w:tab w:val="left" w:pos="276"/>
              </w:tabs>
              <w:ind w:left="30" w:hanging="30"/>
              <w:rPr>
                <w:lang w:val="lv-LV"/>
              </w:rPr>
            </w:pPr>
            <w:r w:rsidRPr="0035201C">
              <w:rPr>
                <w:lang w:val="lv-LV"/>
              </w:rPr>
              <w:t>Optimāls līdzsvars starp mācībspēkiem ar akadēmisko un profesionālo pieredzi.</w:t>
            </w:r>
          </w:p>
          <w:p w14:paraId="6D6D91AE" w14:textId="77777777" w:rsidR="00B95CEE" w:rsidRPr="0035201C" w:rsidRDefault="00B95CEE" w:rsidP="00B95CEE">
            <w:pPr>
              <w:pStyle w:val="ListParagraph"/>
              <w:numPr>
                <w:ilvl w:val="0"/>
                <w:numId w:val="44"/>
              </w:numPr>
              <w:tabs>
                <w:tab w:val="left" w:pos="276"/>
              </w:tabs>
              <w:ind w:left="30" w:hanging="30"/>
              <w:rPr>
                <w:lang w:val="lv-LV"/>
              </w:rPr>
            </w:pPr>
            <w:r w:rsidRPr="0035201C">
              <w:rPr>
                <w:lang w:val="lv-LV"/>
              </w:rPr>
              <w:t xml:space="preserve">Stabils Koledžā ievēlēto mācībspēku īpatsvars. </w:t>
            </w:r>
          </w:p>
          <w:p w14:paraId="73475C10" w14:textId="1F7AA1C5" w:rsidR="00BF1C70" w:rsidRPr="0035201C" w:rsidRDefault="00B95CEE" w:rsidP="00B95CEE">
            <w:pPr>
              <w:pStyle w:val="ListParagraph"/>
              <w:numPr>
                <w:ilvl w:val="0"/>
                <w:numId w:val="44"/>
              </w:numPr>
              <w:tabs>
                <w:tab w:val="left" w:pos="276"/>
              </w:tabs>
              <w:ind w:left="30" w:hanging="30"/>
              <w:rPr>
                <w:lang w:val="lv-LV"/>
              </w:rPr>
            </w:pPr>
            <w:r w:rsidRPr="0035201C">
              <w:rPr>
                <w:lang w:val="lv-LV"/>
              </w:rPr>
              <w:t>Pieaudzis digitālo resursu efektīvs pielietojums izglītības un administratīvajos procesos.</w:t>
            </w:r>
          </w:p>
        </w:tc>
        <w:tc>
          <w:tcPr>
            <w:tcW w:w="1985" w:type="dxa"/>
            <w:shd w:val="clear" w:color="auto" w:fill="FFFFFF" w:themeFill="background1"/>
          </w:tcPr>
          <w:p w14:paraId="13A3C428" w14:textId="43F1DD42" w:rsidR="00BF1C70" w:rsidRPr="0035201C" w:rsidRDefault="00A34457" w:rsidP="007F5825">
            <w:pPr>
              <w:pStyle w:val="ListParagraph"/>
              <w:ind w:left="0"/>
            </w:pPr>
            <w:proofErr w:type="spellStart"/>
            <w:r w:rsidRPr="0035201C">
              <w:t>Pastāvīgi</w:t>
            </w:r>
            <w:proofErr w:type="spellEnd"/>
          </w:p>
        </w:tc>
      </w:tr>
      <w:tr w:rsidR="00BF1C70" w:rsidRPr="0035201C" w14:paraId="52DA9E66" w14:textId="77777777" w:rsidTr="00BF1C70">
        <w:trPr>
          <w:trHeight w:val="2052"/>
        </w:trPr>
        <w:tc>
          <w:tcPr>
            <w:tcW w:w="2552" w:type="dxa"/>
            <w:shd w:val="clear" w:color="auto" w:fill="FFFFFF" w:themeFill="background1"/>
          </w:tcPr>
          <w:p w14:paraId="5E196A86" w14:textId="569B8B9D" w:rsidR="00BF1C70" w:rsidRPr="0035201C" w:rsidRDefault="00BF1C70" w:rsidP="00BF1C70">
            <w:pPr>
              <w:spacing w:line="240" w:lineRule="auto"/>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lastRenderedPageBreak/>
              <w:t>M3.</w:t>
            </w:r>
            <w:r w:rsidRPr="0035201C">
              <w:rPr>
                <w:rFonts w:ascii="Times New Roman" w:hAnsi="Times New Roman" w:cs="Times New Roman"/>
                <w:sz w:val="24"/>
                <w:szCs w:val="24"/>
                <w:lang w:val="lv-LV"/>
              </w:rPr>
              <w:t xml:space="preserve"> Pilnveidot Koledžas infrastruktūru un materiāltehnisko bāzi, nodrošinot vides un digitālo resursu pieejamību.</w:t>
            </w:r>
          </w:p>
        </w:tc>
        <w:tc>
          <w:tcPr>
            <w:tcW w:w="2410" w:type="dxa"/>
            <w:shd w:val="clear" w:color="auto" w:fill="FFFFFF" w:themeFill="background1"/>
          </w:tcPr>
          <w:p w14:paraId="30CED623" w14:textId="77777777" w:rsidR="00BF1C70" w:rsidRPr="0035201C" w:rsidRDefault="0008055F" w:rsidP="007F5825">
            <w:pPr>
              <w:pStyle w:val="ListParagraph"/>
              <w:numPr>
                <w:ilvl w:val="0"/>
                <w:numId w:val="43"/>
              </w:numPr>
              <w:tabs>
                <w:tab w:val="left" w:pos="300"/>
              </w:tabs>
              <w:ind w:left="32" w:firstLine="0"/>
              <w:rPr>
                <w:lang w:val="lv-LV"/>
              </w:rPr>
            </w:pPr>
            <w:r w:rsidRPr="0035201C">
              <w:rPr>
                <w:lang w:val="lv-LV"/>
              </w:rPr>
              <w:t>Piedalīties Latvijas un starptautiska mēroga projektos finansējuma piesaistei.</w:t>
            </w:r>
          </w:p>
          <w:p w14:paraId="7DA75BBD" w14:textId="3D456EFB" w:rsidR="0008055F" w:rsidRPr="0035201C" w:rsidRDefault="0008055F" w:rsidP="007F5825">
            <w:pPr>
              <w:pStyle w:val="ListParagraph"/>
              <w:numPr>
                <w:ilvl w:val="0"/>
                <w:numId w:val="43"/>
              </w:numPr>
              <w:tabs>
                <w:tab w:val="left" w:pos="300"/>
              </w:tabs>
              <w:ind w:left="32" w:firstLine="0"/>
              <w:rPr>
                <w:lang w:val="lv-LV"/>
              </w:rPr>
            </w:pPr>
            <w:r w:rsidRPr="0035201C">
              <w:rPr>
                <w:lang w:val="lv-LV"/>
              </w:rPr>
              <w:t xml:space="preserve">Nodrošināt izglītības programmām atbilstošus aktuālos </w:t>
            </w:r>
            <w:r w:rsidR="007543F7" w:rsidRPr="0035201C">
              <w:rPr>
                <w:lang w:val="lv-LV"/>
              </w:rPr>
              <w:t xml:space="preserve">bibliotēkas un </w:t>
            </w:r>
            <w:r w:rsidRPr="0035201C">
              <w:rPr>
                <w:lang w:val="lv-LV"/>
              </w:rPr>
              <w:t>digitālos resursus, t.sk. iekārtas, programmatūru u.c.</w:t>
            </w:r>
          </w:p>
          <w:p w14:paraId="1018911E" w14:textId="21FC7E04" w:rsidR="000E1256" w:rsidRPr="0035201C" w:rsidRDefault="000E1256" w:rsidP="007F5825">
            <w:pPr>
              <w:pStyle w:val="ListParagraph"/>
              <w:numPr>
                <w:ilvl w:val="0"/>
                <w:numId w:val="43"/>
              </w:numPr>
              <w:tabs>
                <w:tab w:val="left" w:pos="300"/>
              </w:tabs>
              <w:ind w:left="32" w:firstLine="0"/>
              <w:rPr>
                <w:lang w:val="lv-LV"/>
              </w:rPr>
            </w:pPr>
            <w:r w:rsidRPr="0035201C">
              <w:rPr>
                <w:lang w:val="lv-LV"/>
              </w:rPr>
              <w:t>Nodrošināt vides pieejamību.</w:t>
            </w:r>
          </w:p>
        </w:tc>
        <w:tc>
          <w:tcPr>
            <w:tcW w:w="2551" w:type="dxa"/>
            <w:shd w:val="clear" w:color="auto" w:fill="FFFFFF" w:themeFill="background1"/>
          </w:tcPr>
          <w:p w14:paraId="362B35C8" w14:textId="77777777" w:rsidR="0008055F" w:rsidRPr="0035201C" w:rsidRDefault="0008055F" w:rsidP="0008055F">
            <w:pPr>
              <w:pStyle w:val="ListParagraph"/>
              <w:numPr>
                <w:ilvl w:val="0"/>
                <w:numId w:val="44"/>
              </w:numPr>
              <w:tabs>
                <w:tab w:val="left" w:pos="276"/>
              </w:tabs>
              <w:ind w:left="66" w:firstLine="0"/>
              <w:rPr>
                <w:lang w:val="lv-LV"/>
              </w:rPr>
            </w:pPr>
            <w:r w:rsidRPr="0035201C">
              <w:rPr>
                <w:lang w:val="lv-LV"/>
              </w:rPr>
              <w:t>Pieaudzis digitālo resursu efektīvs pielietojums izglītības un administratīvajos procesos.</w:t>
            </w:r>
          </w:p>
          <w:p w14:paraId="1983D7BC" w14:textId="32BB1692" w:rsidR="00BF1C70" w:rsidRPr="0035201C" w:rsidRDefault="0008055F" w:rsidP="0008055F">
            <w:pPr>
              <w:pStyle w:val="ListParagraph"/>
              <w:numPr>
                <w:ilvl w:val="0"/>
                <w:numId w:val="44"/>
              </w:numPr>
              <w:tabs>
                <w:tab w:val="left" w:pos="276"/>
              </w:tabs>
              <w:ind w:left="66" w:firstLine="0"/>
              <w:rPr>
                <w:lang w:val="lv-LV"/>
              </w:rPr>
            </w:pPr>
            <w:r w:rsidRPr="0035201C">
              <w:rPr>
                <w:lang w:val="lv-LV"/>
              </w:rPr>
              <w:t>Ieviesti universālā dizaina principi.</w:t>
            </w:r>
          </w:p>
        </w:tc>
        <w:tc>
          <w:tcPr>
            <w:tcW w:w="1985" w:type="dxa"/>
            <w:shd w:val="clear" w:color="auto" w:fill="FFFFFF" w:themeFill="background1"/>
          </w:tcPr>
          <w:p w14:paraId="71F804BC" w14:textId="6B2954DD" w:rsidR="00BF1C70" w:rsidRPr="0035201C" w:rsidRDefault="0008055F" w:rsidP="007F5825">
            <w:pPr>
              <w:pStyle w:val="ListParagraph"/>
              <w:ind w:left="0"/>
            </w:pPr>
            <w:proofErr w:type="spellStart"/>
            <w:r w:rsidRPr="0035201C">
              <w:t>Pastāvīgi</w:t>
            </w:r>
            <w:proofErr w:type="spellEnd"/>
          </w:p>
        </w:tc>
      </w:tr>
      <w:tr w:rsidR="00BF1C70" w:rsidRPr="0035201C" w14:paraId="5E882948" w14:textId="77777777" w:rsidTr="00865FE9">
        <w:trPr>
          <w:trHeight w:val="1886"/>
        </w:trPr>
        <w:tc>
          <w:tcPr>
            <w:tcW w:w="2552" w:type="dxa"/>
            <w:shd w:val="clear" w:color="auto" w:fill="FFFFFF" w:themeFill="background1"/>
          </w:tcPr>
          <w:p w14:paraId="2D4E8994" w14:textId="52756253" w:rsidR="00BF1C70" w:rsidRPr="0035201C" w:rsidRDefault="00BF1C70" w:rsidP="00BF1C70">
            <w:pPr>
              <w:spacing w:line="240" w:lineRule="auto"/>
              <w:rPr>
                <w:rFonts w:ascii="Times New Roman" w:hAnsi="Times New Roman" w:cs="Times New Roman"/>
                <w:b/>
                <w:bCs/>
                <w:sz w:val="24"/>
                <w:szCs w:val="24"/>
                <w:lang w:val="lv-LV"/>
              </w:rPr>
            </w:pPr>
            <w:r w:rsidRPr="0035201C">
              <w:rPr>
                <w:rFonts w:ascii="Times New Roman" w:hAnsi="Times New Roman" w:cs="Times New Roman"/>
                <w:b/>
                <w:bCs/>
                <w:sz w:val="24"/>
                <w:szCs w:val="24"/>
                <w:lang w:val="lv-LV"/>
              </w:rPr>
              <w:t>M4.</w:t>
            </w:r>
            <w:r w:rsidRPr="0035201C">
              <w:rPr>
                <w:rFonts w:ascii="Times New Roman" w:hAnsi="Times New Roman" w:cs="Times New Roman"/>
                <w:sz w:val="24"/>
                <w:szCs w:val="24"/>
                <w:lang w:val="lv-LV"/>
              </w:rPr>
              <w:t xml:space="preserve"> Ieviest “zaļās domāšanas” principus visos Koledžas procesos.</w:t>
            </w:r>
          </w:p>
        </w:tc>
        <w:tc>
          <w:tcPr>
            <w:tcW w:w="2410" w:type="dxa"/>
            <w:shd w:val="clear" w:color="auto" w:fill="FFFFFF" w:themeFill="background1"/>
          </w:tcPr>
          <w:p w14:paraId="0F61567C" w14:textId="77777777" w:rsidR="00BF1C70" w:rsidRPr="0035201C" w:rsidRDefault="00007D00" w:rsidP="007F5825">
            <w:pPr>
              <w:pStyle w:val="ListParagraph"/>
              <w:numPr>
                <w:ilvl w:val="0"/>
                <w:numId w:val="43"/>
              </w:numPr>
              <w:tabs>
                <w:tab w:val="left" w:pos="300"/>
              </w:tabs>
              <w:ind w:left="32" w:firstLine="0"/>
              <w:rPr>
                <w:lang w:val="lv-LV"/>
              </w:rPr>
            </w:pPr>
            <w:r w:rsidRPr="0035201C">
              <w:rPr>
                <w:lang w:val="lv-LV"/>
              </w:rPr>
              <w:t>Integrēt vides izglītības un ilgtspējas elementus izglītības saturā.</w:t>
            </w:r>
          </w:p>
          <w:p w14:paraId="3900C33D" w14:textId="6564CAE1" w:rsidR="00007D00" w:rsidRPr="0035201C" w:rsidRDefault="00865FE9" w:rsidP="007F5825">
            <w:pPr>
              <w:pStyle w:val="ListParagraph"/>
              <w:numPr>
                <w:ilvl w:val="0"/>
                <w:numId w:val="43"/>
              </w:numPr>
              <w:tabs>
                <w:tab w:val="left" w:pos="300"/>
              </w:tabs>
              <w:ind w:left="32" w:firstLine="0"/>
              <w:rPr>
                <w:lang w:val="lv-LV"/>
              </w:rPr>
            </w:pPr>
            <w:r w:rsidRPr="0035201C">
              <w:rPr>
                <w:lang w:val="lv-LV"/>
              </w:rPr>
              <w:t>Ieviest “zaļā biroja” principus.</w:t>
            </w:r>
          </w:p>
        </w:tc>
        <w:tc>
          <w:tcPr>
            <w:tcW w:w="2551" w:type="dxa"/>
            <w:shd w:val="clear" w:color="auto" w:fill="FFFFFF" w:themeFill="background1"/>
          </w:tcPr>
          <w:p w14:paraId="6D4ED825" w14:textId="4A497516" w:rsidR="00BF1C70" w:rsidRPr="0035201C" w:rsidRDefault="00007D00" w:rsidP="007F5825">
            <w:pPr>
              <w:pStyle w:val="ListParagraph"/>
              <w:numPr>
                <w:ilvl w:val="0"/>
                <w:numId w:val="44"/>
              </w:numPr>
              <w:tabs>
                <w:tab w:val="left" w:pos="276"/>
              </w:tabs>
              <w:ind w:left="30" w:firstLine="0"/>
              <w:rPr>
                <w:lang w:val="lv-LV"/>
              </w:rPr>
            </w:pPr>
            <w:r w:rsidRPr="0035201C">
              <w:rPr>
                <w:lang w:val="lv-LV"/>
              </w:rPr>
              <w:t>“Zaļais kurss” integrēts izglītības saturā, iestādes kultūrā un vidē.</w:t>
            </w:r>
          </w:p>
        </w:tc>
        <w:tc>
          <w:tcPr>
            <w:tcW w:w="1985" w:type="dxa"/>
            <w:shd w:val="clear" w:color="auto" w:fill="FFFFFF" w:themeFill="background1"/>
          </w:tcPr>
          <w:p w14:paraId="04C6ED3E" w14:textId="39E40A53" w:rsidR="00BF1C70" w:rsidRPr="0035201C" w:rsidRDefault="00865FE9" w:rsidP="007F5825">
            <w:pPr>
              <w:pStyle w:val="ListParagraph"/>
              <w:ind w:left="0"/>
            </w:pPr>
            <w:r w:rsidRPr="0035201C">
              <w:t>2021.</w:t>
            </w:r>
            <w:r w:rsidR="009854C3" w:rsidRPr="0035201C">
              <w:t>g</w:t>
            </w:r>
            <w:r w:rsidRPr="0035201C">
              <w:t xml:space="preserve">, </w:t>
            </w:r>
            <w:proofErr w:type="spellStart"/>
            <w:r w:rsidRPr="0035201C">
              <w:t>turpināt</w:t>
            </w:r>
            <w:proofErr w:type="spellEnd"/>
            <w:r w:rsidRPr="0035201C">
              <w:t xml:space="preserve"> </w:t>
            </w:r>
            <w:proofErr w:type="spellStart"/>
            <w:r w:rsidRPr="0035201C">
              <w:t>pastāvīgi</w:t>
            </w:r>
            <w:proofErr w:type="spellEnd"/>
          </w:p>
        </w:tc>
      </w:tr>
      <w:tr w:rsidR="00865FE9" w:rsidRPr="0035201C" w14:paraId="332C29AF" w14:textId="77777777" w:rsidTr="007F5825">
        <w:tc>
          <w:tcPr>
            <w:tcW w:w="9498" w:type="dxa"/>
            <w:gridSpan w:val="4"/>
            <w:shd w:val="clear" w:color="auto" w:fill="D9D9D9" w:themeFill="background1" w:themeFillShade="D9"/>
          </w:tcPr>
          <w:p w14:paraId="433068AA" w14:textId="3FE975D1" w:rsidR="00865FE9" w:rsidRPr="0035201C" w:rsidRDefault="00865FE9" w:rsidP="007F5825">
            <w:pPr>
              <w:rPr>
                <w:rFonts w:ascii="Times New Roman" w:hAnsi="Times New Roman" w:cs="Times New Roman"/>
                <w:sz w:val="24"/>
                <w:szCs w:val="24"/>
                <w:lang w:val="lv-LV"/>
              </w:rPr>
            </w:pPr>
            <w:r w:rsidRPr="0035201C">
              <w:rPr>
                <w:rFonts w:ascii="Times New Roman" w:hAnsi="Times New Roman" w:cs="Times New Roman"/>
                <w:b/>
                <w:bCs/>
                <w:sz w:val="24"/>
                <w:szCs w:val="24"/>
                <w:lang w:val="lv-LV"/>
              </w:rPr>
              <w:t>3.Statēģiskais virziens.</w:t>
            </w:r>
            <w:r w:rsidRPr="0035201C">
              <w:rPr>
                <w:rFonts w:ascii="Times New Roman" w:hAnsi="Times New Roman" w:cs="Times New Roman"/>
                <w:sz w:val="24"/>
                <w:szCs w:val="24"/>
                <w:lang w:val="lv-LV"/>
              </w:rPr>
              <w:t xml:space="preserve"> Pilnveidot internacionalizāciju un sadarbību.</w:t>
            </w:r>
          </w:p>
        </w:tc>
      </w:tr>
      <w:tr w:rsidR="00865FE9" w:rsidRPr="0035201C" w14:paraId="1615A581" w14:textId="77777777" w:rsidTr="007F5825">
        <w:trPr>
          <w:trHeight w:val="1840"/>
        </w:trPr>
        <w:tc>
          <w:tcPr>
            <w:tcW w:w="2552" w:type="dxa"/>
            <w:shd w:val="clear" w:color="auto" w:fill="FFFFFF" w:themeFill="background1"/>
          </w:tcPr>
          <w:p w14:paraId="23B2F073" w14:textId="13B84018" w:rsidR="00865FE9" w:rsidRPr="0035201C" w:rsidRDefault="00865FE9" w:rsidP="007F5825">
            <w:pPr>
              <w:pStyle w:val="ListParagraph"/>
              <w:ind w:left="0"/>
            </w:pPr>
            <w:r w:rsidRPr="0035201C">
              <w:rPr>
                <w:b/>
                <w:bCs/>
                <w:lang w:val="lv-LV"/>
              </w:rPr>
              <w:t>M1.</w:t>
            </w:r>
            <w:r w:rsidRPr="0035201C">
              <w:rPr>
                <w:lang w:val="lv-LV"/>
              </w:rPr>
              <w:t xml:space="preserve"> Veicināt darba devēju un citu nozares pārstāvju iesaisti izglītības procesu pilnveidē.</w:t>
            </w:r>
          </w:p>
        </w:tc>
        <w:tc>
          <w:tcPr>
            <w:tcW w:w="2410" w:type="dxa"/>
            <w:shd w:val="clear" w:color="auto" w:fill="FFFFFF" w:themeFill="background1"/>
          </w:tcPr>
          <w:p w14:paraId="0A4485AF" w14:textId="77777777" w:rsidR="00865FE9" w:rsidRPr="0035201C" w:rsidRDefault="00865FE9" w:rsidP="00865FE9">
            <w:pPr>
              <w:pStyle w:val="ListParagraph"/>
              <w:numPr>
                <w:ilvl w:val="0"/>
                <w:numId w:val="44"/>
              </w:numPr>
              <w:tabs>
                <w:tab w:val="left" w:pos="300"/>
              </w:tabs>
              <w:ind w:left="56" w:hanging="56"/>
              <w:rPr>
                <w:lang w:val="lv-LV"/>
              </w:rPr>
            </w:pPr>
            <w:r w:rsidRPr="0035201C">
              <w:rPr>
                <w:lang w:val="lv-LV"/>
              </w:rPr>
              <w:t>Pievienoties profesionālajām organizācijām, asociācijām, biedrībām.</w:t>
            </w:r>
          </w:p>
          <w:p w14:paraId="66BA1B50" w14:textId="4D672D5F" w:rsidR="00865FE9" w:rsidRPr="0035201C" w:rsidRDefault="00865FE9" w:rsidP="00865FE9">
            <w:pPr>
              <w:pStyle w:val="ListParagraph"/>
              <w:numPr>
                <w:ilvl w:val="0"/>
                <w:numId w:val="44"/>
              </w:numPr>
              <w:tabs>
                <w:tab w:val="left" w:pos="300"/>
              </w:tabs>
              <w:ind w:left="56" w:hanging="56"/>
              <w:rPr>
                <w:lang w:val="lv-LV"/>
              </w:rPr>
            </w:pPr>
            <w:r w:rsidRPr="0035201C">
              <w:rPr>
                <w:lang w:val="lv-LV"/>
              </w:rPr>
              <w:t xml:space="preserve">Piesaistīt darba devējus un absolventus </w:t>
            </w:r>
            <w:proofErr w:type="spellStart"/>
            <w:r w:rsidRPr="0035201C">
              <w:rPr>
                <w:lang w:val="lv-LV"/>
              </w:rPr>
              <w:t>vieslekciju</w:t>
            </w:r>
            <w:proofErr w:type="spellEnd"/>
            <w:r w:rsidRPr="0035201C">
              <w:rPr>
                <w:lang w:val="lv-LV"/>
              </w:rPr>
              <w:t xml:space="preserve"> vadīšanai.</w:t>
            </w:r>
          </w:p>
          <w:p w14:paraId="54F92196" w14:textId="77777777" w:rsidR="00865FE9" w:rsidRPr="0035201C" w:rsidRDefault="00865FE9" w:rsidP="00865FE9">
            <w:pPr>
              <w:pStyle w:val="ListParagraph"/>
              <w:numPr>
                <w:ilvl w:val="0"/>
                <w:numId w:val="44"/>
              </w:numPr>
              <w:tabs>
                <w:tab w:val="left" w:pos="300"/>
              </w:tabs>
              <w:ind w:left="56" w:hanging="56"/>
              <w:rPr>
                <w:lang w:val="lv-LV"/>
              </w:rPr>
            </w:pPr>
            <w:r w:rsidRPr="0035201C">
              <w:rPr>
                <w:lang w:val="lv-LV"/>
              </w:rPr>
              <w:t>Noslēgt daudzpusīgas sadarbības līgumus ar darba devējiem, nozares pārstāvjiem.</w:t>
            </w:r>
          </w:p>
          <w:p w14:paraId="1C2F8EFB" w14:textId="748A4F4E" w:rsidR="00865FE9" w:rsidRPr="0035201C" w:rsidRDefault="00865FE9" w:rsidP="00865FE9">
            <w:pPr>
              <w:pStyle w:val="ListParagraph"/>
              <w:numPr>
                <w:ilvl w:val="0"/>
                <w:numId w:val="44"/>
              </w:numPr>
              <w:tabs>
                <w:tab w:val="left" w:pos="300"/>
              </w:tabs>
              <w:ind w:left="56" w:hanging="56"/>
              <w:rPr>
                <w:lang w:val="lv-LV"/>
              </w:rPr>
            </w:pPr>
            <w:r w:rsidRPr="0035201C">
              <w:rPr>
                <w:lang w:val="lv-LV"/>
              </w:rPr>
              <w:t>Aktivizēt sadarbību ar NEP (Nozaru ekspertu padomes), sekojot aktuālajai informācijai par NEP darbu.</w:t>
            </w:r>
          </w:p>
        </w:tc>
        <w:tc>
          <w:tcPr>
            <w:tcW w:w="2551" w:type="dxa"/>
            <w:shd w:val="clear" w:color="auto" w:fill="FFFFFF" w:themeFill="background1"/>
          </w:tcPr>
          <w:p w14:paraId="76F73A08" w14:textId="77777777" w:rsidR="00865FE9" w:rsidRPr="0035201C" w:rsidRDefault="00865FE9" w:rsidP="00865FE9">
            <w:pPr>
              <w:pStyle w:val="ListParagraph"/>
              <w:numPr>
                <w:ilvl w:val="0"/>
                <w:numId w:val="44"/>
              </w:numPr>
              <w:tabs>
                <w:tab w:val="left" w:pos="276"/>
              </w:tabs>
              <w:ind w:left="30" w:firstLine="0"/>
              <w:rPr>
                <w:lang w:val="lv-LV"/>
              </w:rPr>
            </w:pPr>
            <w:r w:rsidRPr="0035201C">
              <w:rPr>
                <w:lang w:val="lv-LV"/>
              </w:rPr>
              <w:t>Pieaudzis noslēgto sadarbības līgumu skaits.</w:t>
            </w:r>
          </w:p>
          <w:p w14:paraId="678D000F" w14:textId="057A3E38" w:rsidR="00865FE9" w:rsidRPr="0035201C" w:rsidRDefault="00865FE9" w:rsidP="00865FE9">
            <w:pPr>
              <w:pStyle w:val="ListParagraph"/>
              <w:numPr>
                <w:ilvl w:val="0"/>
                <w:numId w:val="44"/>
              </w:numPr>
              <w:tabs>
                <w:tab w:val="left" w:pos="276"/>
              </w:tabs>
              <w:ind w:left="30" w:firstLine="0"/>
              <w:rPr>
                <w:lang w:val="lv-LV"/>
              </w:rPr>
            </w:pPr>
            <w:r w:rsidRPr="0035201C">
              <w:rPr>
                <w:lang w:val="lv-LV"/>
              </w:rPr>
              <w:t>Pieaudzis īstenoto sadarbības projektu un pasākumu skaits.</w:t>
            </w:r>
          </w:p>
        </w:tc>
        <w:tc>
          <w:tcPr>
            <w:tcW w:w="1985" w:type="dxa"/>
            <w:shd w:val="clear" w:color="auto" w:fill="FFFFFF" w:themeFill="background1"/>
          </w:tcPr>
          <w:p w14:paraId="2748273A" w14:textId="27E0EE73" w:rsidR="00865FE9" w:rsidRPr="0035201C" w:rsidRDefault="009854C3" w:rsidP="007F5825">
            <w:pPr>
              <w:pStyle w:val="ListParagraph"/>
              <w:ind w:left="0"/>
            </w:pPr>
            <w:r w:rsidRPr="0035201C">
              <w:t xml:space="preserve">2021.g., </w:t>
            </w:r>
            <w:proofErr w:type="spellStart"/>
            <w:r w:rsidRPr="0035201C">
              <w:t>turpināt</w:t>
            </w:r>
            <w:proofErr w:type="spellEnd"/>
            <w:r w:rsidRPr="0035201C">
              <w:t xml:space="preserve"> </w:t>
            </w:r>
            <w:proofErr w:type="spellStart"/>
            <w:r w:rsidRPr="0035201C">
              <w:t>pastāvīgi</w:t>
            </w:r>
            <w:proofErr w:type="spellEnd"/>
          </w:p>
        </w:tc>
      </w:tr>
      <w:tr w:rsidR="00865FE9" w:rsidRPr="0035201C" w14:paraId="30EF1501" w14:textId="77777777" w:rsidTr="007F5825">
        <w:trPr>
          <w:trHeight w:val="1840"/>
        </w:trPr>
        <w:tc>
          <w:tcPr>
            <w:tcW w:w="2552" w:type="dxa"/>
            <w:shd w:val="clear" w:color="auto" w:fill="FFFFFF" w:themeFill="background1"/>
          </w:tcPr>
          <w:p w14:paraId="7D48D150" w14:textId="62279CAC" w:rsidR="00865FE9" w:rsidRPr="0035201C" w:rsidRDefault="00865FE9" w:rsidP="007F5825">
            <w:pPr>
              <w:pStyle w:val="ListParagraph"/>
              <w:ind w:left="0"/>
              <w:rPr>
                <w:b/>
                <w:bCs/>
                <w:lang w:val="lv-LV"/>
              </w:rPr>
            </w:pPr>
            <w:r w:rsidRPr="0035201C">
              <w:rPr>
                <w:b/>
                <w:bCs/>
                <w:lang w:val="lv-LV"/>
              </w:rPr>
              <w:t>M2.</w:t>
            </w:r>
            <w:r w:rsidRPr="0035201C">
              <w:rPr>
                <w:lang w:val="lv-LV"/>
              </w:rPr>
              <w:t xml:space="preserve"> Nodrošināt izglītojamo un mācībspēku iesaisti sadarbības projektos pētniecības, mobilitātes un pieredzes apmaiņas veicināšanai.</w:t>
            </w:r>
          </w:p>
        </w:tc>
        <w:tc>
          <w:tcPr>
            <w:tcW w:w="2410" w:type="dxa"/>
            <w:shd w:val="clear" w:color="auto" w:fill="FFFFFF" w:themeFill="background1"/>
          </w:tcPr>
          <w:p w14:paraId="7E1121E4" w14:textId="77777777" w:rsidR="00865FE9" w:rsidRPr="0035201C" w:rsidRDefault="009854C3" w:rsidP="009854C3">
            <w:pPr>
              <w:pStyle w:val="ListParagraph"/>
              <w:numPr>
                <w:ilvl w:val="0"/>
                <w:numId w:val="44"/>
              </w:numPr>
              <w:tabs>
                <w:tab w:val="left" w:pos="300"/>
              </w:tabs>
              <w:ind w:left="56" w:hanging="56"/>
              <w:rPr>
                <w:lang w:val="lv-LV"/>
              </w:rPr>
            </w:pPr>
            <w:r w:rsidRPr="0035201C">
              <w:rPr>
                <w:lang w:val="lv-LV"/>
              </w:rPr>
              <w:t>Aģentūras budžetā plānot finansējumu Koledžas studentu un mācībspēku starptautiskajai mobilitātei.</w:t>
            </w:r>
          </w:p>
          <w:p w14:paraId="6D7B1551" w14:textId="6BB81B39" w:rsidR="00DD412E" w:rsidRPr="0035201C" w:rsidRDefault="00DD412E" w:rsidP="009854C3">
            <w:pPr>
              <w:pStyle w:val="ListParagraph"/>
              <w:numPr>
                <w:ilvl w:val="0"/>
                <w:numId w:val="44"/>
              </w:numPr>
              <w:tabs>
                <w:tab w:val="left" w:pos="300"/>
              </w:tabs>
              <w:ind w:left="56" w:hanging="56"/>
              <w:rPr>
                <w:lang w:val="lv-LV"/>
              </w:rPr>
            </w:pPr>
            <w:r w:rsidRPr="0035201C">
              <w:rPr>
                <w:lang w:val="lv-LV"/>
              </w:rPr>
              <w:lastRenderedPageBreak/>
              <w:t xml:space="preserve">Pretendēt uz </w:t>
            </w:r>
            <w:proofErr w:type="spellStart"/>
            <w:r w:rsidRPr="0035201C">
              <w:rPr>
                <w:lang w:val="lv-LV"/>
              </w:rPr>
              <w:t>Erasmus</w:t>
            </w:r>
            <w:proofErr w:type="spellEnd"/>
            <w:r w:rsidRPr="0035201C">
              <w:rPr>
                <w:lang w:val="lv-LV"/>
              </w:rPr>
              <w:t>+ akreditāciju.</w:t>
            </w:r>
          </w:p>
          <w:p w14:paraId="4F52C069" w14:textId="77777777" w:rsidR="00DD412E" w:rsidRPr="0035201C" w:rsidRDefault="00DD412E" w:rsidP="009854C3">
            <w:pPr>
              <w:pStyle w:val="ListParagraph"/>
              <w:numPr>
                <w:ilvl w:val="0"/>
                <w:numId w:val="44"/>
              </w:numPr>
              <w:tabs>
                <w:tab w:val="left" w:pos="300"/>
              </w:tabs>
              <w:ind w:left="56" w:hanging="56"/>
              <w:rPr>
                <w:lang w:val="lv-LV"/>
              </w:rPr>
            </w:pPr>
            <w:r w:rsidRPr="0035201C">
              <w:rPr>
                <w:lang w:val="lv-LV"/>
              </w:rPr>
              <w:t xml:space="preserve">Piedalīties </w:t>
            </w:r>
            <w:proofErr w:type="spellStart"/>
            <w:r w:rsidRPr="0035201C">
              <w:rPr>
                <w:lang w:val="lv-LV"/>
              </w:rPr>
              <w:t>Erasmus</w:t>
            </w:r>
            <w:proofErr w:type="spellEnd"/>
            <w:r w:rsidRPr="0035201C">
              <w:rPr>
                <w:lang w:val="lv-LV"/>
              </w:rPr>
              <w:t>+ izsludinātajos mobilitātes un sadarbības partnerības konkursos.</w:t>
            </w:r>
          </w:p>
          <w:p w14:paraId="6D92DD13" w14:textId="41E35327" w:rsidR="00744FF4" w:rsidRPr="0035201C" w:rsidRDefault="00744FF4" w:rsidP="009854C3">
            <w:pPr>
              <w:pStyle w:val="ListParagraph"/>
              <w:numPr>
                <w:ilvl w:val="0"/>
                <w:numId w:val="44"/>
              </w:numPr>
              <w:tabs>
                <w:tab w:val="left" w:pos="300"/>
              </w:tabs>
              <w:ind w:left="56" w:hanging="56"/>
              <w:rPr>
                <w:lang w:val="lv-LV"/>
              </w:rPr>
            </w:pPr>
            <w:r w:rsidRPr="0035201C">
              <w:rPr>
                <w:lang w:val="lv-LV"/>
              </w:rPr>
              <w:t>Izstrādāt plānu mācībspēku motiv</w:t>
            </w:r>
            <w:r w:rsidR="00D3055B" w:rsidRPr="0035201C">
              <w:rPr>
                <w:lang w:val="lv-LV"/>
              </w:rPr>
              <w:t>ēšanai piedalīties mobilitātes un pētniecības projektos,</w:t>
            </w:r>
          </w:p>
        </w:tc>
        <w:tc>
          <w:tcPr>
            <w:tcW w:w="2551" w:type="dxa"/>
            <w:shd w:val="clear" w:color="auto" w:fill="FFFFFF" w:themeFill="background1"/>
          </w:tcPr>
          <w:p w14:paraId="3A39109A" w14:textId="77777777" w:rsidR="00D3055B" w:rsidRPr="0035201C" w:rsidRDefault="00D3055B" w:rsidP="00D3055B">
            <w:pPr>
              <w:pStyle w:val="ListParagraph"/>
              <w:numPr>
                <w:ilvl w:val="0"/>
                <w:numId w:val="44"/>
              </w:numPr>
              <w:tabs>
                <w:tab w:val="left" w:pos="276"/>
              </w:tabs>
              <w:ind w:left="30" w:hanging="30"/>
              <w:rPr>
                <w:lang w:val="lv-LV"/>
              </w:rPr>
            </w:pPr>
            <w:r w:rsidRPr="0035201C">
              <w:rPr>
                <w:lang w:val="lv-LV"/>
              </w:rPr>
              <w:lastRenderedPageBreak/>
              <w:t>Pieaudzis īstenoto sadarbības projektu un pasākumu skaits.</w:t>
            </w:r>
          </w:p>
          <w:p w14:paraId="36381B36" w14:textId="3A3EA608" w:rsidR="00865FE9" w:rsidRPr="0035201C" w:rsidRDefault="00D3055B" w:rsidP="00D3055B">
            <w:pPr>
              <w:pStyle w:val="ListParagraph"/>
              <w:numPr>
                <w:ilvl w:val="0"/>
                <w:numId w:val="44"/>
              </w:numPr>
              <w:tabs>
                <w:tab w:val="left" w:pos="276"/>
              </w:tabs>
              <w:ind w:left="30" w:hanging="30"/>
              <w:rPr>
                <w:lang w:val="lv-LV"/>
              </w:rPr>
            </w:pPr>
            <w:r w:rsidRPr="0035201C">
              <w:rPr>
                <w:lang w:val="lv-LV"/>
              </w:rPr>
              <w:t>Paaugstinājusies izglītojamo un mācībspēku iesaiste sadarbības un mobilitātes pasākumos.</w:t>
            </w:r>
          </w:p>
        </w:tc>
        <w:tc>
          <w:tcPr>
            <w:tcW w:w="1985" w:type="dxa"/>
            <w:shd w:val="clear" w:color="auto" w:fill="FFFFFF" w:themeFill="background1"/>
          </w:tcPr>
          <w:p w14:paraId="2178C375" w14:textId="5C96E5EB" w:rsidR="00865FE9" w:rsidRPr="0035201C" w:rsidRDefault="002D7644" w:rsidP="007F5825">
            <w:pPr>
              <w:pStyle w:val="ListParagraph"/>
              <w:ind w:left="0"/>
            </w:pPr>
            <w:r w:rsidRPr="0035201C">
              <w:t xml:space="preserve">2021.g., </w:t>
            </w:r>
            <w:proofErr w:type="spellStart"/>
            <w:r w:rsidRPr="0035201C">
              <w:t>turpināt</w:t>
            </w:r>
            <w:proofErr w:type="spellEnd"/>
            <w:r w:rsidRPr="0035201C">
              <w:t xml:space="preserve"> </w:t>
            </w:r>
            <w:proofErr w:type="spellStart"/>
            <w:r w:rsidRPr="0035201C">
              <w:t>pastāvīgi</w:t>
            </w:r>
            <w:proofErr w:type="spellEnd"/>
          </w:p>
        </w:tc>
      </w:tr>
      <w:tr w:rsidR="00865FE9" w:rsidRPr="0035201C" w14:paraId="5E61C95D" w14:textId="77777777" w:rsidTr="007F5825">
        <w:trPr>
          <w:trHeight w:val="1840"/>
        </w:trPr>
        <w:tc>
          <w:tcPr>
            <w:tcW w:w="2552" w:type="dxa"/>
            <w:shd w:val="clear" w:color="auto" w:fill="FFFFFF" w:themeFill="background1"/>
          </w:tcPr>
          <w:p w14:paraId="26D8EC44" w14:textId="0BD35824" w:rsidR="00865FE9" w:rsidRPr="0035201C" w:rsidRDefault="00865FE9" w:rsidP="007F5825">
            <w:pPr>
              <w:pStyle w:val="ListParagraph"/>
              <w:ind w:left="0"/>
              <w:rPr>
                <w:b/>
                <w:bCs/>
                <w:lang w:val="lv-LV"/>
              </w:rPr>
            </w:pPr>
            <w:r w:rsidRPr="0035201C">
              <w:rPr>
                <w:b/>
                <w:bCs/>
                <w:lang w:val="lv-LV"/>
              </w:rPr>
              <w:t>M3</w:t>
            </w:r>
            <w:r w:rsidRPr="0035201C">
              <w:rPr>
                <w:lang w:val="lv-LV"/>
              </w:rPr>
              <w:t>. Attīstīt daudzdimensionālu sadarbību ar Latvijas un ārvalstu izglītības iestādēm.</w:t>
            </w:r>
          </w:p>
        </w:tc>
        <w:tc>
          <w:tcPr>
            <w:tcW w:w="2410" w:type="dxa"/>
            <w:shd w:val="clear" w:color="auto" w:fill="FFFFFF" w:themeFill="background1"/>
          </w:tcPr>
          <w:p w14:paraId="3A4F3E2D" w14:textId="77777777" w:rsidR="00865FE9" w:rsidRPr="0035201C" w:rsidRDefault="00DF4942" w:rsidP="00DF4942">
            <w:pPr>
              <w:pStyle w:val="ListParagraph"/>
              <w:numPr>
                <w:ilvl w:val="0"/>
                <w:numId w:val="46"/>
              </w:numPr>
              <w:tabs>
                <w:tab w:val="left" w:pos="300"/>
              </w:tabs>
              <w:ind w:left="32" w:hanging="32"/>
              <w:rPr>
                <w:lang w:val="lv-LV"/>
              </w:rPr>
            </w:pPr>
            <w:r w:rsidRPr="0035201C">
              <w:rPr>
                <w:lang w:val="lv-LV"/>
              </w:rPr>
              <w:t>Noslēgt jaunus daudzpusīgus sadarbības līgumus ar Latvijas un ārvalstu izglītības iestādēm.</w:t>
            </w:r>
          </w:p>
          <w:p w14:paraId="6AECC27E" w14:textId="53A2BA60" w:rsidR="00DF4942" w:rsidRPr="0035201C" w:rsidRDefault="00451A00" w:rsidP="00DF4942">
            <w:pPr>
              <w:pStyle w:val="ListParagraph"/>
              <w:numPr>
                <w:ilvl w:val="0"/>
                <w:numId w:val="46"/>
              </w:numPr>
              <w:tabs>
                <w:tab w:val="left" w:pos="300"/>
              </w:tabs>
              <w:ind w:left="32" w:hanging="32"/>
              <w:rPr>
                <w:lang w:val="lv-LV"/>
              </w:rPr>
            </w:pPr>
            <w:r w:rsidRPr="0035201C">
              <w:rPr>
                <w:lang w:val="lv-LV"/>
              </w:rPr>
              <w:t>Turpināt piedalīties EPR aktivitātēs, sadarbojoties ar starptautiskajām dalīborganizācijām.</w:t>
            </w:r>
          </w:p>
        </w:tc>
        <w:tc>
          <w:tcPr>
            <w:tcW w:w="2551" w:type="dxa"/>
            <w:shd w:val="clear" w:color="auto" w:fill="FFFFFF" w:themeFill="background1"/>
          </w:tcPr>
          <w:p w14:paraId="6860C7BA" w14:textId="77777777" w:rsidR="002D7644" w:rsidRPr="0035201C" w:rsidRDefault="002D7644" w:rsidP="002D7644">
            <w:pPr>
              <w:pStyle w:val="ListParagraph"/>
              <w:numPr>
                <w:ilvl w:val="0"/>
                <w:numId w:val="44"/>
              </w:numPr>
              <w:tabs>
                <w:tab w:val="left" w:pos="276"/>
              </w:tabs>
              <w:ind w:left="30" w:hanging="30"/>
              <w:rPr>
                <w:lang w:val="lv-LV"/>
              </w:rPr>
            </w:pPr>
            <w:r w:rsidRPr="0035201C">
              <w:rPr>
                <w:lang w:val="lv-LV"/>
              </w:rPr>
              <w:t>Pieaudzis noslēgto sadarbības līgumu skaits.</w:t>
            </w:r>
          </w:p>
          <w:p w14:paraId="63DB0A37" w14:textId="77777777" w:rsidR="002D7644" w:rsidRPr="0035201C" w:rsidRDefault="002D7644" w:rsidP="002D7644">
            <w:pPr>
              <w:pStyle w:val="ListParagraph"/>
              <w:numPr>
                <w:ilvl w:val="0"/>
                <w:numId w:val="44"/>
              </w:numPr>
              <w:tabs>
                <w:tab w:val="left" w:pos="276"/>
              </w:tabs>
              <w:ind w:left="30" w:hanging="30"/>
              <w:rPr>
                <w:lang w:val="lv-LV"/>
              </w:rPr>
            </w:pPr>
            <w:r w:rsidRPr="0035201C">
              <w:rPr>
                <w:lang w:val="lv-LV"/>
              </w:rPr>
              <w:t>Pieaudzis īstenoto sadarbības projektu un pasākumu skaits.</w:t>
            </w:r>
          </w:p>
          <w:p w14:paraId="17EE5B28" w14:textId="6523C7D4" w:rsidR="00865FE9" w:rsidRPr="0035201C" w:rsidRDefault="002D7644" w:rsidP="002D7644">
            <w:pPr>
              <w:pStyle w:val="ListParagraph"/>
              <w:numPr>
                <w:ilvl w:val="0"/>
                <w:numId w:val="44"/>
              </w:numPr>
              <w:tabs>
                <w:tab w:val="left" w:pos="276"/>
              </w:tabs>
              <w:ind w:left="30" w:hanging="30"/>
              <w:rPr>
                <w:lang w:val="lv-LV"/>
              </w:rPr>
            </w:pPr>
            <w:r w:rsidRPr="0035201C">
              <w:rPr>
                <w:lang w:val="lv-LV"/>
              </w:rPr>
              <w:t>Paaugstinājusies izglītojamo un mācībspēku iesaiste sadarbības un mobilitātes pasākumos.</w:t>
            </w:r>
          </w:p>
        </w:tc>
        <w:tc>
          <w:tcPr>
            <w:tcW w:w="1985" w:type="dxa"/>
            <w:shd w:val="clear" w:color="auto" w:fill="FFFFFF" w:themeFill="background1"/>
          </w:tcPr>
          <w:p w14:paraId="2E2BB8EB" w14:textId="5D1BB229" w:rsidR="00865FE9" w:rsidRPr="0035201C" w:rsidRDefault="00451A00" w:rsidP="007F5825">
            <w:pPr>
              <w:pStyle w:val="ListParagraph"/>
              <w:ind w:left="0"/>
            </w:pPr>
            <w:proofErr w:type="spellStart"/>
            <w:r w:rsidRPr="0035201C">
              <w:t>Pastāvīgi</w:t>
            </w:r>
            <w:proofErr w:type="spellEnd"/>
          </w:p>
        </w:tc>
      </w:tr>
      <w:tr w:rsidR="007E2185" w:rsidRPr="0035201C" w14:paraId="27E102C3" w14:textId="77777777" w:rsidTr="007F5825">
        <w:trPr>
          <w:trHeight w:val="1840"/>
        </w:trPr>
        <w:tc>
          <w:tcPr>
            <w:tcW w:w="2552" w:type="dxa"/>
            <w:shd w:val="clear" w:color="auto" w:fill="FFFFFF" w:themeFill="background1"/>
          </w:tcPr>
          <w:p w14:paraId="1CF1D3F5" w14:textId="22986A92" w:rsidR="007E2185" w:rsidRPr="00D343D9" w:rsidRDefault="007E2185" w:rsidP="007E2185">
            <w:pPr>
              <w:pStyle w:val="ListParagraph"/>
              <w:ind w:left="0"/>
              <w:rPr>
                <w:bCs/>
                <w:lang w:val="lv-LV"/>
              </w:rPr>
            </w:pPr>
            <w:r w:rsidRPr="007E2185">
              <w:rPr>
                <w:b/>
                <w:bCs/>
                <w:lang w:val="lv-LV"/>
              </w:rPr>
              <w:t>M4</w:t>
            </w:r>
            <w:r>
              <w:rPr>
                <w:b/>
                <w:bCs/>
                <w:lang w:val="lv-LV"/>
              </w:rPr>
              <w:t>.</w:t>
            </w:r>
            <w:r w:rsidRPr="007E2185">
              <w:rPr>
                <w:b/>
                <w:bCs/>
                <w:lang w:val="lv-LV"/>
              </w:rPr>
              <w:t xml:space="preserve"> </w:t>
            </w:r>
            <w:r w:rsidRPr="00D343D9">
              <w:rPr>
                <w:bCs/>
                <w:lang w:val="lv-LV"/>
              </w:rPr>
              <w:t xml:space="preserve">Attīstīt komunikāciju, lai veicinātu mērķa grupas piesaisti, sabiedrības informētību un </w:t>
            </w:r>
            <w:r w:rsidR="00D343D9" w:rsidRPr="00D343D9">
              <w:rPr>
                <w:bCs/>
                <w:lang w:val="lv-LV"/>
              </w:rPr>
              <w:t>Koledžas</w:t>
            </w:r>
            <w:r w:rsidRPr="00D343D9">
              <w:rPr>
                <w:bCs/>
                <w:lang w:val="lv-LV"/>
              </w:rPr>
              <w:t xml:space="preserve"> atpazīstamību</w:t>
            </w:r>
          </w:p>
          <w:p w14:paraId="09E6B690" w14:textId="77777777" w:rsidR="007E2185" w:rsidRPr="0035201C" w:rsidRDefault="007E2185" w:rsidP="007F5825">
            <w:pPr>
              <w:pStyle w:val="ListParagraph"/>
              <w:ind w:left="0"/>
              <w:rPr>
                <w:b/>
                <w:bCs/>
                <w:lang w:val="lv-LV"/>
              </w:rPr>
            </w:pPr>
          </w:p>
        </w:tc>
        <w:tc>
          <w:tcPr>
            <w:tcW w:w="2410" w:type="dxa"/>
            <w:shd w:val="clear" w:color="auto" w:fill="FFFFFF" w:themeFill="background1"/>
          </w:tcPr>
          <w:p w14:paraId="514A9B77" w14:textId="570E301B" w:rsidR="007E2185" w:rsidRDefault="00136016" w:rsidP="00DF4942">
            <w:pPr>
              <w:pStyle w:val="ListParagraph"/>
              <w:numPr>
                <w:ilvl w:val="0"/>
                <w:numId w:val="46"/>
              </w:numPr>
              <w:tabs>
                <w:tab w:val="left" w:pos="300"/>
              </w:tabs>
              <w:ind w:left="32" w:hanging="32"/>
              <w:rPr>
                <w:lang w:val="lv-LV"/>
              </w:rPr>
            </w:pPr>
            <w:r>
              <w:rPr>
                <w:lang w:val="lv-LV"/>
              </w:rPr>
              <w:t xml:space="preserve">Organizēt </w:t>
            </w:r>
            <w:r w:rsidR="00DC4172" w:rsidRPr="00DC4172">
              <w:rPr>
                <w:lang w:val="lv-LV"/>
              </w:rPr>
              <w:t>sabiedrības un mērķa grupu informēšan</w:t>
            </w:r>
            <w:r>
              <w:rPr>
                <w:lang w:val="lv-LV"/>
              </w:rPr>
              <w:t>as pasākumus</w:t>
            </w:r>
            <w:r w:rsidR="00DC4172" w:rsidRPr="00DC4172">
              <w:rPr>
                <w:lang w:val="lv-LV"/>
              </w:rPr>
              <w:t xml:space="preserve"> par profesionālās rehabilitācijas pakalpojumiem, izglītības programmām un to priekšrocībām</w:t>
            </w:r>
            <w:r>
              <w:rPr>
                <w:lang w:val="lv-LV"/>
              </w:rPr>
              <w:t>.</w:t>
            </w:r>
          </w:p>
          <w:p w14:paraId="18624789" w14:textId="0D5F0952" w:rsidR="00136016" w:rsidRDefault="00136016" w:rsidP="00DF4942">
            <w:pPr>
              <w:pStyle w:val="ListParagraph"/>
              <w:numPr>
                <w:ilvl w:val="0"/>
                <w:numId w:val="46"/>
              </w:numPr>
              <w:tabs>
                <w:tab w:val="left" w:pos="300"/>
              </w:tabs>
              <w:ind w:left="32" w:hanging="32"/>
              <w:rPr>
                <w:lang w:val="lv-LV"/>
              </w:rPr>
            </w:pPr>
            <w:r>
              <w:rPr>
                <w:lang w:val="lv-LV"/>
              </w:rPr>
              <w:t>Organizēt kopīgus pasākumus ar darba devējiem un nevalstiskajām organizācijām.</w:t>
            </w:r>
          </w:p>
          <w:p w14:paraId="11F54B42" w14:textId="1CAE28EE" w:rsidR="00136016" w:rsidRDefault="00D343D9" w:rsidP="00DF4942">
            <w:pPr>
              <w:pStyle w:val="ListParagraph"/>
              <w:numPr>
                <w:ilvl w:val="0"/>
                <w:numId w:val="46"/>
              </w:numPr>
              <w:tabs>
                <w:tab w:val="left" w:pos="300"/>
              </w:tabs>
              <w:ind w:left="32" w:hanging="32"/>
              <w:rPr>
                <w:lang w:val="lv-LV"/>
              </w:rPr>
            </w:pPr>
            <w:r>
              <w:rPr>
                <w:lang w:val="lv-LV"/>
              </w:rPr>
              <w:t xml:space="preserve">Izstrādāt integrēto komunikāciju plānu 2021.-2027.gadam. </w:t>
            </w:r>
          </w:p>
          <w:p w14:paraId="72F67B5D" w14:textId="1897F36C" w:rsidR="00136016" w:rsidRPr="0035201C" w:rsidRDefault="00136016" w:rsidP="00D343D9">
            <w:pPr>
              <w:pStyle w:val="ListParagraph"/>
              <w:tabs>
                <w:tab w:val="left" w:pos="300"/>
              </w:tabs>
              <w:ind w:left="32"/>
              <w:rPr>
                <w:lang w:val="lv-LV"/>
              </w:rPr>
            </w:pPr>
          </w:p>
        </w:tc>
        <w:tc>
          <w:tcPr>
            <w:tcW w:w="2551" w:type="dxa"/>
            <w:shd w:val="clear" w:color="auto" w:fill="FFFFFF" w:themeFill="background1"/>
          </w:tcPr>
          <w:p w14:paraId="05998DCC" w14:textId="7CC7391C" w:rsidR="00D343D9" w:rsidRDefault="00D343D9" w:rsidP="002D7644">
            <w:pPr>
              <w:pStyle w:val="ListParagraph"/>
              <w:numPr>
                <w:ilvl w:val="0"/>
                <w:numId w:val="44"/>
              </w:numPr>
              <w:tabs>
                <w:tab w:val="left" w:pos="276"/>
              </w:tabs>
              <w:ind w:left="30" w:hanging="30"/>
              <w:rPr>
                <w:lang w:val="lv-LV"/>
              </w:rPr>
            </w:pPr>
            <w:r w:rsidRPr="00D343D9">
              <w:rPr>
                <w:lang w:val="lv-LV"/>
              </w:rPr>
              <w:t xml:space="preserve">Pieaudzis </w:t>
            </w:r>
            <w:r>
              <w:rPr>
                <w:lang w:val="lv-LV"/>
              </w:rPr>
              <w:t xml:space="preserve">noslēgto </w:t>
            </w:r>
            <w:r w:rsidRPr="00D343D9">
              <w:rPr>
                <w:lang w:val="lv-LV"/>
              </w:rPr>
              <w:t xml:space="preserve">sadarbības </w:t>
            </w:r>
            <w:r>
              <w:rPr>
                <w:lang w:val="lv-LV"/>
              </w:rPr>
              <w:t>līgumu</w:t>
            </w:r>
            <w:r w:rsidRPr="00D343D9">
              <w:rPr>
                <w:lang w:val="lv-LV"/>
              </w:rPr>
              <w:t xml:space="preserve"> un pasākumu skaits</w:t>
            </w:r>
            <w:r>
              <w:rPr>
                <w:lang w:val="lv-LV"/>
              </w:rPr>
              <w:t>.</w:t>
            </w:r>
          </w:p>
          <w:p w14:paraId="63E5261A" w14:textId="77777777" w:rsidR="00D343D9" w:rsidRPr="00D343D9" w:rsidRDefault="00D343D9" w:rsidP="00D343D9">
            <w:pPr>
              <w:numPr>
                <w:ilvl w:val="0"/>
                <w:numId w:val="44"/>
              </w:numPr>
              <w:tabs>
                <w:tab w:val="left" w:pos="171"/>
              </w:tabs>
              <w:spacing w:line="240" w:lineRule="auto"/>
              <w:ind w:left="30" w:hanging="30"/>
              <w:contextualSpacing/>
              <w:rPr>
                <w:rFonts w:ascii="Times New Roman" w:eastAsia="Times New Roman" w:hAnsi="Times New Roman" w:cs="Times New Roman"/>
                <w:sz w:val="24"/>
                <w:szCs w:val="24"/>
                <w:lang w:val="lv-LV" w:eastAsia="en-GB"/>
              </w:rPr>
            </w:pPr>
            <w:r w:rsidRPr="00D343D9">
              <w:rPr>
                <w:rFonts w:ascii="Times New Roman" w:eastAsia="Times New Roman" w:hAnsi="Times New Roman" w:cs="Times New Roman"/>
                <w:sz w:val="24"/>
                <w:szCs w:val="24"/>
                <w:lang w:val="lv-LV" w:eastAsia="en-GB"/>
              </w:rPr>
              <w:t xml:space="preserve">Piesaistītas jaunas mērķa grupas. </w:t>
            </w:r>
          </w:p>
          <w:p w14:paraId="68F39A65" w14:textId="77777777" w:rsidR="00D343D9" w:rsidRPr="00D343D9" w:rsidRDefault="00D343D9" w:rsidP="00D343D9">
            <w:pPr>
              <w:numPr>
                <w:ilvl w:val="0"/>
                <w:numId w:val="44"/>
              </w:numPr>
              <w:tabs>
                <w:tab w:val="left" w:pos="171"/>
              </w:tabs>
              <w:spacing w:line="240" w:lineRule="auto"/>
              <w:ind w:left="30" w:hanging="30"/>
              <w:contextualSpacing/>
              <w:rPr>
                <w:rFonts w:ascii="Times New Roman" w:eastAsia="Times New Roman" w:hAnsi="Times New Roman" w:cs="Times New Roman"/>
                <w:sz w:val="24"/>
                <w:szCs w:val="24"/>
                <w:lang w:val="lv-LV" w:eastAsia="en-GB"/>
              </w:rPr>
            </w:pPr>
            <w:r w:rsidRPr="00D343D9">
              <w:rPr>
                <w:rFonts w:ascii="Times New Roman" w:eastAsia="Times New Roman" w:hAnsi="Times New Roman" w:cs="Times New Roman"/>
                <w:sz w:val="24"/>
                <w:szCs w:val="24"/>
                <w:lang w:val="lv-LV" w:eastAsia="en-GB"/>
              </w:rPr>
              <w:t>Pieaudzis izglītojamo skaits.</w:t>
            </w:r>
          </w:p>
          <w:p w14:paraId="01E6DB04" w14:textId="77777777" w:rsidR="00D343D9" w:rsidRDefault="00D343D9" w:rsidP="00D343D9">
            <w:pPr>
              <w:pStyle w:val="ListParagraph"/>
              <w:tabs>
                <w:tab w:val="left" w:pos="276"/>
              </w:tabs>
              <w:ind w:left="30"/>
              <w:rPr>
                <w:lang w:val="lv-LV"/>
              </w:rPr>
            </w:pPr>
          </w:p>
          <w:p w14:paraId="63F88233" w14:textId="77777777" w:rsidR="00D343D9" w:rsidRDefault="00D343D9" w:rsidP="00D343D9">
            <w:pPr>
              <w:pStyle w:val="ListParagraph"/>
              <w:tabs>
                <w:tab w:val="left" w:pos="276"/>
              </w:tabs>
              <w:ind w:left="30"/>
              <w:rPr>
                <w:lang w:val="lv-LV"/>
              </w:rPr>
            </w:pPr>
          </w:p>
          <w:p w14:paraId="74E7A2CE" w14:textId="6ACAEAAB" w:rsidR="00D343D9" w:rsidRPr="0035201C" w:rsidRDefault="00D343D9" w:rsidP="00D343D9">
            <w:pPr>
              <w:pStyle w:val="ListParagraph"/>
              <w:tabs>
                <w:tab w:val="left" w:pos="276"/>
              </w:tabs>
              <w:ind w:left="30"/>
              <w:rPr>
                <w:lang w:val="lv-LV"/>
              </w:rPr>
            </w:pPr>
          </w:p>
        </w:tc>
        <w:tc>
          <w:tcPr>
            <w:tcW w:w="1985" w:type="dxa"/>
            <w:shd w:val="clear" w:color="auto" w:fill="FFFFFF" w:themeFill="background1"/>
          </w:tcPr>
          <w:p w14:paraId="755DBB22" w14:textId="5916E04C" w:rsidR="007E2185" w:rsidRPr="0035201C" w:rsidRDefault="00D343D9" w:rsidP="007F5825">
            <w:pPr>
              <w:pStyle w:val="ListParagraph"/>
              <w:ind w:left="0"/>
            </w:pPr>
            <w:r>
              <w:t xml:space="preserve">2021.g., </w:t>
            </w:r>
            <w:proofErr w:type="spellStart"/>
            <w:r>
              <w:t>turpināt</w:t>
            </w:r>
            <w:proofErr w:type="spellEnd"/>
            <w:r>
              <w:t xml:space="preserve"> </w:t>
            </w:r>
            <w:proofErr w:type="spellStart"/>
            <w:r>
              <w:t>pastāvīgi</w:t>
            </w:r>
            <w:proofErr w:type="spellEnd"/>
          </w:p>
        </w:tc>
      </w:tr>
    </w:tbl>
    <w:p w14:paraId="5E8A203B" w14:textId="398E8FBD" w:rsidR="00AB3FC0" w:rsidRPr="0035201C" w:rsidRDefault="00AB3FC0" w:rsidP="00AB3FC0">
      <w:pPr>
        <w:tabs>
          <w:tab w:val="num" w:pos="1440"/>
        </w:tabs>
        <w:ind w:left="284"/>
        <w:rPr>
          <w:rFonts w:ascii="Times New Roman" w:hAnsi="Times New Roman" w:cs="Times New Roman"/>
          <w:sz w:val="24"/>
          <w:szCs w:val="24"/>
          <w:lang w:val="lv-LV"/>
        </w:rPr>
      </w:pPr>
    </w:p>
    <w:p w14:paraId="72D49267" w14:textId="77777777" w:rsidR="009D12E5" w:rsidRPr="0035201C" w:rsidRDefault="009D12E5" w:rsidP="00515AE3">
      <w:pPr>
        <w:rPr>
          <w:rFonts w:ascii="Times New Roman" w:hAnsi="Times New Roman" w:cs="Times New Roman"/>
          <w:lang w:val="lv-LV"/>
        </w:rPr>
      </w:pPr>
    </w:p>
    <w:p w14:paraId="3C9D71E2" w14:textId="21F437C8" w:rsidR="00AF5760" w:rsidRPr="00FF0435" w:rsidRDefault="00AF5760" w:rsidP="00FF0435">
      <w:pPr>
        <w:pStyle w:val="Heading2"/>
        <w:spacing w:before="240" w:after="240" w:line="240" w:lineRule="auto"/>
        <w:ind w:left="0" w:firstLine="0"/>
        <w:jc w:val="center"/>
        <w:rPr>
          <w:rFonts w:ascii="Times New Roman" w:hAnsi="Times New Roman" w:cs="Times New Roman"/>
          <w:lang w:val="lv-LV"/>
        </w:rPr>
      </w:pPr>
      <w:bookmarkStart w:id="27" w:name="_Toc69499799"/>
      <w:r w:rsidRPr="00FF0435">
        <w:rPr>
          <w:rFonts w:ascii="Times New Roman" w:hAnsi="Times New Roman" w:cs="Times New Roman"/>
          <w:lang w:val="lv-LV"/>
        </w:rPr>
        <w:lastRenderedPageBreak/>
        <w:t xml:space="preserve">3.7. Plānotās “Zaļās” aktivitātes </w:t>
      </w:r>
      <w:r w:rsidR="00266827" w:rsidRPr="00FF0435">
        <w:rPr>
          <w:rFonts w:ascii="Times New Roman" w:hAnsi="Times New Roman" w:cs="Times New Roman"/>
          <w:lang w:val="lv-LV"/>
        </w:rPr>
        <w:t>Koledžā</w:t>
      </w:r>
      <w:bookmarkEnd w:id="27"/>
    </w:p>
    <w:p w14:paraId="5EA3C1BD" w14:textId="026BFD5D" w:rsidR="00266827" w:rsidRPr="0035201C" w:rsidRDefault="00266827" w:rsidP="00BE55F4">
      <w:pPr>
        <w:spacing w:after="120"/>
        <w:ind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Aģentūra atrodas kūrortpilsētā, tās ēkas ir izvietotas skaistā vietā starp Baltijas jūras līci un Lielupi. Tāpēc jo īpaši Aģentūra jūtas atbildīga par savas darbības ietekmi uz vidi un jau veic virkni dažādu pasākumu ietekmes uz vidi mazināšanai, vienlaikus veicinot darbinieku “zaļo domāšanu” un atbalstošas darba vides veidošanu. Arī turpmāk Aģentūra plāno ieviest aizvien jaunus pasākumus, lai veicinātu iestādes darbības ilgtspēju, iesaistīt arī darbiniekus, attīstot  “zaļās domāšanas” veidu.</w:t>
      </w:r>
    </w:p>
    <w:p w14:paraId="46F74F37" w14:textId="5F6F817C" w:rsidR="00164FD2" w:rsidRPr="0035201C" w:rsidRDefault="00164FD2" w:rsidP="00BE55F4">
      <w:pPr>
        <w:spacing w:after="120"/>
        <w:ind w:right="43"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Koledža kā Aģentūras struktūrvienība papildus Aģentūras īstenotajiem principiem izvirzījusi uzdevumu veicināt “zaļo domāšanu” izglītības procesā, lai veicinātu</w:t>
      </w:r>
      <w:r w:rsidR="00627D44">
        <w:rPr>
          <w:rFonts w:ascii="Times New Roman" w:eastAsia="Times New Roman" w:hAnsi="Times New Roman" w:cs="Times New Roman"/>
          <w:sz w:val="24"/>
          <w:szCs w:val="24"/>
          <w:lang w:val="lv-LV"/>
        </w:rPr>
        <w:t xml:space="preserve"> izglītojamo</w:t>
      </w:r>
      <w:r w:rsidRPr="0035201C">
        <w:rPr>
          <w:rFonts w:ascii="Times New Roman" w:eastAsia="Times New Roman" w:hAnsi="Times New Roman" w:cs="Times New Roman"/>
          <w:sz w:val="24"/>
          <w:szCs w:val="24"/>
          <w:lang w:val="lv-LV"/>
        </w:rPr>
        <w:t xml:space="preserve"> izpratni par vidi, caurvijot izglītības saturu, veidotu attieksmi un vērtības, interesi un līdz ar to arī vēlmi rīkoties</w:t>
      </w:r>
      <w:r w:rsidR="00627D44">
        <w:rPr>
          <w:rFonts w:ascii="Times New Roman" w:eastAsia="Times New Roman" w:hAnsi="Times New Roman" w:cs="Times New Roman"/>
          <w:sz w:val="24"/>
          <w:szCs w:val="24"/>
          <w:lang w:val="lv-LV"/>
        </w:rPr>
        <w:t xml:space="preserve"> atbildīgi</w:t>
      </w:r>
      <w:r w:rsidRPr="0035201C">
        <w:rPr>
          <w:rFonts w:ascii="Times New Roman" w:eastAsia="Times New Roman" w:hAnsi="Times New Roman" w:cs="Times New Roman"/>
          <w:sz w:val="24"/>
          <w:szCs w:val="24"/>
          <w:lang w:val="lv-LV"/>
        </w:rPr>
        <w:t>. Piemēram, akcentējot ilgtspējīgas uzņēmējdarbības nozīmi, atkritumu šķirošanas un sociāli atbildīga iepakojuma izvēli, enerģijas taupīšanas aktualitāti utt.</w:t>
      </w:r>
    </w:p>
    <w:p w14:paraId="6BC931E2" w14:textId="1832C267" w:rsidR="00164FD2" w:rsidRPr="0035201C" w:rsidRDefault="005505D9" w:rsidP="00BE55F4">
      <w:pPr>
        <w:spacing w:after="120"/>
        <w:ind w:right="43" w:firstLine="567"/>
        <w:jc w:val="both"/>
        <w:rPr>
          <w:rFonts w:ascii="Times New Roman" w:eastAsia="Times New Roman" w:hAnsi="Times New Roman" w:cs="Times New Roman"/>
          <w:sz w:val="24"/>
          <w:szCs w:val="24"/>
          <w:lang w:val="lv-LV"/>
        </w:rPr>
      </w:pPr>
      <w:r w:rsidRPr="0035201C">
        <w:rPr>
          <w:rFonts w:ascii="Times New Roman" w:eastAsia="Times New Roman" w:hAnsi="Times New Roman" w:cs="Times New Roman"/>
          <w:sz w:val="24"/>
          <w:szCs w:val="24"/>
          <w:lang w:val="lv-LV"/>
        </w:rPr>
        <w:t>Lai iedzīvinātu “zaļās domāšanas” tradīciju Koledžas kultūrā</w:t>
      </w:r>
      <w:r w:rsidR="00572D5E" w:rsidRPr="0035201C">
        <w:rPr>
          <w:rFonts w:ascii="Times New Roman" w:eastAsia="Times New Roman" w:hAnsi="Times New Roman" w:cs="Times New Roman"/>
          <w:sz w:val="24"/>
          <w:szCs w:val="24"/>
          <w:lang w:val="lv-LV"/>
        </w:rPr>
        <w:t>,</w:t>
      </w:r>
      <w:r w:rsidRPr="0035201C">
        <w:rPr>
          <w:rFonts w:ascii="Times New Roman" w:eastAsia="Times New Roman" w:hAnsi="Times New Roman" w:cs="Times New Roman"/>
          <w:sz w:val="24"/>
          <w:szCs w:val="24"/>
          <w:lang w:val="lv-LV"/>
        </w:rPr>
        <w:t xml:space="preserve"> plānoti personāla informēšanas</w:t>
      </w:r>
      <w:r w:rsidR="00A71D0B" w:rsidRPr="0035201C">
        <w:rPr>
          <w:rFonts w:ascii="Times New Roman" w:eastAsia="Times New Roman" w:hAnsi="Times New Roman" w:cs="Times New Roman"/>
          <w:sz w:val="24"/>
          <w:szCs w:val="24"/>
          <w:lang w:val="lv-LV"/>
        </w:rPr>
        <w:t xml:space="preserve"> pasākumi</w:t>
      </w:r>
      <w:r w:rsidRPr="0035201C">
        <w:rPr>
          <w:rFonts w:ascii="Times New Roman" w:eastAsia="Times New Roman" w:hAnsi="Times New Roman" w:cs="Times New Roman"/>
          <w:sz w:val="24"/>
          <w:szCs w:val="24"/>
          <w:lang w:val="lv-LV"/>
        </w:rPr>
        <w:t>, apmācības un motivējoš</w:t>
      </w:r>
      <w:r w:rsidR="00A71D0B" w:rsidRPr="0035201C">
        <w:rPr>
          <w:rFonts w:ascii="Times New Roman" w:eastAsia="Times New Roman" w:hAnsi="Times New Roman" w:cs="Times New Roman"/>
          <w:sz w:val="24"/>
          <w:szCs w:val="24"/>
          <w:lang w:val="lv-LV"/>
        </w:rPr>
        <w:t xml:space="preserve">as </w:t>
      </w:r>
      <w:proofErr w:type="spellStart"/>
      <w:r w:rsidR="00627D44">
        <w:rPr>
          <w:rFonts w:ascii="Times New Roman" w:eastAsia="Times New Roman" w:hAnsi="Times New Roman" w:cs="Times New Roman"/>
          <w:sz w:val="24"/>
          <w:szCs w:val="24"/>
          <w:lang w:val="lv-LV"/>
        </w:rPr>
        <w:t>prakstiskas</w:t>
      </w:r>
      <w:proofErr w:type="spellEnd"/>
      <w:r w:rsidR="00627D44">
        <w:rPr>
          <w:rFonts w:ascii="Times New Roman" w:eastAsia="Times New Roman" w:hAnsi="Times New Roman" w:cs="Times New Roman"/>
          <w:sz w:val="24"/>
          <w:szCs w:val="24"/>
          <w:lang w:val="lv-LV"/>
        </w:rPr>
        <w:t xml:space="preserve"> </w:t>
      </w:r>
      <w:r w:rsidR="00A71D0B" w:rsidRPr="0035201C">
        <w:rPr>
          <w:rFonts w:ascii="Times New Roman" w:eastAsia="Times New Roman" w:hAnsi="Times New Roman" w:cs="Times New Roman"/>
          <w:sz w:val="24"/>
          <w:szCs w:val="24"/>
          <w:lang w:val="lv-LV"/>
        </w:rPr>
        <w:t>aktivitātes.</w:t>
      </w:r>
    </w:p>
    <w:p w14:paraId="097DBB9E" w14:textId="33938407" w:rsidR="00AF5760" w:rsidRPr="0035201C" w:rsidRDefault="00AF5760" w:rsidP="00515AE3">
      <w:pPr>
        <w:rPr>
          <w:rFonts w:ascii="Times New Roman" w:hAnsi="Times New Roman" w:cs="Times New Roman"/>
          <w:lang w:val="sv-SE"/>
        </w:rPr>
      </w:pPr>
    </w:p>
    <w:p w14:paraId="38CD39C2" w14:textId="77777777" w:rsidR="00AF5760" w:rsidRPr="0035201C" w:rsidRDefault="00AF5760" w:rsidP="00515AE3">
      <w:pPr>
        <w:rPr>
          <w:rFonts w:ascii="Times New Roman" w:hAnsi="Times New Roman" w:cs="Times New Roman"/>
          <w:lang w:val="sv-SE"/>
        </w:rPr>
      </w:pPr>
    </w:p>
    <w:p w14:paraId="342D8B5D" w14:textId="4B1D7BF2" w:rsidR="00AF5760" w:rsidRPr="0035201C" w:rsidRDefault="00AF5760" w:rsidP="00E4090C">
      <w:pPr>
        <w:pStyle w:val="Heading1"/>
        <w:jc w:val="center"/>
        <w:rPr>
          <w:rFonts w:ascii="Times New Roman" w:hAnsi="Times New Roman" w:cs="Times New Roman"/>
          <w:lang w:val="sv-SE"/>
        </w:rPr>
      </w:pPr>
      <w:bookmarkStart w:id="28" w:name="_Toc69499800"/>
      <w:r w:rsidRPr="0035201C">
        <w:rPr>
          <w:rFonts w:ascii="Times New Roman" w:hAnsi="Times New Roman" w:cs="Times New Roman"/>
          <w:lang w:val="sv-SE"/>
        </w:rPr>
        <w:t>4. Nepieciešamie ieguldījumi</w:t>
      </w:r>
      <w:bookmarkEnd w:id="28"/>
    </w:p>
    <w:p w14:paraId="524837FD" w14:textId="02265363" w:rsidR="00AF5760" w:rsidRPr="00E4090C" w:rsidRDefault="00AF5760" w:rsidP="00E4090C">
      <w:pPr>
        <w:pStyle w:val="Heading2"/>
        <w:spacing w:before="240" w:after="240" w:line="240" w:lineRule="auto"/>
        <w:ind w:left="0" w:firstLine="0"/>
        <w:jc w:val="center"/>
        <w:rPr>
          <w:rFonts w:ascii="Times New Roman" w:hAnsi="Times New Roman" w:cs="Times New Roman"/>
          <w:lang w:val="lv-LV"/>
        </w:rPr>
      </w:pPr>
      <w:bookmarkStart w:id="29" w:name="_heading=h.2p2csry" w:colFirst="0" w:colLast="0"/>
      <w:bookmarkStart w:id="30" w:name="_Toc69499801"/>
      <w:bookmarkEnd w:id="29"/>
      <w:r w:rsidRPr="00E4090C">
        <w:rPr>
          <w:rFonts w:ascii="Times New Roman" w:hAnsi="Times New Roman" w:cs="Times New Roman"/>
          <w:lang w:val="lv-LV"/>
        </w:rPr>
        <w:t>4.1. E-vide un tās attīstība skolas kontekstā</w:t>
      </w:r>
      <w:bookmarkEnd w:id="30"/>
    </w:p>
    <w:p w14:paraId="0548BACD" w14:textId="53C75F11" w:rsidR="00DF44ED" w:rsidRPr="0035201C" w:rsidRDefault="00627D44" w:rsidP="00BE55F4">
      <w:pPr>
        <w:spacing w:before="120" w:after="120"/>
        <w:ind w:firstLine="567"/>
        <w:jc w:val="both"/>
        <w:rPr>
          <w:rFonts w:ascii="Times New Roman" w:eastAsia="Times New Roman" w:hAnsi="Times New Roman" w:cs="Times New Roman"/>
          <w:color w:val="0D0D0D"/>
          <w:sz w:val="24"/>
          <w:szCs w:val="24"/>
          <w:highlight w:val="yellow"/>
          <w:lang w:val="lv-LV"/>
        </w:rPr>
      </w:pPr>
      <w:r>
        <w:rPr>
          <w:rFonts w:ascii="Times New Roman" w:eastAsia="Times New Roman" w:hAnsi="Times New Roman" w:cs="Times New Roman"/>
          <w:color w:val="0D0D0D"/>
          <w:sz w:val="24"/>
          <w:szCs w:val="24"/>
          <w:lang w:val="lv-LV"/>
        </w:rPr>
        <w:t>S</w:t>
      </w:r>
      <w:r w:rsidR="00DF44ED" w:rsidRPr="0035201C">
        <w:rPr>
          <w:rFonts w:ascii="Times New Roman" w:eastAsia="Times New Roman" w:hAnsi="Times New Roman" w:cs="Times New Roman"/>
          <w:color w:val="0D0D0D"/>
          <w:sz w:val="24"/>
          <w:szCs w:val="24"/>
          <w:lang w:val="lv-LV"/>
        </w:rPr>
        <w:t xml:space="preserve">varīgi apzināt efektīvākos informācijas kanālus, lai sabiedrība kopumā un potenciālie klienti saņemtu aktuālu informāciju par īstenotajiem pakalpojumiem, kā arī nodrošināt mūsdienīgus, inovatīvus digitālos resursus izglītības procesā, tāpēc tie tiek plaši izmantoti un pastāvīgi pilnveidoti (skat. </w:t>
      </w:r>
      <w:r w:rsidR="00C664D8" w:rsidRPr="0035201C">
        <w:rPr>
          <w:rFonts w:ascii="Times New Roman" w:eastAsia="Times New Roman" w:hAnsi="Times New Roman" w:cs="Times New Roman"/>
          <w:color w:val="0D0D0D"/>
          <w:sz w:val="24"/>
          <w:szCs w:val="24"/>
          <w:lang w:val="lv-LV"/>
        </w:rPr>
        <w:t>t</w:t>
      </w:r>
      <w:r w:rsidR="00DF44ED" w:rsidRPr="0035201C">
        <w:rPr>
          <w:rFonts w:ascii="Times New Roman" w:eastAsia="Times New Roman" w:hAnsi="Times New Roman" w:cs="Times New Roman"/>
          <w:color w:val="0D0D0D"/>
          <w:sz w:val="24"/>
          <w:szCs w:val="24"/>
          <w:lang w:val="lv-LV"/>
        </w:rPr>
        <w:t>ab</w:t>
      </w:r>
      <w:r w:rsidR="00C664D8" w:rsidRPr="0035201C">
        <w:rPr>
          <w:rFonts w:ascii="Times New Roman" w:eastAsia="Times New Roman" w:hAnsi="Times New Roman" w:cs="Times New Roman"/>
          <w:color w:val="0D0D0D"/>
          <w:sz w:val="24"/>
          <w:szCs w:val="24"/>
          <w:lang w:val="lv-LV"/>
        </w:rPr>
        <w:t>ulu</w:t>
      </w:r>
      <w:r w:rsidR="00DF44ED" w:rsidRPr="0035201C">
        <w:rPr>
          <w:rFonts w:ascii="Times New Roman" w:eastAsia="Times New Roman" w:hAnsi="Times New Roman" w:cs="Times New Roman"/>
          <w:color w:val="0D0D0D"/>
          <w:sz w:val="24"/>
          <w:szCs w:val="24"/>
          <w:lang w:val="lv-LV"/>
        </w:rPr>
        <w:t>)</w:t>
      </w:r>
      <w:r w:rsidR="00C664D8" w:rsidRPr="0035201C">
        <w:rPr>
          <w:rFonts w:ascii="Times New Roman" w:eastAsia="Times New Roman" w:hAnsi="Times New Roman" w:cs="Times New Roman"/>
          <w:color w:val="0D0D0D"/>
          <w:sz w:val="24"/>
          <w:szCs w:val="24"/>
          <w:lang w:val="lv-LV"/>
        </w:rPr>
        <w:t>.</w:t>
      </w:r>
    </w:p>
    <w:tbl>
      <w:tblPr>
        <w:tblW w:w="10485" w:type="dxa"/>
        <w:jc w:val="center"/>
        <w:tblLayout w:type="fixed"/>
        <w:tblLook w:val="04A0" w:firstRow="1" w:lastRow="0" w:firstColumn="1" w:lastColumn="0" w:noHBand="0" w:noVBand="1"/>
      </w:tblPr>
      <w:tblGrid>
        <w:gridCol w:w="2972"/>
        <w:gridCol w:w="851"/>
        <w:gridCol w:w="992"/>
        <w:gridCol w:w="1134"/>
        <w:gridCol w:w="1134"/>
        <w:gridCol w:w="1134"/>
        <w:gridCol w:w="1093"/>
        <w:gridCol w:w="1175"/>
      </w:tblGrid>
      <w:tr w:rsidR="001E6A6F" w:rsidRPr="0035201C" w14:paraId="6DAD5706" w14:textId="77777777" w:rsidTr="00E33018">
        <w:trPr>
          <w:trHeight w:val="288"/>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31671"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Izmaksu veidi</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DC0B189"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467AF5C"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BF270D"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849F444"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82CA6AE"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2025</w:t>
            </w:r>
          </w:p>
        </w:tc>
        <w:tc>
          <w:tcPr>
            <w:tcW w:w="1093" w:type="dxa"/>
            <w:tcBorders>
              <w:top w:val="single" w:sz="4" w:space="0" w:color="auto"/>
              <w:left w:val="nil"/>
              <w:bottom w:val="single" w:sz="4" w:space="0" w:color="auto"/>
              <w:right w:val="single" w:sz="4" w:space="0" w:color="auto"/>
            </w:tcBorders>
            <w:shd w:val="clear" w:color="auto" w:fill="auto"/>
            <w:noWrap/>
            <w:vAlign w:val="bottom"/>
            <w:hideMark/>
          </w:tcPr>
          <w:p w14:paraId="340309C0"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2026</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7399C87D" w14:textId="77777777" w:rsidR="001E6A6F" w:rsidRPr="0035201C" w:rsidRDefault="001E6A6F" w:rsidP="00103B58">
            <w:pPr>
              <w:spacing w:line="240" w:lineRule="auto"/>
              <w:jc w:val="center"/>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2027</w:t>
            </w:r>
          </w:p>
        </w:tc>
      </w:tr>
      <w:tr w:rsidR="001E6A6F" w:rsidRPr="0035201C" w14:paraId="42368402" w14:textId="77777777" w:rsidTr="00E33018">
        <w:trPr>
          <w:trHeight w:val="288"/>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DF06583"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SIVA mājas lapas uzturēšana</w:t>
            </w:r>
          </w:p>
        </w:tc>
        <w:tc>
          <w:tcPr>
            <w:tcW w:w="851" w:type="dxa"/>
            <w:tcBorders>
              <w:top w:val="nil"/>
              <w:left w:val="nil"/>
              <w:bottom w:val="single" w:sz="4" w:space="0" w:color="auto"/>
              <w:right w:val="single" w:sz="4" w:space="0" w:color="auto"/>
            </w:tcBorders>
            <w:shd w:val="clear" w:color="000000" w:fill="FFFFFF"/>
            <w:noWrap/>
            <w:vAlign w:val="bottom"/>
            <w:hideMark/>
          </w:tcPr>
          <w:p w14:paraId="7A730E74"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1000</w:t>
            </w:r>
          </w:p>
        </w:tc>
        <w:tc>
          <w:tcPr>
            <w:tcW w:w="992" w:type="dxa"/>
            <w:tcBorders>
              <w:top w:val="nil"/>
              <w:left w:val="nil"/>
              <w:bottom w:val="single" w:sz="4" w:space="0" w:color="auto"/>
              <w:right w:val="single" w:sz="4" w:space="0" w:color="auto"/>
            </w:tcBorders>
            <w:shd w:val="clear" w:color="000000" w:fill="FFFFFF"/>
            <w:noWrap/>
            <w:vAlign w:val="bottom"/>
            <w:hideMark/>
          </w:tcPr>
          <w:p w14:paraId="2AFE7D5D"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2000</w:t>
            </w:r>
          </w:p>
        </w:tc>
        <w:tc>
          <w:tcPr>
            <w:tcW w:w="1134" w:type="dxa"/>
            <w:tcBorders>
              <w:top w:val="nil"/>
              <w:left w:val="nil"/>
              <w:bottom w:val="single" w:sz="4" w:space="0" w:color="auto"/>
              <w:right w:val="single" w:sz="4" w:space="0" w:color="auto"/>
            </w:tcBorders>
            <w:shd w:val="clear" w:color="000000" w:fill="FFFFFF"/>
            <w:noWrap/>
            <w:vAlign w:val="bottom"/>
            <w:hideMark/>
          </w:tcPr>
          <w:p w14:paraId="001C312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2000</w:t>
            </w:r>
          </w:p>
        </w:tc>
        <w:tc>
          <w:tcPr>
            <w:tcW w:w="1134" w:type="dxa"/>
            <w:tcBorders>
              <w:top w:val="nil"/>
              <w:left w:val="nil"/>
              <w:bottom w:val="single" w:sz="4" w:space="0" w:color="auto"/>
              <w:right w:val="single" w:sz="4" w:space="0" w:color="auto"/>
            </w:tcBorders>
            <w:shd w:val="clear" w:color="000000" w:fill="FFFFFF"/>
            <w:noWrap/>
            <w:vAlign w:val="bottom"/>
            <w:hideMark/>
          </w:tcPr>
          <w:p w14:paraId="5495786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5000</w:t>
            </w:r>
          </w:p>
        </w:tc>
        <w:tc>
          <w:tcPr>
            <w:tcW w:w="1134" w:type="dxa"/>
            <w:tcBorders>
              <w:top w:val="nil"/>
              <w:left w:val="nil"/>
              <w:bottom w:val="single" w:sz="4" w:space="0" w:color="auto"/>
              <w:right w:val="single" w:sz="4" w:space="0" w:color="auto"/>
            </w:tcBorders>
            <w:shd w:val="clear" w:color="000000" w:fill="FFFFFF"/>
            <w:noWrap/>
            <w:vAlign w:val="bottom"/>
            <w:hideMark/>
          </w:tcPr>
          <w:p w14:paraId="053826B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5000</w:t>
            </w:r>
          </w:p>
        </w:tc>
        <w:tc>
          <w:tcPr>
            <w:tcW w:w="1093" w:type="dxa"/>
            <w:tcBorders>
              <w:top w:val="nil"/>
              <w:left w:val="nil"/>
              <w:bottom w:val="single" w:sz="4" w:space="0" w:color="auto"/>
              <w:right w:val="single" w:sz="4" w:space="0" w:color="auto"/>
            </w:tcBorders>
            <w:shd w:val="clear" w:color="000000" w:fill="FFFFFF"/>
            <w:noWrap/>
            <w:vAlign w:val="bottom"/>
            <w:hideMark/>
          </w:tcPr>
          <w:p w14:paraId="5631030E"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5000</w:t>
            </w:r>
          </w:p>
        </w:tc>
        <w:tc>
          <w:tcPr>
            <w:tcW w:w="1175" w:type="dxa"/>
            <w:tcBorders>
              <w:top w:val="nil"/>
              <w:left w:val="nil"/>
              <w:bottom w:val="single" w:sz="4" w:space="0" w:color="auto"/>
              <w:right w:val="single" w:sz="4" w:space="0" w:color="auto"/>
            </w:tcBorders>
            <w:shd w:val="clear" w:color="000000" w:fill="FFFFFF"/>
            <w:noWrap/>
            <w:vAlign w:val="bottom"/>
            <w:hideMark/>
          </w:tcPr>
          <w:p w14:paraId="314F171D"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5000</w:t>
            </w:r>
          </w:p>
        </w:tc>
      </w:tr>
      <w:tr w:rsidR="001E6A6F" w:rsidRPr="0035201C" w14:paraId="5F7F851F" w14:textId="77777777" w:rsidTr="00E33018">
        <w:trPr>
          <w:trHeight w:val="288"/>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0731DB6"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Domēna vārds sivahotel.lv</w:t>
            </w:r>
          </w:p>
        </w:tc>
        <w:tc>
          <w:tcPr>
            <w:tcW w:w="851" w:type="dxa"/>
            <w:tcBorders>
              <w:top w:val="nil"/>
              <w:left w:val="nil"/>
              <w:bottom w:val="single" w:sz="4" w:space="0" w:color="auto"/>
              <w:right w:val="single" w:sz="4" w:space="0" w:color="auto"/>
            </w:tcBorders>
            <w:shd w:val="clear" w:color="auto" w:fill="auto"/>
            <w:noWrap/>
            <w:vAlign w:val="bottom"/>
            <w:hideMark/>
          </w:tcPr>
          <w:p w14:paraId="1B47B8EB"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12</w:t>
            </w:r>
          </w:p>
        </w:tc>
        <w:tc>
          <w:tcPr>
            <w:tcW w:w="992" w:type="dxa"/>
            <w:tcBorders>
              <w:top w:val="nil"/>
              <w:left w:val="nil"/>
              <w:bottom w:val="single" w:sz="4" w:space="0" w:color="auto"/>
              <w:right w:val="single" w:sz="4" w:space="0" w:color="auto"/>
            </w:tcBorders>
            <w:shd w:val="clear" w:color="auto" w:fill="auto"/>
            <w:noWrap/>
            <w:vAlign w:val="bottom"/>
            <w:hideMark/>
          </w:tcPr>
          <w:p w14:paraId="298DD52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12</w:t>
            </w:r>
          </w:p>
        </w:tc>
        <w:tc>
          <w:tcPr>
            <w:tcW w:w="1134" w:type="dxa"/>
            <w:tcBorders>
              <w:top w:val="nil"/>
              <w:left w:val="nil"/>
              <w:bottom w:val="single" w:sz="4" w:space="0" w:color="auto"/>
              <w:right w:val="single" w:sz="4" w:space="0" w:color="auto"/>
            </w:tcBorders>
            <w:shd w:val="clear" w:color="auto" w:fill="auto"/>
            <w:noWrap/>
            <w:vAlign w:val="bottom"/>
            <w:hideMark/>
          </w:tcPr>
          <w:p w14:paraId="413630F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15</w:t>
            </w:r>
          </w:p>
        </w:tc>
        <w:tc>
          <w:tcPr>
            <w:tcW w:w="1134" w:type="dxa"/>
            <w:tcBorders>
              <w:top w:val="nil"/>
              <w:left w:val="nil"/>
              <w:bottom w:val="single" w:sz="4" w:space="0" w:color="auto"/>
              <w:right w:val="single" w:sz="4" w:space="0" w:color="auto"/>
            </w:tcBorders>
            <w:shd w:val="clear" w:color="auto" w:fill="auto"/>
            <w:noWrap/>
            <w:vAlign w:val="bottom"/>
            <w:hideMark/>
          </w:tcPr>
          <w:p w14:paraId="5700AB9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15</w:t>
            </w:r>
          </w:p>
        </w:tc>
        <w:tc>
          <w:tcPr>
            <w:tcW w:w="1134" w:type="dxa"/>
            <w:tcBorders>
              <w:top w:val="nil"/>
              <w:left w:val="nil"/>
              <w:bottom w:val="single" w:sz="4" w:space="0" w:color="auto"/>
              <w:right w:val="single" w:sz="4" w:space="0" w:color="auto"/>
            </w:tcBorders>
            <w:shd w:val="clear" w:color="auto" w:fill="auto"/>
            <w:noWrap/>
            <w:vAlign w:val="bottom"/>
            <w:hideMark/>
          </w:tcPr>
          <w:p w14:paraId="4FC3035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15</w:t>
            </w:r>
          </w:p>
        </w:tc>
        <w:tc>
          <w:tcPr>
            <w:tcW w:w="1093" w:type="dxa"/>
            <w:tcBorders>
              <w:top w:val="nil"/>
              <w:left w:val="nil"/>
              <w:bottom w:val="single" w:sz="4" w:space="0" w:color="auto"/>
              <w:right w:val="single" w:sz="4" w:space="0" w:color="auto"/>
            </w:tcBorders>
            <w:shd w:val="clear" w:color="auto" w:fill="auto"/>
            <w:noWrap/>
            <w:vAlign w:val="bottom"/>
            <w:hideMark/>
          </w:tcPr>
          <w:p w14:paraId="0762F6E6"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15</w:t>
            </w:r>
          </w:p>
        </w:tc>
        <w:tc>
          <w:tcPr>
            <w:tcW w:w="1175" w:type="dxa"/>
            <w:tcBorders>
              <w:top w:val="nil"/>
              <w:left w:val="nil"/>
              <w:bottom w:val="single" w:sz="4" w:space="0" w:color="auto"/>
              <w:right w:val="single" w:sz="4" w:space="0" w:color="auto"/>
            </w:tcBorders>
            <w:shd w:val="clear" w:color="auto" w:fill="auto"/>
            <w:noWrap/>
            <w:vAlign w:val="bottom"/>
            <w:hideMark/>
          </w:tcPr>
          <w:p w14:paraId="7AA6791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15</w:t>
            </w:r>
          </w:p>
        </w:tc>
      </w:tr>
      <w:tr w:rsidR="001E6A6F" w:rsidRPr="0035201C" w14:paraId="4E6ACE7A" w14:textId="77777777" w:rsidTr="00E33018">
        <w:trPr>
          <w:trHeight w:val="564"/>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3A22F185"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Mājas lapas nosaukuma reģistrācija un izvietošana (</w:t>
            </w:r>
            <w:proofErr w:type="spellStart"/>
            <w:r w:rsidRPr="0035201C">
              <w:rPr>
                <w:rFonts w:ascii="Times New Roman" w:eastAsia="Times New Roman" w:hAnsi="Times New Roman" w:cs="Times New Roman"/>
                <w:color w:val="000000"/>
                <w:lang w:val="lv-LV" w:eastAsia="en-GB"/>
              </w:rPr>
              <w:t>hostinga</w:t>
            </w:r>
            <w:proofErr w:type="spellEnd"/>
            <w:r w:rsidRPr="0035201C">
              <w:rPr>
                <w:rFonts w:ascii="Times New Roman" w:eastAsia="Times New Roman" w:hAnsi="Times New Roman" w:cs="Times New Roman"/>
                <w:color w:val="000000"/>
                <w:lang w:val="lv-LV" w:eastAsia="en-GB"/>
              </w:rPr>
              <w:t>) pakalpojums</w:t>
            </w:r>
          </w:p>
        </w:tc>
        <w:tc>
          <w:tcPr>
            <w:tcW w:w="851" w:type="dxa"/>
            <w:tcBorders>
              <w:top w:val="nil"/>
              <w:left w:val="nil"/>
              <w:bottom w:val="single" w:sz="4" w:space="0" w:color="auto"/>
              <w:right w:val="single" w:sz="4" w:space="0" w:color="auto"/>
            </w:tcBorders>
            <w:shd w:val="clear" w:color="auto" w:fill="auto"/>
            <w:noWrap/>
            <w:vAlign w:val="bottom"/>
            <w:hideMark/>
          </w:tcPr>
          <w:p w14:paraId="69984D7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70</w:t>
            </w:r>
          </w:p>
        </w:tc>
        <w:tc>
          <w:tcPr>
            <w:tcW w:w="992" w:type="dxa"/>
            <w:tcBorders>
              <w:top w:val="nil"/>
              <w:left w:val="nil"/>
              <w:bottom w:val="single" w:sz="4" w:space="0" w:color="auto"/>
              <w:right w:val="single" w:sz="4" w:space="0" w:color="auto"/>
            </w:tcBorders>
            <w:shd w:val="clear" w:color="auto" w:fill="auto"/>
            <w:noWrap/>
            <w:vAlign w:val="bottom"/>
            <w:hideMark/>
          </w:tcPr>
          <w:p w14:paraId="12DF9E87"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70</w:t>
            </w:r>
          </w:p>
        </w:tc>
        <w:tc>
          <w:tcPr>
            <w:tcW w:w="1134" w:type="dxa"/>
            <w:tcBorders>
              <w:top w:val="nil"/>
              <w:left w:val="nil"/>
              <w:bottom w:val="single" w:sz="4" w:space="0" w:color="auto"/>
              <w:right w:val="single" w:sz="4" w:space="0" w:color="auto"/>
            </w:tcBorders>
            <w:shd w:val="clear" w:color="auto" w:fill="auto"/>
            <w:noWrap/>
            <w:vAlign w:val="bottom"/>
            <w:hideMark/>
          </w:tcPr>
          <w:p w14:paraId="27D1568B"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80</w:t>
            </w:r>
          </w:p>
        </w:tc>
        <w:tc>
          <w:tcPr>
            <w:tcW w:w="1134" w:type="dxa"/>
            <w:tcBorders>
              <w:top w:val="nil"/>
              <w:left w:val="nil"/>
              <w:bottom w:val="single" w:sz="4" w:space="0" w:color="auto"/>
              <w:right w:val="single" w:sz="4" w:space="0" w:color="auto"/>
            </w:tcBorders>
            <w:shd w:val="clear" w:color="auto" w:fill="auto"/>
            <w:noWrap/>
            <w:vAlign w:val="bottom"/>
            <w:hideMark/>
          </w:tcPr>
          <w:p w14:paraId="24F1E08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80</w:t>
            </w:r>
          </w:p>
        </w:tc>
        <w:tc>
          <w:tcPr>
            <w:tcW w:w="1134" w:type="dxa"/>
            <w:tcBorders>
              <w:top w:val="nil"/>
              <w:left w:val="nil"/>
              <w:bottom w:val="single" w:sz="4" w:space="0" w:color="auto"/>
              <w:right w:val="single" w:sz="4" w:space="0" w:color="auto"/>
            </w:tcBorders>
            <w:shd w:val="clear" w:color="auto" w:fill="auto"/>
            <w:noWrap/>
            <w:vAlign w:val="bottom"/>
            <w:hideMark/>
          </w:tcPr>
          <w:p w14:paraId="6E3E4558"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80</w:t>
            </w:r>
          </w:p>
        </w:tc>
        <w:tc>
          <w:tcPr>
            <w:tcW w:w="1093" w:type="dxa"/>
            <w:tcBorders>
              <w:top w:val="nil"/>
              <w:left w:val="nil"/>
              <w:bottom w:val="single" w:sz="4" w:space="0" w:color="auto"/>
              <w:right w:val="single" w:sz="4" w:space="0" w:color="auto"/>
            </w:tcBorders>
            <w:shd w:val="clear" w:color="auto" w:fill="auto"/>
            <w:noWrap/>
            <w:vAlign w:val="bottom"/>
            <w:hideMark/>
          </w:tcPr>
          <w:p w14:paraId="65F73FAC"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80</w:t>
            </w:r>
          </w:p>
        </w:tc>
        <w:tc>
          <w:tcPr>
            <w:tcW w:w="1175" w:type="dxa"/>
            <w:tcBorders>
              <w:top w:val="nil"/>
              <w:left w:val="nil"/>
              <w:bottom w:val="single" w:sz="4" w:space="0" w:color="auto"/>
              <w:right w:val="single" w:sz="4" w:space="0" w:color="auto"/>
            </w:tcBorders>
            <w:shd w:val="clear" w:color="auto" w:fill="auto"/>
            <w:noWrap/>
            <w:vAlign w:val="bottom"/>
            <w:hideMark/>
          </w:tcPr>
          <w:p w14:paraId="5952895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80</w:t>
            </w:r>
          </w:p>
        </w:tc>
      </w:tr>
      <w:tr w:rsidR="001E6A6F" w:rsidRPr="0035201C" w14:paraId="6076C15F" w14:textId="77777777" w:rsidTr="00E33018">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7280074B" w14:textId="34F396C2"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E</w:t>
            </w:r>
            <w:r w:rsidR="00103B58" w:rsidRPr="0035201C">
              <w:rPr>
                <w:rFonts w:ascii="Times New Roman" w:eastAsia="Times New Roman" w:hAnsi="Times New Roman" w:cs="Times New Roman"/>
                <w:color w:val="000000"/>
                <w:lang w:val="lv-LV" w:eastAsia="en-GB"/>
              </w:rPr>
              <w:t>-</w:t>
            </w:r>
            <w:r w:rsidRPr="0035201C">
              <w:rPr>
                <w:rFonts w:ascii="Times New Roman" w:eastAsia="Times New Roman" w:hAnsi="Times New Roman" w:cs="Times New Roman"/>
                <w:color w:val="000000"/>
                <w:lang w:val="lv-LV" w:eastAsia="en-GB"/>
              </w:rPr>
              <w:t>klase</w:t>
            </w:r>
          </w:p>
        </w:tc>
        <w:tc>
          <w:tcPr>
            <w:tcW w:w="851" w:type="dxa"/>
            <w:tcBorders>
              <w:top w:val="nil"/>
              <w:left w:val="nil"/>
              <w:bottom w:val="single" w:sz="4" w:space="0" w:color="auto"/>
              <w:right w:val="single" w:sz="4" w:space="0" w:color="auto"/>
            </w:tcBorders>
            <w:shd w:val="clear" w:color="auto" w:fill="auto"/>
            <w:noWrap/>
            <w:vAlign w:val="bottom"/>
            <w:hideMark/>
          </w:tcPr>
          <w:p w14:paraId="34A4B47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436</w:t>
            </w:r>
          </w:p>
        </w:tc>
        <w:tc>
          <w:tcPr>
            <w:tcW w:w="992" w:type="dxa"/>
            <w:tcBorders>
              <w:top w:val="nil"/>
              <w:left w:val="nil"/>
              <w:bottom w:val="single" w:sz="4" w:space="0" w:color="auto"/>
              <w:right w:val="single" w:sz="4" w:space="0" w:color="auto"/>
            </w:tcBorders>
            <w:shd w:val="clear" w:color="auto" w:fill="auto"/>
            <w:noWrap/>
            <w:vAlign w:val="bottom"/>
            <w:hideMark/>
          </w:tcPr>
          <w:p w14:paraId="2DAB37FB"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436</w:t>
            </w:r>
          </w:p>
        </w:tc>
        <w:tc>
          <w:tcPr>
            <w:tcW w:w="1134" w:type="dxa"/>
            <w:tcBorders>
              <w:top w:val="nil"/>
              <w:left w:val="nil"/>
              <w:bottom w:val="single" w:sz="4" w:space="0" w:color="auto"/>
              <w:right w:val="single" w:sz="4" w:space="0" w:color="auto"/>
            </w:tcBorders>
            <w:shd w:val="clear" w:color="auto" w:fill="auto"/>
            <w:noWrap/>
            <w:vAlign w:val="bottom"/>
            <w:hideMark/>
          </w:tcPr>
          <w:p w14:paraId="1C8F655D"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480</w:t>
            </w:r>
          </w:p>
        </w:tc>
        <w:tc>
          <w:tcPr>
            <w:tcW w:w="1134" w:type="dxa"/>
            <w:tcBorders>
              <w:top w:val="nil"/>
              <w:left w:val="nil"/>
              <w:bottom w:val="single" w:sz="4" w:space="0" w:color="auto"/>
              <w:right w:val="single" w:sz="4" w:space="0" w:color="auto"/>
            </w:tcBorders>
            <w:shd w:val="clear" w:color="auto" w:fill="auto"/>
            <w:noWrap/>
            <w:vAlign w:val="bottom"/>
            <w:hideMark/>
          </w:tcPr>
          <w:p w14:paraId="443057B5"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480</w:t>
            </w:r>
          </w:p>
        </w:tc>
        <w:tc>
          <w:tcPr>
            <w:tcW w:w="1134" w:type="dxa"/>
            <w:tcBorders>
              <w:top w:val="nil"/>
              <w:left w:val="nil"/>
              <w:bottom w:val="single" w:sz="4" w:space="0" w:color="auto"/>
              <w:right w:val="single" w:sz="4" w:space="0" w:color="auto"/>
            </w:tcBorders>
            <w:shd w:val="clear" w:color="auto" w:fill="auto"/>
            <w:noWrap/>
            <w:vAlign w:val="bottom"/>
            <w:hideMark/>
          </w:tcPr>
          <w:p w14:paraId="0DA19A1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480</w:t>
            </w:r>
          </w:p>
        </w:tc>
        <w:tc>
          <w:tcPr>
            <w:tcW w:w="1093" w:type="dxa"/>
            <w:tcBorders>
              <w:top w:val="nil"/>
              <w:left w:val="nil"/>
              <w:bottom w:val="single" w:sz="4" w:space="0" w:color="auto"/>
              <w:right w:val="single" w:sz="4" w:space="0" w:color="auto"/>
            </w:tcBorders>
            <w:shd w:val="clear" w:color="auto" w:fill="auto"/>
            <w:noWrap/>
            <w:vAlign w:val="bottom"/>
            <w:hideMark/>
          </w:tcPr>
          <w:p w14:paraId="0BA03374"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480</w:t>
            </w:r>
          </w:p>
        </w:tc>
        <w:tc>
          <w:tcPr>
            <w:tcW w:w="1175" w:type="dxa"/>
            <w:tcBorders>
              <w:top w:val="nil"/>
              <w:left w:val="nil"/>
              <w:bottom w:val="single" w:sz="4" w:space="0" w:color="auto"/>
              <w:right w:val="single" w:sz="4" w:space="0" w:color="auto"/>
            </w:tcBorders>
            <w:shd w:val="clear" w:color="auto" w:fill="auto"/>
            <w:noWrap/>
            <w:vAlign w:val="bottom"/>
            <w:hideMark/>
          </w:tcPr>
          <w:p w14:paraId="1BE2A23D"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480</w:t>
            </w:r>
          </w:p>
        </w:tc>
      </w:tr>
      <w:tr w:rsidR="001E6A6F" w:rsidRPr="0035201C" w14:paraId="531A951A" w14:textId="77777777" w:rsidTr="00E33018">
        <w:trPr>
          <w:trHeight w:val="375"/>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46E530BA"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SKOLU ALISES  sistēmas uzturēšana</w:t>
            </w:r>
          </w:p>
        </w:tc>
        <w:tc>
          <w:tcPr>
            <w:tcW w:w="851" w:type="dxa"/>
            <w:tcBorders>
              <w:top w:val="nil"/>
              <w:left w:val="nil"/>
              <w:bottom w:val="single" w:sz="4" w:space="0" w:color="auto"/>
              <w:right w:val="single" w:sz="4" w:space="0" w:color="auto"/>
            </w:tcBorders>
            <w:shd w:val="clear" w:color="auto" w:fill="auto"/>
            <w:noWrap/>
            <w:vAlign w:val="bottom"/>
            <w:hideMark/>
          </w:tcPr>
          <w:p w14:paraId="618B39E4"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85</w:t>
            </w:r>
          </w:p>
        </w:tc>
        <w:tc>
          <w:tcPr>
            <w:tcW w:w="992" w:type="dxa"/>
            <w:tcBorders>
              <w:top w:val="nil"/>
              <w:left w:val="nil"/>
              <w:bottom w:val="single" w:sz="4" w:space="0" w:color="auto"/>
              <w:right w:val="single" w:sz="4" w:space="0" w:color="auto"/>
            </w:tcBorders>
            <w:shd w:val="clear" w:color="auto" w:fill="auto"/>
            <w:noWrap/>
            <w:vAlign w:val="bottom"/>
            <w:hideMark/>
          </w:tcPr>
          <w:p w14:paraId="3538D65E"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85</w:t>
            </w:r>
          </w:p>
        </w:tc>
        <w:tc>
          <w:tcPr>
            <w:tcW w:w="1134" w:type="dxa"/>
            <w:tcBorders>
              <w:top w:val="nil"/>
              <w:left w:val="nil"/>
              <w:bottom w:val="single" w:sz="4" w:space="0" w:color="auto"/>
              <w:right w:val="single" w:sz="4" w:space="0" w:color="auto"/>
            </w:tcBorders>
            <w:shd w:val="clear" w:color="auto" w:fill="auto"/>
            <w:noWrap/>
            <w:vAlign w:val="bottom"/>
            <w:hideMark/>
          </w:tcPr>
          <w:p w14:paraId="6084954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94</w:t>
            </w:r>
          </w:p>
        </w:tc>
        <w:tc>
          <w:tcPr>
            <w:tcW w:w="1134" w:type="dxa"/>
            <w:tcBorders>
              <w:top w:val="nil"/>
              <w:left w:val="nil"/>
              <w:bottom w:val="single" w:sz="4" w:space="0" w:color="auto"/>
              <w:right w:val="single" w:sz="4" w:space="0" w:color="auto"/>
            </w:tcBorders>
            <w:shd w:val="clear" w:color="auto" w:fill="auto"/>
            <w:noWrap/>
            <w:vAlign w:val="bottom"/>
            <w:hideMark/>
          </w:tcPr>
          <w:p w14:paraId="595EFF4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94</w:t>
            </w:r>
          </w:p>
        </w:tc>
        <w:tc>
          <w:tcPr>
            <w:tcW w:w="1134" w:type="dxa"/>
            <w:tcBorders>
              <w:top w:val="nil"/>
              <w:left w:val="nil"/>
              <w:bottom w:val="single" w:sz="4" w:space="0" w:color="auto"/>
              <w:right w:val="single" w:sz="4" w:space="0" w:color="auto"/>
            </w:tcBorders>
            <w:shd w:val="clear" w:color="auto" w:fill="auto"/>
            <w:noWrap/>
            <w:vAlign w:val="bottom"/>
            <w:hideMark/>
          </w:tcPr>
          <w:p w14:paraId="2C73719A"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94</w:t>
            </w:r>
          </w:p>
        </w:tc>
        <w:tc>
          <w:tcPr>
            <w:tcW w:w="1093" w:type="dxa"/>
            <w:tcBorders>
              <w:top w:val="nil"/>
              <w:left w:val="nil"/>
              <w:bottom w:val="single" w:sz="4" w:space="0" w:color="auto"/>
              <w:right w:val="single" w:sz="4" w:space="0" w:color="auto"/>
            </w:tcBorders>
            <w:shd w:val="clear" w:color="auto" w:fill="auto"/>
            <w:noWrap/>
            <w:vAlign w:val="bottom"/>
            <w:hideMark/>
          </w:tcPr>
          <w:p w14:paraId="63D9E6A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94</w:t>
            </w:r>
          </w:p>
        </w:tc>
        <w:tc>
          <w:tcPr>
            <w:tcW w:w="1175" w:type="dxa"/>
            <w:tcBorders>
              <w:top w:val="nil"/>
              <w:left w:val="nil"/>
              <w:bottom w:val="single" w:sz="4" w:space="0" w:color="auto"/>
              <w:right w:val="single" w:sz="4" w:space="0" w:color="auto"/>
            </w:tcBorders>
            <w:shd w:val="clear" w:color="auto" w:fill="auto"/>
            <w:noWrap/>
            <w:vAlign w:val="bottom"/>
            <w:hideMark/>
          </w:tcPr>
          <w:p w14:paraId="3971857B"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94</w:t>
            </w:r>
          </w:p>
        </w:tc>
      </w:tr>
      <w:tr w:rsidR="001E6A6F" w:rsidRPr="0035201C" w14:paraId="2543096E" w14:textId="77777777" w:rsidTr="00E33018">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3DD6E2FB"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 xml:space="preserve">EBSCO datu bāzes abonēšana </w:t>
            </w:r>
          </w:p>
        </w:tc>
        <w:tc>
          <w:tcPr>
            <w:tcW w:w="851" w:type="dxa"/>
            <w:tcBorders>
              <w:top w:val="nil"/>
              <w:left w:val="nil"/>
              <w:bottom w:val="single" w:sz="4" w:space="0" w:color="auto"/>
              <w:right w:val="single" w:sz="4" w:space="0" w:color="auto"/>
            </w:tcBorders>
            <w:shd w:val="clear" w:color="auto" w:fill="auto"/>
            <w:noWrap/>
            <w:vAlign w:val="bottom"/>
            <w:hideMark/>
          </w:tcPr>
          <w:p w14:paraId="77CE9D88"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1954</w:t>
            </w:r>
          </w:p>
        </w:tc>
        <w:tc>
          <w:tcPr>
            <w:tcW w:w="992" w:type="dxa"/>
            <w:tcBorders>
              <w:top w:val="nil"/>
              <w:left w:val="nil"/>
              <w:bottom w:val="single" w:sz="4" w:space="0" w:color="auto"/>
              <w:right w:val="single" w:sz="4" w:space="0" w:color="auto"/>
            </w:tcBorders>
            <w:shd w:val="clear" w:color="auto" w:fill="auto"/>
            <w:noWrap/>
            <w:vAlign w:val="bottom"/>
            <w:hideMark/>
          </w:tcPr>
          <w:p w14:paraId="4C7E6F4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1954</w:t>
            </w:r>
          </w:p>
        </w:tc>
        <w:tc>
          <w:tcPr>
            <w:tcW w:w="1134" w:type="dxa"/>
            <w:tcBorders>
              <w:top w:val="nil"/>
              <w:left w:val="nil"/>
              <w:bottom w:val="single" w:sz="4" w:space="0" w:color="auto"/>
              <w:right w:val="single" w:sz="4" w:space="0" w:color="auto"/>
            </w:tcBorders>
            <w:shd w:val="clear" w:color="auto" w:fill="auto"/>
            <w:noWrap/>
            <w:vAlign w:val="bottom"/>
            <w:hideMark/>
          </w:tcPr>
          <w:p w14:paraId="297EEC67"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2150</w:t>
            </w:r>
          </w:p>
        </w:tc>
        <w:tc>
          <w:tcPr>
            <w:tcW w:w="1134" w:type="dxa"/>
            <w:tcBorders>
              <w:top w:val="nil"/>
              <w:left w:val="nil"/>
              <w:bottom w:val="single" w:sz="4" w:space="0" w:color="auto"/>
              <w:right w:val="single" w:sz="4" w:space="0" w:color="auto"/>
            </w:tcBorders>
            <w:shd w:val="clear" w:color="auto" w:fill="auto"/>
            <w:noWrap/>
            <w:vAlign w:val="bottom"/>
            <w:hideMark/>
          </w:tcPr>
          <w:p w14:paraId="053FF274"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2150</w:t>
            </w:r>
          </w:p>
        </w:tc>
        <w:tc>
          <w:tcPr>
            <w:tcW w:w="1134" w:type="dxa"/>
            <w:tcBorders>
              <w:top w:val="nil"/>
              <w:left w:val="nil"/>
              <w:bottom w:val="single" w:sz="4" w:space="0" w:color="auto"/>
              <w:right w:val="single" w:sz="4" w:space="0" w:color="auto"/>
            </w:tcBorders>
            <w:shd w:val="clear" w:color="auto" w:fill="auto"/>
            <w:noWrap/>
            <w:vAlign w:val="bottom"/>
            <w:hideMark/>
          </w:tcPr>
          <w:p w14:paraId="0145071D"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2150</w:t>
            </w:r>
          </w:p>
        </w:tc>
        <w:tc>
          <w:tcPr>
            <w:tcW w:w="1093" w:type="dxa"/>
            <w:tcBorders>
              <w:top w:val="nil"/>
              <w:left w:val="nil"/>
              <w:bottom w:val="single" w:sz="4" w:space="0" w:color="auto"/>
              <w:right w:val="single" w:sz="4" w:space="0" w:color="auto"/>
            </w:tcBorders>
            <w:shd w:val="clear" w:color="auto" w:fill="auto"/>
            <w:noWrap/>
            <w:vAlign w:val="bottom"/>
            <w:hideMark/>
          </w:tcPr>
          <w:p w14:paraId="502E952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2150</w:t>
            </w:r>
          </w:p>
        </w:tc>
        <w:tc>
          <w:tcPr>
            <w:tcW w:w="1175" w:type="dxa"/>
            <w:tcBorders>
              <w:top w:val="nil"/>
              <w:left w:val="nil"/>
              <w:bottom w:val="single" w:sz="4" w:space="0" w:color="auto"/>
              <w:right w:val="single" w:sz="4" w:space="0" w:color="auto"/>
            </w:tcBorders>
            <w:shd w:val="clear" w:color="auto" w:fill="auto"/>
            <w:noWrap/>
            <w:vAlign w:val="bottom"/>
            <w:hideMark/>
          </w:tcPr>
          <w:p w14:paraId="261C42FF"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2150</w:t>
            </w:r>
          </w:p>
        </w:tc>
      </w:tr>
      <w:tr w:rsidR="001E6A6F" w:rsidRPr="0035201C" w14:paraId="30CBB397" w14:textId="77777777" w:rsidTr="00E33018">
        <w:trPr>
          <w:trHeight w:val="519"/>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17CD7DCE"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 xml:space="preserve">LU vienotās datorizētās plaģiātisma kontroles sistēmas abonēšana </w:t>
            </w:r>
          </w:p>
        </w:tc>
        <w:tc>
          <w:tcPr>
            <w:tcW w:w="851" w:type="dxa"/>
            <w:tcBorders>
              <w:top w:val="nil"/>
              <w:left w:val="nil"/>
              <w:bottom w:val="single" w:sz="4" w:space="0" w:color="auto"/>
              <w:right w:val="single" w:sz="4" w:space="0" w:color="auto"/>
            </w:tcBorders>
            <w:shd w:val="clear" w:color="auto" w:fill="auto"/>
            <w:noWrap/>
            <w:vAlign w:val="bottom"/>
            <w:hideMark/>
          </w:tcPr>
          <w:p w14:paraId="41600E3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350</w:t>
            </w:r>
          </w:p>
        </w:tc>
        <w:tc>
          <w:tcPr>
            <w:tcW w:w="992" w:type="dxa"/>
            <w:tcBorders>
              <w:top w:val="nil"/>
              <w:left w:val="nil"/>
              <w:bottom w:val="single" w:sz="4" w:space="0" w:color="auto"/>
              <w:right w:val="single" w:sz="4" w:space="0" w:color="auto"/>
            </w:tcBorders>
            <w:shd w:val="clear" w:color="auto" w:fill="auto"/>
            <w:noWrap/>
            <w:vAlign w:val="bottom"/>
            <w:hideMark/>
          </w:tcPr>
          <w:p w14:paraId="1D0D5D26"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350</w:t>
            </w:r>
          </w:p>
        </w:tc>
        <w:tc>
          <w:tcPr>
            <w:tcW w:w="1134" w:type="dxa"/>
            <w:tcBorders>
              <w:top w:val="nil"/>
              <w:left w:val="nil"/>
              <w:bottom w:val="single" w:sz="4" w:space="0" w:color="auto"/>
              <w:right w:val="single" w:sz="4" w:space="0" w:color="auto"/>
            </w:tcBorders>
            <w:shd w:val="clear" w:color="auto" w:fill="auto"/>
            <w:noWrap/>
            <w:vAlign w:val="bottom"/>
            <w:hideMark/>
          </w:tcPr>
          <w:p w14:paraId="24BB2B2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385</w:t>
            </w:r>
          </w:p>
        </w:tc>
        <w:tc>
          <w:tcPr>
            <w:tcW w:w="1134" w:type="dxa"/>
            <w:tcBorders>
              <w:top w:val="nil"/>
              <w:left w:val="nil"/>
              <w:bottom w:val="single" w:sz="4" w:space="0" w:color="auto"/>
              <w:right w:val="single" w:sz="4" w:space="0" w:color="auto"/>
            </w:tcBorders>
            <w:shd w:val="clear" w:color="auto" w:fill="auto"/>
            <w:noWrap/>
            <w:vAlign w:val="bottom"/>
            <w:hideMark/>
          </w:tcPr>
          <w:p w14:paraId="3B72974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385</w:t>
            </w:r>
          </w:p>
        </w:tc>
        <w:tc>
          <w:tcPr>
            <w:tcW w:w="1134" w:type="dxa"/>
            <w:tcBorders>
              <w:top w:val="nil"/>
              <w:left w:val="nil"/>
              <w:bottom w:val="single" w:sz="4" w:space="0" w:color="auto"/>
              <w:right w:val="single" w:sz="4" w:space="0" w:color="auto"/>
            </w:tcBorders>
            <w:shd w:val="clear" w:color="auto" w:fill="auto"/>
            <w:noWrap/>
            <w:vAlign w:val="bottom"/>
            <w:hideMark/>
          </w:tcPr>
          <w:p w14:paraId="3621AC0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385</w:t>
            </w:r>
          </w:p>
        </w:tc>
        <w:tc>
          <w:tcPr>
            <w:tcW w:w="1093" w:type="dxa"/>
            <w:tcBorders>
              <w:top w:val="nil"/>
              <w:left w:val="nil"/>
              <w:bottom w:val="single" w:sz="4" w:space="0" w:color="auto"/>
              <w:right w:val="single" w:sz="4" w:space="0" w:color="auto"/>
            </w:tcBorders>
            <w:shd w:val="clear" w:color="auto" w:fill="auto"/>
            <w:noWrap/>
            <w:vAlign w:val="bottom"/>
            <w:hideMark/>
          </w:tcPr>
          <w:p w14:paraId="44D03A7D"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385</w:t>
            </w:r>
          </w:p>
        </w:tc>
        <w:tc>
          <w:tcPr>
            <w:tcW w:w="1175" w:type="dxa"/>
            <w:tcBorders>
              <w:top w:val="nil"/>
              <w:left w:val="nil"/>
              <w:bottom w:val="single" w:sz="4" w:space="0" w:color="auto"/>
              <w:right w:val="single" w:sz="4" w:space="0" w:color="auto"/>
            </w:tcBorders>
            <w:shd w:val="clear" w:color="auto" w:fill="auto"/>
            <w:noWrap/>
            <w:vAlign w:val="bottom"/>
            <w:hideMark/>
          </w:tcPr>
          <w:p w14:paraId="0360B9FC"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385</w:t>
            </w:r>
          </w:p>
        </w:tc>
      </w:tr>
      <w:tr w:rsidR="00E33018" w:rsidRPr="0035201C" w14:paraId="1C94D288" w14:textId="77777777" w:rsidTr="00E33018">
        <w:trPr>
          <w:trHeight w:val="288"/>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1B586CB" w14:textId="6B5566C5"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Citas digitālās mācību platformas</w:t>
            </w:r>
          </w:p>
        </w:tc>
        <w:tc>
          <w:tcPr>
            <w:tcW w:w="851" w:type="dxa"/>
            <w:tcBorders>
              <w:top w:val="nil"/>
              <w:left w:val="nil"/>
              <w:bottom w:val="single" w:sz="4" w:space="0" w:color="auto"/>
              <w:right w:val="single" w:sz="4" w:space="0" w:color="auto"/>
            </w:tcBorders>
            <w:shd w:val="clear" w:color="auto" w:fill="auto"/>
            <w:noWrap/>
            <w:vAlign w:val="bottom"/>
            <w:hideMark/>
          </w:tcPr>
          <w:p w14:paraId="7C00D28A"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0</w:t>
            </w:r>
          </w:p>
        </w:tc>
        <w:tc>
          <w:tcPr>
            <w:tcW w:w="992" w:type="dxa"/>
            <w:tcBorders>
              <w:top w:val="nil"/>
              <w:left w:val="nil"/>
              <w:bottom w:val="single" w:sz="4" w:space="0" w:color="auto"/>
              <w:right w:val="single" w:sz="4" w:space="0" w:color="auto"/>
            </w:tcBorders>
            <w:shd w:val="clear" w:color="auto" w:fill="auto"/>
            <w:noWrap/>
            <w:vAlign w:val="bottom"/>
            <w:hideMark/>
          </w:tcPr>
          <w:p w14:paraId="4699EC3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0</w:t>
            </w:r>
          </w:p>
        </w:tc>
        <w:tc>
          <w:tcPr>
            <w:tcW w:w="1134" w:type="dxa"/>
            <w:tcBorders>
              <w:top w:val="nil"/>
              <w:left w:val="nil"/>
              <w:bottom w:val="single" w:sz="4" w:space="0" w:color="auto"/>
              <w:right w:val="single" w:sz="4" w:space="0" w:color="auto"/>
            </w:tcBorders>
            <w:shd w:val="clear" w:color="auto" w:fill="auto"/>
            <w:noWrap/>
            <w:vAlign w:val="bottom"/>
            <w:hideMark/>
          </w:tcPr>
          <w:p w14:paraId="1A0721F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25000</w:t>
            </w:r>
          </w:p>
        </w:tc>
        <w:tc>
          <w:tcPr>
            <w:tcW w:w="1134" w:type="dxa"/>
            <w:tcBorders>
              <w:top w:val="nil"/>
              <w:left w:val="nil"/>
              <w:bottom w:val="single" w:sz="4" w:space="0" w:color="auto"/>
              <w:right w:val="single" w:sz="4" w:space="0" w:color="auto"/>
            </w:tcBorders>
            <w:shd w:val="clear" w:color="auto" w:fill="auto"/>
            <w:noWrap/>
            <w:vAlign w:val="bottom"/>
            <w:hideMark/>
          </w:tcPr>
          <w:p w14:paraId="1EADE3FC"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0</w:t>
            </w:r>
          </w:p>
        </w:tc>
        <w:tc>
          <w:tcPr>
            <w:tcW w:w="1134" w:type="dxa"/>
            <w:tcBorders>
              <w:top w:val="nil"/>
              <w:left w:val="nil"/>
              <w:bottom w:val="single" w:sz="4" w:space="0" w:color="auto"/>
              <w:right w:val="single" w:sz="4" w:space="0" w:color="auto"/>
            </w:tcBorders>
            <w:shd w:val="clear" w:color="auto" w:fill="auto"/>
            <w:noWrap/>
            <w:vAlign w:val="bottom"/>
            <w:hideMark/>
          </w:tcPr>
          <w:p w14:paraId="100FEE5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0</w:t>
            </w:r>
          </w:p>
        </w:tc>
        <w:tc>
          <w:tcPr>
            <w:tcW w:w="1093" w:type="dxa"/>
            <w:tcBorders>
              <w:top w:val="nil"/>
              <w:left w:val="nil"/>
              <w:bottom w:val="single" w:sz="4" w:space="0" w:color="auto"/>
              <w:right w:val="single" w:sz="4" w:space="0" w:color="auto"/>
            </w:tcBorders>
            <w:shd w:val="clear" w:color="auto" w:fill="auto"/>
            <w:noWrap/>
            <w:vAlign w:val="bottom"/>
            <w:hideMark/>
          </w:tcPr>
          <w:p w14:paraId="4E36AD55"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0</w:t>
            </w:r>
          </w:p>
        </w:tc>
        <w:tc>
          <w:tcPr>
            <w:tcW w:w="1175" w:type="dxa"/>
            <w:tcBorders>
              <w:top w:val="nil"/>
              <w:left w:val="nil"/>
              <w:bottom w:val="single" w:sz="4" w:space="0" w:color="auto"/>
              <w:right w:val="single" w:sz="4" w:space="0" w:color="auto"/>
            </w:tcBorders>
            <w:shd w:val="clear" w:color="auto" w:fill="auto"/>
            <w:noWrap/>
            <w:vAlign w:val="bottom"/>
            <w:hideMark/>
          </w:tcPr>
          <w:p w14:paraId="22A48526"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0</w:t>
            </w:r>
          </w:p>
        </w:tc>
      </w:tr>
      <w:tr w:rsidR="001E6A6F" w:rsidRPr="0035201C" w14:paraId="50BE3510" w14:textId="77777777" w:rsidTr="00E33018">
        <w:trPr>
          <w:trHeight w:val="360"/>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145D6913"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IT nodaļas viena administratora alga</w:t>
            </w:r>
          </w:p>
        </w:tc>
        <w:tc>
          <w:tcPr>
            <w:tcW w:w="851" w:type="dxa"/>
            <w:tcBorders>
              <w:top w:val="nil"/>
              <w:left w:val="nil"/>
              <w:bottom w:val="single" w:sz="4" w:space="0" w:color="auto"/>
              <w:right w:val="single" w:sz="4" w:space="0" w:color="auto"/>
            </w:tcBorders>
            <w:shd w:val="clear" w:color="auto" w:fill="auto"/>
            <w:noWrap/>
            <w:vAlign w:val="bottom"/>
            <w:hideMark/>
          </w:tcPr>
          <w:p w14:paraId="5E94C42F"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17652</w:t>
            </w:r>
          </w:p>
        </w:tc>
        <w:tc>
          <w:tcPr>
            <w:tcW w:w="992" w:type="dxa"/>
            <w:tcBorders>
              <w:top w:val="nil"/>
              <w:left w:val="nil"/>
              <w:bottom w:val="single" w:sz="4" w:space="0" w:color="auto"/>
              <w:right w:val="single" w:sz="4" w:space="0" w:color="auto"/>
            </w:tcBorders>
            <w:shd w:val="clear" w:color="auto" w:fill="auto"/>
            <w:noWrap/>
            <w:vAlign w:val="bottom"/>
            <w:hideMark/>
          </w:tcPr>
          <w:p w14:paraId="0C372774"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17652</w:t>
            </w:r>
          </w:p>
        </w:tc>
        <w:tc>
          <w:tcPr>
            <w:tcW w:w="1134" w:type="dxa"/>
            <w:tcBorders>
              <w:top w:val="nil"/>
              <w:left w:val="nil"/>
              <w:bottom w:val="single" w:sz="4" w:space="0" w:color="auto"/>
              <w:right w:val="single" w:sz="4" w:space="0" w:color="auto"/>
            </w:tcBorders>
            <w:shd w:val="clear" w:color="auto" w:fill="auto"/>
            <w:noWrap/>
            <w:vAlign w:val="bottom"/>
            <w:hideMark/>
          </w:tcPr>
          <w:p w14:paraId="3AF14197"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18534,6</w:t>
            </w:r>
          </w:p>
        </w:tc>
        <w:tc>
          <w:tcPr>
            <w:tcW w:w="1134" w:type="dxa"/>
            <w:tcBorders>
              <w:top w:val="nil"/>
              <w:left w:val="nil"/>
              <w:bottom w:val="single" w:sz="4" w:space="0" w:color="auto"/>
              <w:right w:val="single" w:sz="4" w:space="0" w:color="auto"/>
            </w:tcBorders>
            <w:shd w:val="clear" w:color="auto" w:fill="auto"/>
            <w:noWrap/>
            <w:vAlign w:val="bottom"/>
            <w:hideMark/>
          </w:tcPr>
          <w:p w14:paraId="546E1D63"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19461,33</w:t>
            </w:r>
          </w:p>
        </w:tc>
        <w:tc>
          <w:tcPr>
            <w:tcW w:w="1134" w:type="dxa"/>
            <w:tcBorders>
              <w:top w:val="nil"/>
              <w:left w:val="nil"/>
              <w:bottom w:val="single" w:sz="4" w:space="0" w:color="auto"/>
              <w:right w:val="single" w:sz="4" w:space="0" w:color="auto"/>
            </w:tcBorders>
            <w:shd w:val="clear" w:color="auto" w:fill="auto"/>
            <w:noWrap/>
            <w:vAlign w:val="bottom"/>
            <w:hideMark/>
          </w:tcPr>
          <w:p w14:paraId="1F6A4F8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20434,4</w:t>
            </w:r>
          </w:p>
        </w:tc>
        <w:tc>
          <w:tcPr>
            <w:tcW w:w="1093" w:type="dxa"/>
            <w:tcBorders>
              <w:top w:val="nil"/>
              <w:left w:val="nil"/>
              <w:bottom w:val="single" w:sz="4" w:space="0" w:color="auto"/>
              <w:right w:val="single" w:sz="4" w:space="0" w:color="auto"/>
            </w:tcBorders>
            <w:shd w:val="clear" w:color="auto" w:fill="auto"/>
            <w:noWrap/>
            <w:vAlign w:val="bottom"/>
            <w:hideMark/>
          </w:tcPr>
          <w:p w14:paraId="4C790152"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21456,12</w:t>
            </w:r>
          </w:p>
        </w:tc>
        <w:tc>
          <w:tcPr>
            <w:tcW w:w="1175" w:type="dxa"/>
            <w:tcBorders>
              <w:top w:val="nil"/>
              <w:left w:val="nil"/>
              <w:bottom w:val="single" w:sz="4" w:space="0" w:color="auto"/>
              <w:right w:val="single" w:sz="4" w:space="0" w:color="auto"/>
            </w:tcBorders>
            <w:shd w:val="clear" w:color="auto" w:fill="auto"/>
            <w:noWrap/>
            <w:vAlign w:val="bottom"/>
            <w:hideMark/>
          </w:tcPr>
          <w:p w14:paraId="5934917C"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22528,92</w:t>
            </w:r>
          </w:p>
        </w:tc>
      </w:tr>
      <w:tr w:rsidR="001E6A6F" w:rsidRPr="0035201C" w14:paraId="3A9C7A7A" w14:textId="77777777" w:rsidTr="00E33018">
        <w:trPr>
          <w:trHeight w:val="360"/>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2C0679AF" w14:textId="77777777" w:rsidR="001E6A6F" w:rsidRPr="0035201C" w:rsidRDefault="001E6A6F" w:rsidP="001E6A6F">
            <w:pPr>
              <w:spacing w:line="240" w:lineRule="auto"/>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 xml:space="preserve">Sabiedrisko attiecību speciālista alga </w:t>
            </w:r>
          </w:p>
        </w:tc>
        <w:tc>
          <w:tcPr>
            <w:tcW w:w="851" w:type="dxa"/>
            <w:tcBorders>
              <w:top w:val="nil"/>
              <w:left w:val="nil"/>
              <w:bottom w:val="single" w:sz="4" w:space="0" w:color="auto"/>
              <w:right w:val="single" w:sz="4" w:space="0" w:color="auto"/>
            </w:tcBorders>
            <w:shd w:val="clear" w:color="auto" w:fill="auto"/>
            <w:noWrap/>
            <w:vAlign w:val="bottom"/>
            <w:hideMark/>
          </w:tcPr>
          <w:p w14:paraId="0F77045F"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14532</w:t>
            </w:r>
          </w:p>
        </w:tc>
        <w:tc>
          <w:tcPr>
            <w:tcW w:w="992" w:type="dxa"/>
            <w:tcBorders>
              <w:top w:val="nil"/>
              <w:left w:val="nil"/>
              <w:bottom w:val="single" w:sz="4" w:space="0" w:color="auto"/>
              <w:right w:val="single" w:sz="4" w:space="0" w:color="auto"/>
            </w:tcBorders>
            <w:shd w:val="clear" w:color="auto" w:fill="auto"/>
            <w:noWrap/>
            <w:vAlign w:val="bottom"/>
            <w:hideMark/>
          </w:tcPr>
          <w:p w14:paraId="63EF6329"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14532</w:t>
            </w:r>
          </w:p>
        </w:tc>
        <w:tc>
          <w:tcPr>
            <w:tcW w:w="1134" w:type="dxa"/>
            <w:tcBorders>
              <w:top w:val="nil"/>
              <w:left w:val="nil"/>
              <w:bottom w:val="single" w:sz="4" w:space="0" w:color="auto"/>
              <w:right w:val="single" w:sz="4" w:space="0" w:color="auto"/>
            </w:tcBorders>
            <w:shd w:val="clear" w:color="auto" w:fill="auto"/>
            <w:noWrap/>
            <w:vAlign w:val="bottom"/>
            <w:hideMark/>
          </w:tcPr>
          <w:p w14:paraId="71BC140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15258,6</w:t>
            </w:r>
          </w:p>
        </w:tc>
        <w:tc>
          <w:tcPr>
            <w:tcW w:w="1134" w:type="dxa"/>
            <w:tcBorders>
              <w:top w:val="nil"/>
              <w:left w:val="nil"/>
              <w:bottom w:val="single" w:sz="4" w:space="0" w:color="auto"/>
              <w:right w:val="single" w:sz="4" w:space="0" w:color="auto"/>
            </w:tcBorders>
            <w:shd w:val="clear" w:color="auto" w:fill="auto"/>
            <w:noWrap/>
            <w:vAlign w:val="bottom"/>
            <w:hideMark/>
          </w:tcPr>
          <w:p w14:paraId="57584AB8"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16021,53</w:t>
            </w:r>
          </w:p>
        </w:tc>
        <w:tc>
          <w:tcPr>
            <w:tcW w:w="1134" w:type="dxa"/>
            <w:tcBorders>
              <w:top w:val="nil"/>
              <w:left w:val="nil"/>
              <w:bottom w:val="single" w:sz="4" w:space="0" w:color="auto"/>
              <w:right w:val="single" w:sz="4" w:space="0" w:color="auto"/>
            </w:tcBorders>
            <w:shd w:val="clear" w:color="auto" w:fill="auto"/>
            <w:noWrap/>
            <w:vAlign w:val="bottom"/>
            <w:hideMark/>
          </w:tcPr>
          <w:p w14:paraId="71376575"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16822,61</w:t>
            </w:r>
          </w:p>
        </w:tc>
        <w:tc>
          <w:tcPr>
            <w:tcW w:w="1093" w:type="dxa"/>
            <w:tcBorders>
              <w:top w:val="nil"/>
              <w:left w:val="nil"/>
              <w:bottom w:val="single" w:sz="4" w:space="0" w:color="auto"/>
              <w:right w:val="single" w:sz="4" w:space="0" w:color="auto"/>
            </w:tcBorders>
            <w:shd w:val="clear" w:color="auto" w:fill="auto"/>
            <w:noWrap/>
            <w:vAlign w:val="bottom"/>
            <w:hideMark/>
          </w:tcPr>
          <w:p w14:paraId="753C39EE"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17663,74</w:t>
            </w:r>
          </w:p>
        </w:tc>
        <w:tc>
          <w:tcPr>
            <w:tcW w:w="1175" w:type="dxa"/>
            <w:tcBorders>
              <w:top w:val="nil"/>
              <w:left w:val="nil"/>
              <w:bottom w:val="single" w:sz="4" w:space="0" w:color="auto"/>
              <w:right w:val="single" w:sz="4" w:space="0" w:color="auto"/>
            </w:tcBorders>
            <w:shd w:val="clear" w:color="auto" w:fill="auto"/>
            <w:noWrap/>
            <w:vAlign w:val="bottom"/>
            <w:hideMark/>
          </w:tcPr>
          <w:p w14:paraId="22874631"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18546,92</w:t>
            </w:r>
          </w:p>
        </w:tc>
      </w:tr>
      <w:tr w:rsidR="001E6A6F" w:rsidRPr="0035201C" w14:paraId="6C917BF3" w14:textId="77777777" w:rsidTr="00E33018">
        <w:trPr>
          <w:trHeight w:val="404"/>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0136866" w14:textId="77777777" w:rsidR="001E6A6F" w:rsidRPr="0035201C" w:rsidRDefault="001E6A6F" w:rsidP="001E6A6F">
            <w:pPr>
              <w:spacing w:line="240" w:lineRule="auto"/>
              <w:rPr>
                <w:rFonts w:ascii="Times New Roman" w:eastAsia="Times New Roman" w:hAnsi="Times New Roman" w:cs="Times New Roman"/>
                <w:b/>
                <w:bCs/>
                <w:color w:val="000000"/>
                <w:lang w:val="lv-LV" w:eastAsia="en-GB"/>
              </w:rPr>
            </w:pPr>
            <w:r w:rsidRPr="0035201C">
              <w:rPr>
                <w:rFonts w:ascii="Times New Roman" w:eastAsia="Times New Roman" w:hAnsi="Times New Roman" w:cs="Times New Roman"/>
                <w:b/>
                <w:bCs/>
                <w:color w:val="000000"/>
                <w:lang w:val="lv-LV" w:eastAsia="en-GB"/>
              </w:rPr>
              <w:t xml:space="preserve">Kopā </w:t>
            </w:r>
          </w:p>
        </w:tc>
        <w:tc>
          <w:tcPr>
            <w:tcW w:w="851" w:type="dxa"/>
            <w:tcBorders>
              <w:top w:val="nil"/>
              <w:left w:val="nil"/>
              <w:bottom w:val="single" w:sz="4" w:space="0" w:color="auto"/>
              <w:right w:val="single" w:sz="4" w:space="0" w:color="auto"/>
            </w:tcBorders>
            <w:shd w:val="clear" w:color="auto" w:fill="auto"/>
            <w:noWrap/>
            <w:vAlign w:val="bottom"/>
            <w:hideMark/>
          </w:tcPr>
          <w:p w14:paraId="2398CEDF"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36091</w:t>
            </w:r>
          </w:p>
        </w:tc>
        <w:tc>
          <w:tcPr>
            <w:tcW w:w="992" w:type="dxa"/>
            <w:tcBorders>
              <w:top w:val="nil"/>
              <w:left w:val="nil"/>
              <w:bottom w:val="single" w:sz="4" w:space="0" w:color="auto"/>
              <w:right w:val="single" w:sz="4" w:space="0" w:color="auto"/>
            </w:tcBorders>
            <w:shd w:val="clear" w:color="auto" w:fill="auto"/>
            <w:noWrap/>
            <w:vAlign w:val="bottom"/>
            <w:hideMark/>
          </w:tcPr>
          <w:p w14:paraId="3845153B"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37091</w:t>
            </w:r>
          </w:p>
        </w:tc>
        <w:tc>
          <w:tcPr>
            <w:tcW w:w="1134" w:type="dxa"/>
            <w:tcBorders>
              <w:top w:val="nil"/>
              <w:left w:val="nil"/>
              <w:bottom w:val="single" w:sz="4" w:space="0" w:color="auto"/>
              <w:right w:val="single" w:sz="4" w:space="0" w:color="auto"/>
            </w:tcBorders>
            <w:shd w:val="clear" w:color="auto" w:fill="auto"/>
            <w:noWrap/>
            <w:vAlign w:val="bottom"/>
            <w:hideMark/>
          </w:tcPr>
          <w:p w14:paraId="4D4C5891" w14:textId="7AA33C72"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63997,2</w:t>
            </w:r>
            <w:r w:rsidR="00103B58" w:rsidRPr="0035201C">
              <w:rPr>
                <w:rFonts w:ascii="Times New Roman" w:eastAsia="Times New Roman" w:hAnsi="Times New Roman" w:cs="Times New Roman"/>
                <w:color w:val="000000"/>
                <w:lang w:val="lv-LV" w:eastAsia="en-GB"/>
              </w:rPr>
              <w:t>0</w:t>
            </w:r>
          </w:p>
        </w:tc>
        <w:tc>
          <w:tcPr>
            <w:tcW w:w="1134" w:type="dxa"/>
            <w:tcBorders>
              <w:top w:val="nil"/>
              <w:left w:val="nil"/>
              <w:bottom w:val="single" w:sz="4" w:space="0" w:color="auto"/>
              <w:right w:val="single" w:sz="4" w:space="0" w:color="auto"/>
            </w:tcBorders>
            <w:shd w:val="clear" w:color="auto" w:fill="auto"/>
            <w:noWrap/>
            <w:vAlign w:val="bottom"/>
            <w:hideMark/>
          </w:tcPr>
          <w:p w14:paraId="04EE8E3E"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43686,86</w:t>
            </w:r>
          </w:p>
        </w:tc>
        <w:tc>
          <w:tcPr>
            <w:tcW w:w="1134" w:type="dxa"/>
            <w:tcBorders>
              <w:top w:val="nil"/>
              <w:left w:val="nil"/>
              <w:bottom w:val="single" w:sz="4" w:space="0" w:color="auto"/>
              <w:right w:val="single" w:sz="4" w:space="0" w:color="auto"/>
            </w:tcBorders>
            <w:shd w:val="clear" w:color="auto" w:fill="auto"/>
            <w:noWrap/>
            <w:vAlign w:val="bottom"/>
            <w:hideMark/>
          </w:tcPr>
          <w:p w14:paraId="4ED392A6"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45461</w:t>
            </w:r>
          </w:p>
        </w:tc>
        <w:tc>
          <w:tcPr>
            <w:tcW w:w="1093" w:type="dxa"/>
            <w:tcBorders>
              <w:top w:val="nil"/>
              <w:left w:val="nil"/>
              <w:bottom w:val="single" w:sz="4" w:space="0" w:color="auto"/>
              <w:right w:val="single" w:sz="4" w:space="0" w:color="auto"/>
            </w:tcBorders>
            <w:shd w:val="clear" w:color="auto" w:fill="auto"/>
            <w:noWrap/>
            <w:vAlign w:val="bottom"/>
            <w:hideMark/>
          </w:tcPr>
          <w:p w14:paraId="25ADD800"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47323,85</w:t>
            </w:r>
          </w:p>
        </w:tc>
        <w:tc>
          <w:tcPr>
            <w:tcW w:w="1175" w:type="dxa"/>
            <w:tcBorders>
              <w:top w:val="nil"/>
              <w:left w:val="nil"/>
              <w:bottom w:val="single" w:sz="4" w:space="0" w:color="auto"/>
              <w:right w:val="single" w:sz="4" w:space="0" w:color="auto"/>
            </w:tcBorders>
            <w:shd w:val="clear" w:color="auto" w:fill="auto"/>
            <w:noWrap/>
            <w:vAlign w:val="bottom"/>
            <w:hideMark/>
          </w:tcPr>
          <w:p w14:paraId="19444ED8" w14:textId="77777777" w:rsidR="001E6A6F" w:rsidRPr="0035201C" w:rsidRDefault="001E6A6F" w:rsidP="001E6A6F">
            <w:pPr>
              <w:spacing w:line="240" w:lineRule="auto"/>
              <w:jc w:val="right"/>
              <w:rPr>
                <w:rFonts w:ascii="Times New Roman" w:eastAsia="Times New Roman" w:hAnsi="Times New Roman" w:cs="Times New Roman"/>
                <w:color w:val="000000"/>
                <w:lang w:val="lv-LV" w:eastAsia="en-GB"/>
              </w:rPr>
            </w:pPr>
            <w:r w:rsidRPr="0035201C">
              <w:rPr>
                <w:rFonts w:ascii="Times New Roman" w:eastAsia="Times New Roman" w:hAnsi="Times New Roman" w:cs="Times New Roman"/>
                <w:color w:val="000000"/>
                <w:lang w:val="lv-LV" w:eastAsia="en-GB"/>
              </w:rPr>
              <w:t>49279,85</w:t>
            </w:r>
          </w:p>
        </w:tc>
      </w:tr>
    </w:tbl>
    <w:p w14:paraId="7D7156EF" w14:textId="77777777" w:rsidR="001E6A6F" w:rsidRPr="0035201C" w:rsidRDefault="001E6A6F" w:rsidP="00AF5760">
      <w:pPr>
        <w:spacing w:after="240"/>
        <w:rPr>
          <w:rFonts w:ascii="Times New Roman" w:hAnsi="Times New Roman" w:cs="Times New Roman"/>
          <w:lang w:val="en-GB"/>
        </w:rPr>
      </w:pPr>
    </w:p>
    <w:p w14:paraId="3719D8AC" w14:textId="15433340" w:rsidR="00AF5760" w:rsidRPr="00E4090C" w:rsidRDefault="00AF5760" w:rsidP="00E4090C">
      <w:pPr>
        <w:pStyle w:val="Heading2"/>
        <w:spacing w:before="240" w:after="240" w:line="240" w:lineRule="auto"/>
        <w:ind w:left="0" w:firstLine="0"/>
        <w:jc w:val="center"/>
        <w:rPr>
          <w:rFonts w:ascii="Times New Roman" w:hAnsi="Times New Roman" w:cs="Times New Roman"/>
          <w:lang w:val="lv-LV"/>
        </w:rPr>
      </w:pPr>
      <w:bookmarkStart w:id="31" w:name="_Toc69499802"/>
      <w:r w:rsidRPr="00E4090C">
        <w:rPr>
          <w:rFonts w:ascii="Times New Roman" w:hAnsi="Times New Roman" w:cs="Times New Roman"/>
          <w:lang w:val="lv-LV"/>
        </w:rPr>
        <w:lastRenderedPageBreak/>
        <w:t xml:space="preserve">4.2. </w:t>
      </w:r>
      <w:proofErr w:type="spellStart"/>
      <w:r w:rsidRPr="00E4090C">
        <w:rPr>
          <w:rFonts w:ascii="Times New Roman" w:hAnsi="Times New Roman" w:cs="Times New Roman"/>
          <w:lang w:val="lv-LV"/>
        </w:rPr>
        <w:t>Pēcuzraudzības</w:t>
      </w:r>
      <w:proofErr w:type="spellEnd"/>
      <w:r w:rsidRPr="00E4090C">
        <w:rPr>
          <w:rFonts w:ascii="Times New Roman" w:hAnsi="Times New Roman" w:cs="Times New Roman"/>
          <w:lang w:val="lv-LV"/>
        </w:rPr>
        <w:t xml:space="preserve"> periodā nepieciešamās uzturēšanas izmaksas veiktajiem ieguldījumiem</w:t>
      </w:r>
      <w:bookmarkEnd w:id="31"/>
      <w:r w:rsidRPr="00E4090C">
        <w:rPr>
          <w:rFonts w:ascii="Times New Roman" w:hAnsi="Times New Roman" w:cs="Times New Roman"/>
          <w:lang w:val="lv-LV"/>
        </w:rPr>
        <w:t xml:space="preserve"> </w:t>
      </w:r>
    </w:p>
    <w:p w14:paraId="5575F72F" w14:textId="77777777" w:rsidR="001E6A6F" w:rsidRPr="0035201C" w:rsidRDefault="001E6A6F" w:rsidP="00AF5760">
      <w:pPr>
        <w:rPr>
          <w:rFonts w:ascii="Times New Roman" w:eastAsia="Tahoma" w:hAnsi="Times New Roman" w:cs="Times New Roman"/>
          <w:color w:val="9A0000"/>
          <w:sz w:val="20"/>
          <w:szCs w:val="20"/>
          <w:lang w:val="da-DK"/>
        </w:rPr>
      </w:pPr>
    </w:p>
    <w:tbl>
      <w:tblPr>
        <w:tblW w:w="10627" w:type="dxa"/>
        <w:jc w:val="center"/>
        <w:tblLayout w:type="fixed"/>
        <w:tblLook w:val="04A0" w:firstRow="1" w:lastRow="0" w:firstColumn="1" w:lastColumn="0" w:noHBand="0" w:noVBand="1"/>
      </w:tblPr>
      <w:tblGrid>
        <w:gridCol w:w="3256"/>
        <w:gridCol w:w="1053"/>
        <w:gridCol w:w="1053"/>
        <w:gridCol w:w="1053"/>
        <w:gridCol w:w="1053"/>
        <w:gridCol w:w="1053"/>
        <w:gridCol w:w="1053"/>
        <w:gridCol w:w="1053"/>
      </w:tblGrid>
      <w:tr w:rsidR="001E6A6F" w:rsidRPr="0035201C" w14:paraId="444BB613" w14:textId="77777777" w:rsidTr="00C664D8">
        <w:trPr>
          <w:trHeight w:val="288"/>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BD1B5"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Izmaksu veidi</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EB8E64B"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2021</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2667A769"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2022</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718E2AA7"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2023</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76073BC1"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2024</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0E8C5B52"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2025</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998042C"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2026</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17E4EC58"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2027</w:t>
            </w:r>
          </w:p>
        </w:tc>
      </w:tr>
      <w:tr w:rsidR="001E6A6F" w:rsidRPr="0035201C" w14:paraId="0C6816EB"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94C30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Interneta nodrošinājums (t.sk. internets mobilajos tālruņos)</w:t>
            </w:r>
          </w:p>
        </w:tc>
        <w:tc>
          <w:tcPr>
            <w:tcW w:w="1053" w:type="dxa"/>
            <w:tcBorders>
              <w:top w:val="nil"/>
              <w:left w:val="nil"/>
              <w:bottom w:val="single" w:sz="4" w:space="0" w:color="auto"/>
              <w:right w:val="single" w:sz="4" w:space="0" w:color="auto"/>
            </w:tcBorders>
            <w:shd w:val="clear" w:color="auto" w:fill="auto"/>
            <w:noWrap/>
            <w:vAlign w:val="bottom"/>
            <w:hideMark/>
          </w:tcPr>
          <w:p w14:paraId="110AD25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c>
          <w:tcPr>
            <w:tcW w:w="1053" w:type="dxa"/>
            <w:tcBorders>
              <w:top w:val="nil"/>
              <w:left w:val="nil"/>
              <w:bottom w:val="single" w:sz="4" w:space="0" w:color="auto"/>
              <w:right w:val="single" w:sz="4" w:space="0" w:color="auto"/>
            </w:tcBorders>
            <w:shd w:val="clear" w:color="auto" w:fill="auto"/>
            <w:noWrap/>
            <w:vAlign w:val="bottom"/>
            <w:hideMark/>
          </w:tcPr>
          <w:p w14:paraId="6735060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c>
          <w:tcPr>
            <w:tcW w:w="1053" w:type="dxa"/>
            <w:tcBorders>
              <w:top w:val="nil"/>
              <w:left w:val="nil"/>
              <w:bottom w:val="single" w:sz="4" w:space="0" w:color="auto"/>
              <w:right w:val="single" w:sz="4" w:space="0" w:color="auto"/>
            </w:tcBorders>
            <w:shd w:val="clear" w:color="auto" w:fill="auto"/>
            <w:noWrap/>
            <w:vAlign w:val="bottom"/>
            <w:hideMark/>
          </w:tcPr>
          <w:p w14:paraId="78366A3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c>
          <w:tcPr>
            <w:tcW w:w="1053" w:type="dxa"/>
            <w:tcBorders>
              <w:top w:val="nil"/>
              <w:left w:val="nil"/>
              <w:bottom w:val="single" w:sz="4" w:space="0" w:color="auto"/>
              <w:right w:val="single" w:sz="4" w:space="0" w:color="auto"/>
            </w:tcBorders>
            <w:shd w:val="clear" w:color="auto" w:fill="auto"/>
            <w:noWrap/>
            <w:vAlign w:val="bottom"/>
            <w:hideMark/>
          </w:tcPr>
          <w:p w14:paraId="5A95374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c>
          <w:tcPr>
            <w:tcW w:w="1053" w:type="dxa"/>
            <w:tcBorders>
              <w:top w:val="nil"/>
              <w:left w:val="nil"/>
              <w:bottom w:val="single" w:sz="4" w:space="0" w:color="auto"/>
              <w:right w:val="single" w:sz="4" w:space="0" w:color="auto"/>
            </w:tcBorders>
            <w:shd w:val="clear" w:color="auto" w:fill="auto"/>
            <w:noWrap/>
            <w:vAlign w:val="bottom"/>
            <w:hideMark/>
          </w:tcPr>
          <w:p w14:paraId="2976E907"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c>
          <w:tcPr>
            <w:tcW w:w="1053" w:type="dxa"/>
            <w:tcBorders>
              <w:top w:val="nil"/>
              <w:left w:val="nil"/>
              <w:bottom w:val="single" w:sz="4" w:space="0" w:color="auto"/>
              <w:right w:val="single" w:sz="4" w:space="0" w:color="auto"/>
            </w:tcBorders>
            <w:shd w:val="clear" w:color="auto" w:fill="auto"/>
            <w:noWrap/>
            <w:vAlign w:val="bottom"/>
            <w:hideMark/>
          </w:tcPr>
          <w:p w14:paraId="51D66E8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c>
          <w:tcPr>
            <w:tcW w:w="1053" w:type="dxa"/>
            <w:tcBorders>
              <w:top w:val="nil"/>
              <w:left w:val="nil"/>
              <w:bottom w:val="single" w:sz="4" w:space="0" w:color="auto"/>
              <w:right w:val="single" w:sz="4" w:space="0" w:color="auto"/>
            </w:tcBorders>
            <w:shd w:val="clear" w:color="auto" w:fill="auto"/>
            <w:noWrap/>
            <w:vAlign w:val="bottom"/>
            <w:hideMark/>
          </w:tcPr>
          <w:p w14:paraId="2A5B521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2400</w:t>
            </w:r>
          </w:p>
        </w:tc>
      </w:tr>
      <w:tr w:rsidR="001E6A6F" w:rsidRPr="0035201C" w14:paraId="240B935E"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43E674"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Digitālo mācību līdzekļu uzturēšana</w:t>
            </w:r>
          </w:p>
        </w:tc>
        <w:tc>
          <w:tcPr>
            <w:tcW w:w="1053" w:type="dxa"/>
            <w:tcBorders>
              <w:top w:val="nil"/>
              <w:left w:val="nil"/>
              <w:bottom w:val="single" w:sz="4" w:space="0" w:color="auto"/>
              <w:right w:val="single" w:sz="4" w:space="0" w:color="auto"/>
            </w:tcBorders>
            <w:shd w:val="clear" w:color="auto" w:fill="auto"/>
            <w:noWrap/>
            <w:vAlign w:val="bottom"/>
            <w:hideMark/>
          </w:tcPr>
          <w:p w14:paraId="17ECA2A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1053" w:type="dxa"/>
            <w:tcBorders>
              <w:top w:val="nil"/>
              <w:left w:val="nil"/>
              <w:bottom w:val="single" w:sz="4" w:space="0" w:color="auto"/>
              <w:right w:val="single" w:sz="4" w:space="0" w:color="auto"/>
            </w:tcBorders>
            <w:shd w:val="clear" w:color="auto" w:fill="auto"/>
            <w:noWrap/>
            <w:vAlign w:val="bottom"/>
            <w:hideMark/>
          </w:tcPr>
          <w:p w14:paraId="6C2857C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1053" w:type="dxa"/>
            <w:tcBorders>
              <w:top w:val="nil"/>
              <w:left w:val="nil"/>
              <w:bottom w:val="single" w:sz="4" w:space="0" w:color="auto"/>
              <w:right w:val="single" w:sz="4" w:space="0" w:color="auto"/>
            </w:tcBorders>
            <w:shd w:val="clear" w:color="auto" w:fill="auto"/>
            <w:noWrap/>
            <w:vAlign w:val="bottom"/>
            <w:hideMark/>
          </w:tcPr>
          <w:p w14:paraId="62BB495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45F9CB0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1AEF84E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71CA107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6FE7A0A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r>
      <w:tr w:rsidR="001E6A6F" w:rsidRPr="0035201C" w14:paraId="0AA2F0FA"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214F7E"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Biroja un serveru programmatūru noma (licenču noma)</w:t>
            </w:r>
          </w:p>
        </w:tc>
        <w:tc>
          <w:tcPr>
            <w:tcW w:w="1053" w:type="dxa"/>
            <w:tcBorders>
              <w:top w:val="nil"/>
              <w:left w:val="nil"/>
              <w:bottom w:val="single" w:sz="4" w:space="0" w:color="auto"/>
              <w:right w:val="single" w:sz="4" w:space="0" w:color="auto"/>
            </w:tcBorders>
            <w:shd w:val="clear" w:color="auto" w:fill="auto"/>
            <w:noWrap/>
            <w:vAlign w:val="bottom"/>
            <w:hideMark/>
          </w:tcPr>
          <w:p w14:paraId="77F3868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14664</w:t>
            </w:r>
          </w:p>
        </w:tc>
        <w:tc>
          <w:tcPr>
            <w:tcW w:w="1053" w:type="dxa"/>
            <w:tcBorders>
              <w:top w:val="nil"/>
              <w:left w:val="nil"/>
              <w:bottom w:val="single" w:sz="4" w:space="0" w:color="auto"/>
              <w:right w:val="single" w:sz="4" w:space="0" w:color="auto"/>
            </w:tcBorders>
            <w:shd w:val="clear" w:color="auto" w:fill="auto"/>
            <w:noWrap/>
            <w:vAlign w:val="bottom"/>
            <w:hideMark/>
          </w:tcPr>
          <w:p w14:paraId="547C459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14664</w:t>
            </w:r>
          </w:p>
        </w:tc>
        <w:tc>
          <w:tcPr>
            <w:tcW w:w="1053" w:type="dxa"/>
            <w:tcBorders>
              <w:top w:val="nil"/>
              <w:left w:val="nil"/>
              <w:bottom w:val="single" w:sz="4" w:space="0" w:color="auto"/>
              <w:right w:val="single" w:sz="4" w:space="0" w:color="auto"/>
            </w:tcBorders>
            <w:shd w:val="clear" w:color="auto" w:fill="auto"/>
            <w:noWrap/>
            <w:vAlign w:val="bottom"/>
            <w:hideMark/>
          </w:tcPr>
          <w:p w14:paraId="3E87021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16130</w:t>
            </w:r>
          </w:p>
        </w:tc>
        <w:tc>
          <w:tcPr>
            <w:tcW w:w="1053" w:type="dxa"/>
            <w:tcBorders>
              <w:top w:val="nil"/>
              <w:left w:val="nil"/>
              <w:bottom w:val="single" w:sz="4" w:space="0" w:color="auto"/>
              <w:right w:val="single" w:sz="4" w:space="0" w:color="auto"/>
            </w:tcBorders>
            <w:shd w:val="clear" w:color="auto" w:fill="auto"/>
            <w:noWrap/>
            <w:vAlign w:val="bottom"/>
            <w:hideMark/>
          </w:tcPr>
          <w:p w14:paraId="5C67B10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16130</w:t>
            </w:r>
          </w:p>
        </w:tc>
        <w:tc>
          <w:tcPr>
            <w:tcW w:w="1053" w:type="dxa"/>
            <w:tcBorders>
              <w:top w:val="nil"/>
              <w:left w:val="nil"/>
              <w:bottom w:val="single" w:sz="4" w:space="0" w:color="auto"/>
              <w:right w:val="single" w:sz="4" w:space="0" w:color="auto"/>
            </w:tcBorders>
            <w:shd w:val="clear" w:color="auto" w:fill="auto"/>
            <w:noWrap/>
            <w:vAlign w:val="bottom"/>
            <w:hideMark/>
          </w:tcPr>
          <w:p w14:paraId="10FE30E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16130</w:t>
            </w:r>
          </w:p>
        </w:tc>
        <w:tc>
          <w:tcPr>
            <w:tcW w:w="1053" w:type="dxa"/>
            <w:tcBorders>
              <w:top w:val="nil"/>
              <w:left w:val="nil"/>
              <w:bottom w:val="single" w:sz="4" w:space="0" w:color="auto"/>
              <w:right w:val="single" w:sz="4" w:space="0" w:color="auto"/>
            </w:tcBorders>
            <w:shd w:val="clear" w:color="auto" w:fill="auto"/>
            <w:noWrap/>
            <w:vAlign w:val="bottom"/>
            <w:hideMark/>
          </w:tcPr>
          <w:p w14:paraId="02A6067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16130</w:t>
            </w:r>
          </w:p>
        </w:tc>
        <w:tc>
          <w:tcPr>
            <w:tcW w:w="1053" w:type="dxa"/>
            <w:tcBorders>
              <w:top w:val="nil"/>
              <w:left w:val="nil"/>
              <w:bottom w:val="single" w:sz="4" w:space="0" w:color="auto"/>
              <w:right w:val="single" w:sz="4" w:space="0" w:color="auto"/>
            </w:tcBorders>
            <w:shd w:val="clear" w:color="auto" w:fill="auto"/>
            <w:noWrap/>
            <w:vAlign w:val="bottom"/>
            <w:hideMark/>
          </w:tcPr>
          <w:p w14:paraId="3652340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16130</w:t>
            </w:r>
          </w:p>
        </w:tc>
      </w:tr>
      <w:tr w:rsidR="001E6A6F" w:rsidRPr="0035201C" w14:paraId="28AB3279"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0357A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xml:space="preserve">Profesionālās rehabilitācijas informācijas sistēmas (PRIS) </w:t>
            </w:r>
          </w:p>
        </w:tc>
        <w:tc>
          <w:tcPr>
            <w:tcW w:w="1053" w:type="dxa"/>
            <w:tcBorders>
              <w:top w:val="nil"/>
              <w:left w:val="nil"/>
              <w:bottom w:val="single" w:sz="4" w:space="0" w:color="auto"/>
              <w:right w:val="single" w:sz="4" w:space="0" w:color="auto"/>
            </w:tcBorders>
            <w:shd w:val="clear" w:color="auto" w:fill="auto"/>
            <w:noWrap/>
            <w:vAlign w:val="bottom"/>
            <w:hideMark/>
          </w:tcPr>
          <w:p w14:paraId="23474BC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9119</w:t>
            </w:r>
          </w:p>
        </w:tc>
        <w:tc>
          <w:tcPr>
            <w:tcW w:w="1053" w:type="dxa"/>
            <w:tcBorders>
              <w:top w:val="nil"/>
              <w:left w:val="nil"/>
              <w:bottom w:val="single" w:sz="4" w:space="0" w:color="auto"/>
              <w:right w:val="single" w:sz="4" w:space="0" w:color="auto"/>
            </w:tcBorders>
            <w:shd w:val="clear" w:color="auto" w:fill="auto"/>
            <w:noWrap/>
            <w:vAlign w:val="bottom"/>
            <w:hideMark/>
          </w:tcPr>
          <w:p w14:paraId="0134146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10000</w:t>
            </w:r>
          </w:p>
        </w:tc>
        <w:tc>
          <w:tcPr>
            <w:tcW w:w="1053" w:type="dxa"/>
            <w:tcBorders>
              <w:top w:val="nil"/>
              <w:left w:val="nil"/>
              <w:bottom w:val="single" w:sz="4" w:space="0" w:color="auto"/>
              <w:right w:val="single" w:sz="4" w:space="0" w:color="auto"/>
            </w:tcBorders>
            <w:shd w:val="clear" w:color="auto" w:fill="auto"/>
            <w:noWrap/>
            <w:vAlign w:val="bottom"/>
            <w:hideMark/>
          </w:tcPr>
          <w:p w14:paraId="45FE67F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15000</w:t>
            </w:r>
          </w:p>
        </w:tc>
        <w:tc>
          <w:tcPr>
            <w:tcW w:w="1053" w:type="dxa"/>
            <w:tcBorders>
              <w:top w:val="nil"/>
              <w:left w:val="nil"/>
              <w:bottom w:val="single" w:sz="4" w:space="0" w:color="auto"/>
              <w:right w:val="single" w:sz="4" w:space="0" w:color="auto"/>
            </w:tcBorders>
            <w:shd w:val="clear" w:color="auto" w:fill="auto"/>
            <w:noWrap/>
            <w:vAlign w:val="bottom"/>
            <w:hideMark/>
          </w:tcPr>
          <w:p w14:paraId="4BE828D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15000</w:t>
            </w:r>
          </w:p>
        </w:tc>
        <w:tc>
          <w:tcPr>
            <w:tcW w:w="1053" w:type="dxa"/>
            <w:tcBorders>
              <w:top w:val="nil"/>
              <w:left w:val="nil"/>
              <w:bottom w:val="single" w:sz="4" w:space="0" w:color="auto"/>
              <w:right w:val="single" w:sz="4" w:space="0" w:color="auto"/>
            </w:tcBorders>
            <w:shd w:val="clear" w:color="auto" w:fill="auto"/>
            <w:noWrap/>
            <w:vAlign w:val="bottom"/>
            <w:hideMark/>
          </w:tcPr>
          <w:p w14:paraId="2473431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15000</w:t>
            </w:r>
          </w:p>
        </w:tc>
        <w:tc>
          <w:tcPr>
            <w:tcW w:w="1053" w:type="dxa"/>
            <w:tcBorders>
              <w:top w:val="nil"/>
              <w:left w:val="nil"/>
              <w:bottom w:val="single" w:sz="4" w:space="0" w:color="auto"/>
              <w:right w:val="single" w:sz="4" w:space="0" w:color="auto"/>
            </w:tcBorders>
            <w:shd w:val="clear" w:color="auto" w:fill="auto"/>
            <w:noWrap/>
            <w:vAlign w:val="bottom"/>
            <w:hideMark/>
          </w:tcPr>
          <w:p w14:paraId="74E2207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15000</w:t>
            </w:r>
          </w:p>
        </w:tc>
        <w:tc>
          <w:tcPr>
            <w:tcW w:w="1053" w:type="dxa"/>
            <w:tcBorders>
              <w:top w:val="nil"/>
              <w:left w:val="nil"/>
              <w:bottom w:val="single" w:sz="4" w:space="0" w:color="auto"/>
              <w:right w:val="single" w:sz="4" w:space="0" w:color="auto"/>
            </w:tcBorders>
            <w:shd w:val="clear" w:color="auto" w:fill="auto"/>
            <w:noWrap/>
            <w:vAlign w:val="bottom"/>
            <w:hideMark/>
          </w:tcPr>
          <w:p w14:paraId="2204AE9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15000</w:t>
            </w:r>
          </w:p>
        </w:tc>
      </w:tr>
      <w:tr w:rsidR="001E6A6F" w:rsidRPr="0035201C" w14:paraId="3178BD4C" w14:textId="77777777" w:rsidTr="00C664D8">
        <w:trPr>
          <w:trHeight w:val="564"/>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4ABC0E5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Programmatūras "4Hotel" un "4Restaurant" uzturēšanas un papildināšanas pakalpojumi</w:t>
            </w:r>
          </w:p>
        </w:tc>
        <w:tc>
          <w:tcPr>
            <w:tcW w:w="1053" w:type="dxa"/>
            <w:tcBorders>
              <w:top w:val="nil"/>
              <w:left w:val="nil"/>
              <w:bottom w:val="single" w:sz="4" w:space="0" w:color="auto"/>
              <w:right w:val="single" w:sz="4" w:space="0" w:color="auto"/>
            </w:tcBorders>
            <w:shd w:val="clear" w:color="auto" w:fill="auto"/>
            <w:noWrap/>
            <w:vAlign w:val="bottom"/>
            <w:hideMark/>
          </w:tcPr>
          <w:p w14:paraId="2B7F1D4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20812</w:t>
            </w:r>
          </w:p>
        </w:tc>
        <w:tc>
          <w:tcPr>
            <w:tcW w:w="1053" w:type="dxa"/>
            <w:tcBorders>
              <w:top w:val="nil"/>
              <w:left w:val="nil"/>
              <w:bottom w:val="single" w:sz="4" w:space="0" w:color="auto"/>
              <w:right w:val="single" w:sz="4" w:space="0" w:color="auto"/>
            </w:tcBorders>
            <w:shd w:val="clear" w:color="auto" w:fill="auto"/>
            <w:noWrap/>
            <w:vAlign w:val="bottom"/>
            <w:hideMark/>
          </w:tcPr>
          <w:p w14:paraId="46925E4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30000</w:t>
            </w:r>
          </w:p>
        </w:tc>
        <w:tc>
          <w:tcPr>
            <w:tcW w:w="1053" w:type="dxa"/>
            <w:tcBorders>
              <w:top w:val="nil"/>
              <w:left w:val="nil"/>
              <w:bottom w:val="single" w:sz="4" w:space="0" w:color="auto"/>
              <w:right w:val="single" w:sz="4" w:space="0" w:color="auto"/>
            </w:tcBorders>
            <w:shd w:val="clear" w:color="auto" w:fill="auto"/>
            <w:noWrap/>
            <w:vAlign w:val="bottom"/>
            <w:hideMark/>
          </w:tcPr>
          <w:p w14:paraId="7837491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30000</w:t>
            </w:r>
          </w:p>
        </w:tc>
        <w:tc>
          <w:tcPr>
            <w:tcW w:w="1053" w:type="dxa"/>
            <w:tcBorders>
              <w:top w:val="nil"/>
              <w:left w:val="nil"/>
              <w:bottom w:val="single" w:sz="4" w:space="0" w:color="auto"/>
              <w:right w:val="single" w:sz="4" w:space="0" w:color="auto"/>
            </w:tcBorders>
            <w:shd w:val="clear" w:color="auto" w:fill="auto"/>
            <w:noWrap/>
            <w:vAlign w:val="bottom"/>
            <w:hideMark/>
          </w:tcPr>
          <w:p w14:paraId="7BFCEBB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30000</w:t>
            </w:r>
          </w:p>
        </w:tc>
        <w:tc>
          <w:tcPr>
            <w:tcW w:w="1053" w:type="dxa"/>
            <w:tcBorders>
              <w:top w:val="nil"/>
              <w:left w:val="nil"/>
              <w:bottom w:val="single" w:sz="4" w:space="0" w:color="auto"/>
              <w:right w:val="single" w:sz="4" w:space="0" w:color="auto"/>
            </w:tcBorders>
            <w:shd w:val="clear" w:color="auto" w:fill="auto"/>
            <w:noWrap/>
            <w:vAlign w:val="bottom"/>
            <w:hideMark/>
          </w:tcPr>
          <w:p w14:paraId="30ECF54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30000</w:t>
            </w:r>
          </w:p>
        </w:tc>
        <w:tc>
          <w:tcPr>
            <w:tcW w:w="1053" w:type="dxa"/>
            <w:tcBorders>
              <w:top w:val="nil"/>
              <w:left w:val="nil"/>
              <w:bottom w:val="single" w:sz="4" w:space="0" w:color="auto"/>
              <w:right w:val="single" w:sz="4" w:space="0" w:color="auto"/>
            </w:tcBorders>
            <w:shd w:val="clear" w:color="auto" w:fill="auto"/>
            <w:noWrap/>
            <w:vAlign w:val="bottom"/>
            <w:hideMark/>
          </w:tcPr>
          <w:p w14:paraId="0D8B48A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30000</w:t>
            </w:r>
          </w:p>
        </w:tc>
        <w:tc>
          <w:tcPr>
            <w:tcW w:w="1053" w:type="dxa"/>
            <w:tcBorders>
              <w:top w:val="nil"/>
              <w:left w:val="nil"/>
              <w:bottom w:val="single" w:sz="4" w:space="0" w:color="auto"/>
              <w:right w:val="single" w:sz="4" w:space="0" w:color="auto"/>
            </w:tcBorders>
            <w:shd w:val="clear" w:color="auto" w:fill="auto"/>
            <w:noWrap/>
            <w:vAlign w:val="bottom"/>
            <w:hideMark/>
          </w:tcPr>
          <w:p w14:paraId="336E81D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30000</w:t>
            </w:r>
          </w:p>
        </w:tc>
      </w:tr>
      <w:tr w:rsidR="001E6A6F" w:rsidRPr="0035201C" w14:paraId="0E33B5B2"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002E76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SIVA mājas lapas uzturēšana</w:t>
            </w:r>
          </w:p>
        </w:tc>
        <w:tc>
          <w:tcPr>
            <w:tcW w:w="1053" w:type="dxa"/>
            <w:tcBorders>
              <w:top w:val="nil"/>
              <w:left w:val="nil"/>
              <w:bottom w:val="single" w:sz="4" w:space="0" w:color="auto"/>
              <w:right w:val="single" w:sz="4" w:space="0" w:color="auto"/>
            </w:tcBorders>
            <w:shd w:val="clear" w:color="auto" w:fill="auto"/>
            <w:noWrap/>
            <w:vAlign w:val="bottom"/>
            <w:hideMark/>
          </w:tcPr>
          <w:p w14:paraId="0A74F9C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w:t>
            </w:r>
          </w:p>
        </w:tc>
        <w:tc>
          <w:tcPr>
            <w:tcW w:w="1053" w:type="dxa"/>
            <w:tcBorders>
              <w:top w:val="nil"/>
              <w:left w:val="nil"/>
              <w:bottom w:val="single" w:sz="4" w:space="0" w:color="auto"/>
              <w:right w:val="single" w:sz="4" w:space="0" w:color="auto"/>
            </w:tcBorders>
            <w:shd w:val="clear" w:color="auto" w:fill="auto"/>
            <w:noWrap/>
            <w:vAlign w:val="bottom"/>
            <w:hideMark/>
          </w:tcPr>
          <w:p w14:paraId="449EC4B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c>
          <w:tcPr>
            <w:tcW w:w="1053" w:type="dxa"/>
            <w:tcBorders>
              <w:top w:val="nil"/>
              <w:left w:val="nil"/>
              <w:bottom w:val="single" w:sz="4" w:space="0" w:color="auto"/>
              <w:right w:val="single" w:sz="4" w:space="0" w:color="auto"/>
            </w:tcBorders>
            <w:shd w:val="clear" w:color="auto" w:fill="auto"/>
            <w:noWrap/>
            <w:vAlign w:val="bottom"/>
            <w:hideMark/>
          </w:tcPr>
          <w:p w14:paraId="19EEB45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c>
          <w:tcPr>
            <w:tcW w:w="1053" w:type="dxa"/>
            <w:tcBorders>
              <w:top w:val="nil"/>
              <w:left w:val="nil"/>
              <w:bottom w:val="single" w:sz="4" w:space="0" w:color="auto"/>
              <w:right w:val="single" w:sz="4" w:space="0" w:color="auto"/>
            </w:tcBorders>
            <w:shd w:val="clear" w:color="auto" w:fill="auto"/>
            <w:noWrap/>
            <w:vAlign w:val="bottom"/>
            <w:hideMark/>
          </w:tcPr>
          <w:p w14:paraId="75885B7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0B2AE95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084645C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0AEF023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r>
      <w:tr w:rsidR="001E6A6F" w:rsidRPr="0035201C" w14:paraId="71536D9C"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0CE215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Domēna vārds sivahotel.lv</w:t>
            </w:r>
          </w:p>
        </w:tc>
        <w:tc>
          <w:tcPr>
            <w:tcW w:w="1053" w:type="dxa"/>
            <w:tcBorders>
              <w:top w:val="nil"/>
              <w:left w:val="nil"/>
              <w:bottom w:val="single" w:sz="4" w:space="0" w:color="auto"/>
              <w:right w:val="single" w:sz="4" w:space="0" w:color="auto"/>
            </w:tcBorders>
            <w:shd w:val="clear" w:color="auto" w:fill="auto"/>
            <w:noWrap/>
            <w:vAlign w:val="bottom"/>
            <w:hideMark/>
          </w:tcPr>
          <w:p w14:paraId="2EE2D35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12</w:t>
            </w:r>
          </w:p>
        </w:tc>
        <w:tc>
          <w:tcPr>
            <w:tcW w:w="1053" w:type="dxa"/>
            <w:tcBorders>
              <w:top w:val="nil"/>
              <w:left w:val="nil"/>
              <w:bottom w:val="single" w:sz="4" w:space="0" w:color="auto"/>
              <w:right w:val="single" w:sz="4" w:space="0" w:color="auto"/>
            </w:tcBorders>
            <w:shd w:val="clear" w:color="auto" w:fill="auto"/>
            <w:noWrap/>
            <w:vAlign w:val="bottom"/>
            <w:hideMark/>
          </w:tcPr>
          <w:p w14:paraId="4ED363E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12</w:t>
            </w:r>
          </w:p>
        </w:tc>
        <w:tc>
          <w:tcPr>
            <w:tcW w:w="1053" w:type="dxa"/>
            <w:tcBorders>
              <w:top w:val="nil"/>
              <w:left w:val="nil"/>
              <w:bottom w:val="single" w:sz="4" w:space="0" w:color="auto"/>
              <w:right w:val="single" w:sz="4" w:space="0" w:color="auto"/>
            </w:tcBorders>
            <w:shd w:val="clear" w:color="auto" w:fill="auto"/>
            <w:noWrap/>
            <w:vAlign w:val="bottom"/>
            <w:hideMark/>
          </w:tcPr>
          <w:p w14:paraId="1EABD1C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w:t>
            </w:r>
          </w:p>
        </w:tc>
        <w:tc>
          <w:tcPr>
            <w:tcW w:w="1053" w:type="dxa"/>
            <w:tcBorders>
              <w:top w:val="nil"/>
              <w:left w:val="nil"/>
              <w:bottom w:val="single" w:sz="4" w:space="0" w:color="auto"/>
              <w:right w:val="single" w:sz="4" w:space="0" w:color="auto"/>
            </w:tcBorders>
            <w:shd w:val="clear" w:color="auto" w:fill="auto"/>
            <w:noWrap/>
            <w:vAlign w:val="bottom"/>
            <w:hideMark/>
          </w:tcPr>
          <w:p w14:paraId="409BC91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w:t>
            </w:r>
          </w:p>
        </w:tc>
        <w:tc>
          <w:tcPr>
            <w:tcW w:w="1053" w:type="dxa"/>
            <w:tcBorders>
              <w:top w:val="nil"/>
              <w:left w:val="nil"/>
              <w:bottom w:val="single" w:sz="4" w:space="0" w:color="auto"/>
              <w:right w:val="single" w:sz="4" w:space="0" w:color="auto"/>
            </w:tcBorders>
            <w:shd w:val="clear" w:color="auto" w:fill="auto"/>
            <w:noWrap/>
            <w:vAlign w:val="bottom"/>
            <w:hideMark/>
          </w:tcPr>
          <w:p w14:paraId="337E2C4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w:t>
            </w:r>
          </w:p>
        </w:tc>
        <w:tc>
          <w:tcPr>
            <w:tcW w:w="1053" w:type="dxa"/>
            <w:tcBorders>
              <w:top w:val="nil"/>
              <w:left w:val="nil"/>
              <w:bottom w:val="single" w:sz="4" w:space="0" w:color="auto"/>
              <w:right w:val="single" w:sz="4" w:space="0" w:color="auto"/>
            </w:tcBorders>
            <w:shd w:val="clear" w:color="auto" w:fill="auto"/>
            <w:noWrap/>
            <w:vAlign w:val="bottom"/>
            <w:hideMark/>
          </w:tcPr>
          <w:p w14:paraId="0A749C9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w:t>
            </w:r>
          </w:p>
        </w:tc>
        <w:tc>
          <w:tcPr>
            <w:tcW w:w="1053" w:type="dxa"/>
            <w:tcBorders>
              <w:top w:val="nil"/>
              <w:left w:val="nil"/>
              <w:bottom w:val="single" w:sz="4" w:space="0" w:color="auto"/>
              <w:right w:val="single" w:sz="4" w:space="0" w:color="auto"/>
            </w:tcBorders>
            <w:shd w:val="clear" w:color="auto" w:fill="auto"/>
            <w:noWrap/>
            <w:vAlign w:val="bottom"/>
            <w:hideMark/>
          </w:tcPr>
          <w:p w14:paraId="36A84B0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w:t>
            </w:r>
          </w:p>
        </w:tc>
      </w:tr>
      <w:tr w:rsidR="001E6A6F" w:rsidRPr="0035201C" w14:paraId="766D19AB" w14:textId="77777777" w:rsidTr="00C664D8">
        <w:trPr>
          <w:trHeight w:val="564"/>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28A0F59B"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Mājas lapas nosaukuma reģistrācija un izvietošana (</w:t>
            </w:r>
            <w:proofErr w:type="spellStart"/>
            <w:r w:rsidRPr="0035201C">
              <w:rPr>
                <w:rFonts w:ascii="Times New Roman" w:eastAsia="Times New Roman" w:hAnsi="Times New Roman" w:cs="Times New Roman"/>
                <w:color w:val="000000"/>
                <w:sz w:val="20"/>
                <w:szCs w:val="20"/>
                <w:lang w:val="lv-LV" w:eastAsia="en-GB"/>
              </w:rPr>
              <w:t>hostinga</w:t>
            </w:r>
            <w:proofErr w:type="spellEnd"/>
            <w:r w:rsidRPr="0035201C">
              <w:rPr>
                <w:rFonts w:ascii="Times New Roman" w:eastAsia="Times New Roman" w:hAnsi="Times New Roman" w:cs="Times New Roman"/>
                <w:color w:val="000000"/>
                <w:sz w:val="20"/>
                <w:szCs w:val="20"/>
                <w:lang w:val="lv-LV" w:eastAsia="en-GB"/>
              </w:rPr>
              <w:t>) pakalpojums</w:t>
            </w:r>
          </w:p>
        </w:tc>
        <w:tc>
          <w:tcPr>
            <w:tcW w:w="1053" w:type="dxa"/>
            <w:tcBorders>
              <w:top w:val="nil"/>
              <w:left w:val="nil"/>
              <w:bottom w:val="single" w:sz="4" w:space="0" w:color="auto"/>
              <w:right w:val="single" w:sz="4" w:space="0" w:color="auto"/>
            </w:tcBorders>
            <w:shd w:val="clear" w:color="auto" w:fill="auto"/>
            <w:noWrap/>
            <w:vAlign w:val="bottom"/>
            <w:hideMark/>
          </w:tcPr>
          <w:p w14:paraId="41FAFF9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70</w:t>
            </w:r>
          </w:p>
        </w:tc>
        <w:tc>
          <w:tcPr>
            <w:tcW w:w="1053" w:type="dxa"/>
            <w:tcBorders>
              <w:top w:val="nil"/>
              <w:left w:val="nil"/>
              <w:bottom w:val="single" w:sz="4" w:space="0" w:color="auto"/>
              <w:right w:val="single" w:sz="4" w:space="0" w:color="auto"/>
            </w:tcBorders>
            <w:shd w:val="clear" w:color="auto" w:fill="auto"/>
            <w:noWrap/>
            <w:vAlign w:val="bottom"/>
            <w:hideMark/>
          </w:tcPr>
          <w:p w14:paraId="552B49B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70</w:t>
            </w:r>
          </w:p>
        </w:tc>
        <w:tc>
          <w:tcPr>
            <w:tcW w:w="1053" w:type="dxa"/>
            <w:tcBorders>
              <w:top w:val="nil"/>
              <w:left w:val="nil"/>
              <w:bottom w:val="single" w:sz="4" w:space="0" w:color="auto"/>
              <w:right w:val="single" w:sz="4" w:space="0" w:color="auto"/>
            </w:tcBorders>
            <w:shd w:val="clear" w:color="auto" w:fill="auto"/>
            <w:noWrap/>
            <w:vAlign w:val="bottom"/>
            <w:hideMark/>
          </w:tcPr>
          <w:p w14:paraId="78B8153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80</w:t>
            </w:r>
          </w:p>
        </w:tc>
        <w:tc>
          <w:tcPr>
            <w:tcW w:w="1053" w:type="dxa"/>
            <w:tcBorders>
              <w:top w:val="nil"/>
              <w:left w:val="nil"/>
              <w:bottom w:val="single" w:sz="4" w:space="0" w:color="auto"/>
              <w:right w:val="single" w:sz="4" w:space="0" w:color="auto"/>
            </w:tcBorders>
            <w:shd w:val="clear" w:color="auto" w:fill="auto"/>
            <w:noWrap/>
            <w:vAlign w:val="bottom"/>
            <w:hideMark/>
          </w:tcPr>
          <w:p w14:paraId="49121AF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80</w:t>
            </w:r>
          </w:p>
        </w:tc>
        <w:tc>
          <w:tcPr>
            <w:tcW w:w="1053" w:type="dxa"/>
            <w:tcBorders>
              <w:top w:val="nil"/>
              <w:left w:val="nil"/>
              <w:bottom w:val="single" w:sz="4" w:space="0" w:color="auto"/>
              <w:right w:val="single" w:sz="4" w:space="0" w:color="auto"/>
            </w:tcBorders>
            <w:shd w:val="clear" w:color="auto" w:fill="auto"/>
            <w:noWrap/>
            <w:vAlign w:val="bottom"/>
            <w:hideMark/>
          </w:tcPr>
          <w:p w14:paraId="56A0927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80</w:t>
            </w:r>
          </w:p>
        </w:tc>
        <w:tc>
          <w:tcPr>
            <w:tcW w:w="1053" w:type="dxa"/>
            <w:tcBorders>
              <w:top w:val="nil"/>
              <w:left w:val="nil"/>
              <w:bottom w:val="single" w:sz="4" w:space="0" w:color="auto"/>
              <w:right w:val="single" w:sz="4" w:space="0" w:color="auto"/>
            </w:tcBorders>
            <w:shd w:val="clear" w:color="auto" w:fill="auto"/>
            <w:noWrap/>
            <w:vAlign w:val="bottom"/>
            <w:hideMark/>
          </w:tcPr>
          <w:p w14:paraId="691F2C2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80</w:t>
            </w:r>
          </w:p>
        </w:tc>
        <w:tc>
          <w:tcPr>
            <w:tcW w:w="1053" w:type="dxa"/>
            <w:tcBorders>
              <w:top w:val="nil"/>
              <w:left w:val="nil"/>
              <w:bottom w:val="single" w:sz="4" w:space="0" w:color="auto"/>
              <w:right w:val="single" w:sz="4" w:space="0" w:color="auto"/>
            </w:tcBorders>
            <w:shd w:val="clear" w:color="auto" w:fill="auto"/>
            <w:noWrap/>
            <w:vAlign w:val="bottom"/>
            <w:hideMark/>
          </w:tcPr>
          <w:p w14:paraId="6BECCC7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80</w:t>
            </w:r>
          </w:p>
        </w:tc>
      </w:tr>
      <w:tr w:rsidR="001E6A6F" w:rsidRPr="0035201C" w14:paraId="5DCEB818"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527E9B8C"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E klase</w:t>
            </w:r>
          </w:p>
        </w:tc>
        <w:tc>
          <w:tcPr>
            <w:tcW w:w="1053" w:type="dxa"/>
            <w:tcBorders>
              <w:top w:val="nil"/>
              <w:left w:val="nil"/>
              <w:bottom w:val="single" w:sz="4" w:space="0" w:color="auto"/>
              <w:right w:val="single" w:sz="4" w:space="0" w:color="auto"/>
            </w:tcBorders>
            <w:shd w:val="clear" w:color="auto" w:fill="auto"/>
            <w:noWrap/>
            <w:vAlign w:val="bottom"/>
            <w:hideMark/>
          </w:tcPr>
          <w:p w14:paraId="5E222F6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436</w:t>
            </w:r>
          </w:p>
        </w:tc>
        <w:tc>
          <w:tcPr>
            <w:tcW w:w="1053" w:type="dxa"/>
            <w:tcBorders>
              <w:top w:val="nil"/>
              <w:left w:val="nil"/>
              <w:bottom w:val="single" w:sz="4" w:space="0" w:color="auto"/>
              <w:right w:val="single" w:sz="4" w:space="0" w:color="auto"/>
            </w:tcBorders>
            <w:shd w:val="clear" w:color="auto" w:fill="auto"/>
            <w:noWrap/>
            <w:vAlign w:val="bottom"/>
            <w:hideMark/>
          </w:tcPr>
          <w:p w14:paraId="6080C78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436</w:t>
            </w:r>
          </w:p>
        </w:tc>
        <w:tc>
          <w:tcPr>
            <w:tcW w:w="1053" w:type="dxa"/>
            <w:tcBorders>
              <w:top w:val="nil"/>
              <w:left w:val="nil"/>
              <w:bottom w:val="single" w:sz="4" w:space="0" w:color="auto"/>
              <w:right w:val="single" w:sz="4" w:space="0" w:color="auto"/>
            </w:tcBorders>
            <w:shd w:val="clear" w:color="auto" w:fill="auto"/>
            <w:noWrap/>
            <w:vAlign w:val="bottom"/>
            <w:hideMark/>
          </w:tcPr>
          <w:p w14:paraId="4773425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480</w:t>
            </w:r>
          </w:p>
        </w:tc>
        <w:tc>
          <w:tcPr>
            <w:tcW w:w="1053" w:type="dxa"/>
            <w:tcBorders>
              <w:top w:val="nil"/>
              <w:left w:val="nil"/>
              <w:bottom w:val="single" w:sz="4" w:space="0" w:color="auto"/>
              <w:right w:val="single" w:sz="4" w:space="0" w:color="auto"/>
            </w:tcBorders>
            <w:shd w:val="clear" w:color="auto" w:fill="auto"/>
            <w:noWrap/>
            <w:vAlign w:val="bottom"/>
            <w:hideMark/>
          </w:tcPr>
          <w:p w14:paraId="2BC5A5B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480</w:t>
            </w:r>
          </w:p>
        </w:tc>
        <w:tc>
          <w:tcPr>
            <w:tcW w:w="1053" w:type="dxa"/>
            <w:tcBorders>
              <w:top w:val="nil"/>
              <w:left w:val="nil"/>
              <w:bottom w:val="single" w:sz="4" w:space="0" w:color="auto"/>
              <w:right w:val="single" w:sz="4" w:space="0" w:color="auto"/>
            </w:tcBorders>
            <w:shd w:val="clear" w:color="auto" w:fill="auto"/>
            <w:noWrap/>
            <w:vAlign w:val="bottom"/>
            <w:hideMark/>
          </w:tcPr>
          <w:p w14:paraId="5873B66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480</w:t>
            </w:r>
          </w:p>
        </w:tc>
        <w:tc>
          <w:tcPr>
            <w:tcW w:w="1053" w:type="dxa"/>
            <w:tcBorders>
              <w:top w:val="nil"/>
              <w:left w:val="nil"/>
              <w:bottom w:val="single" w:sz="4" w:space="0" w:color="auto"/>
              <w:right w:val="single" w:sz="4" w:space="0" w:color="auto"/>
            </w:tcBorders>
            <w:shd w:val="clear" w:color="auto" w:fill="auto"/>
            <w:noWrap/>
            <w:vAlign w:val="bottom"/>
            <w:hideMark/>
          </w:tcPr>
          <w:p w14:paraId="6A293B1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480</w:t>
            </w:r>
          </w:p>
        </w:tc>
        <w:tc>
          <w:tcPr>
            <w:tcW w:w="1053" w:type="dxa"/>
            <w:tcBorders>
              <w:top w:val="nil"/>
              <w:left w:val="nil"/>
              <w:bottom w:val="single" w:sz="4" w:space="0" w:color="auto"/>
              <w:right w:val="single" w:sz="4" w:space="0" w:color="auto"/>
            </w:tcBorders>
            <w:shd w:val="clear" w:color="auto" w:fill="auto"/>
            <w:noWrap/>
            <w:vAlign w:val="bottom"/>
            <w:hideMark/>
          </w:tcPr>
          <w:p w14:paraId="4ACE0CD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480</w:t>
            </w:r>
          </w:p>
        </w:tc>
      </w:tr>
      <w:tr w:rsidR="001E6A6F" w:rsidRPr="0035201C" w14:paraId="10D0484C"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5E794875"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SKOLU ALISES  sistēmas uzturēšana</w:t>
            </w:r>
          </w:p>
        </w:tc>
        <w:tc>
          <w:tcPr>
            <w:tcW w:w="1053" w:type="dxa"/>
            <w:tcBorders>
              <w:top w:val="nil"/>
              <w:left w:val="nil"/>
              <w:bottom w:val="single" w:sz="4" w:space="0" w:color="auto"/>
              <w:right w:val="single" w:sz="4" w:space="0" w:color="auto"/>
            </w:tcBorders>
            <w:shd w:val="clear" w:color="auto" w:fill="auto"/>
            <w:noWrap/>
            <w:vAlign w:val="bottom"/>
            <w:hideMark/>
          </w:tcPr>
          <w:p w14:paraId="6DDDA53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85</w:t>
            </w:r>
          </w:p>
        </w:tc>
        <w:tc>
          <w:tcPr>
            <w:tcW w:w="1053" w:type="dxa"/>
            <w:tcBorders>
              <w:top w:val="nil"/>
              <w:left w:val="nil"/>
              <w:bottom w:val="single" w:sz="4" w:space="0" w:color="auto"/>
              <w:right w:val="single" w:sz="4" w:space="0" w:color="auto"/>
            </w:tcBorders>
            <w:shd w:val="clear" w:color="auto" w:fill="auto"/>
            <w:noWrap/>
            <w:vAlign w:val="bottom"/>
            <w:hideMark/>
          </w:tcPr>
          <w:p w14:paraId="6B19153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85</w:t>
            </w:r>
          </w:p>
        </w:tc>
        <w:tc>
          <w:tcPr>
            <w:tcW w:w="1053" w:type="dxa"/>
            <w:tcBorders>
              <w:top w:val="nil"/>
              <w:left w:val="nil"/>
              <w:bottom w:val="single" w:sz="4" w:space="0" w:color="auto"/>
              <w:right w:val="single" w:sz="4" w:space="0" w:color="auto"/>
            </w:tcBorders>
            <w:shd w:val="clear" w:color="auto" w:fill="auto"/>
            <w:noWrap/>
            <w:vAlign w:val="bottom"/>
            <w:hideMark/>
          </w:tcPr>
          <w:p w14:paraId="3C4FA2C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94</w:t>
            </w:r>
          </w:p>
        </w:tc>
        <w:tc>
          <w:tcPr>
            <w:tcW w:w="1053" w:type="dxa"/>
            <w:tcBorders>
              <w:top w:val="nil"/>
              <w:left w:val="nil"/>
              <w:bottom w:val="single" w:sz="4" w:space="0" w:color="auto"/>
              <w:right w:val="single" w:sz="4" w:space="0" w:color="auto"/>
            </w:tcBorders>
            <w:shd w:val="clear" w:color="auto" w:fill="auto"/>
            <w:noWrap/>
            <w:vAlign w:val="bottom"/>
            <w:hideMark/>
          </w:tcPr>
          <w:p w14:paraId="5625080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94</w:t>
            </w:r>
          </w:p>
        </w:tc>
        <w:tc>
          <w:tcPr>
            <w:tcW w:w="1053" w:type="dxa"/>
            <w:tcBorders>
              <w:top w:val="nil"/>
              <w:left w:val="nil"/>
              <w:bottom w:val="single" w:sz="4" w:space="0" w:color="auto"/>
              <w:right w:val="single" w:sz="4" w:space="0" w:color="auto"/>
            </w:tcBorders>
            <w:shd w:val="clear" w:color="auto" w:fill="auto"/>
            <w:noWrap/>
            <w:vAlign w:val="bottom"/>
            <w:hideMark/>
          </w:tcPr>
          <w:p w14:paraId="65B2F7C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94</w:t>
            </w:r>
          </w:p>
        </w:tc>
        <w:tc>
          <w:tcPr>
            <w:tcW w:w="1053" w:type="dxa"/>
            <w:tcBorders>
              <w:top w:val="nil"/>
              <w:left w:val="nil"/>
              <w:bottom w:val="single" w:sz="4" w:space="0" w:color="auto"/>
              <w:right w:val="single" w:sz="4" w:space="0" w:color="auto"/>
            </w:tcBorders>
            <w:shd w:val="clear" w:color="auto" w:fill="auto"/>
            <w:noWrap/>
            <w:vAlign w:val="bottom"/>
            <w:hideMark/>
          </w:tcPr>
          <w:p w14:paraId="1DD835F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94</w:t>
            </w:r>
          </w:p>
        </w:tc>
        <w:tc>
          <w:tcPr>
            <w:tcW w:w="1053" w:type="dxa"/>
            <w:tcBorders>
              <w:top w:val="nil"/>
              <w:left w:val="nil"/>
              <w:bottom w:val="single" w:sz="4" w:space="0" w:color="auto"/>
              <w:right w:val="single" w:sz="4" w:space="0" w:color="auto"/>
            </w:tcBorders>
            <w:shd w:val="clear" w:color="auto" w:fill="auto"/>
            <w:noWrap/>
            <w:vAlign w:val="bottom"/>
            <w:hideMark/>
          </w:tcPr>
          <w:p w14:paraId="0A9BA9D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94</w:t>
            </w:r>
          </w:p>
        </w:tc>
      </w:tr>
      <w:tr w:rsidR="001E6A6F" w:rsidRPr="0035201C" w14:paraId="22D6C124"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21724A40"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xml:space="preserve">EBSCO datu bāzes abonēšana </w:t>
            </w:r>
          </w:p>
        </w:tc>
        <w:tc>
          <w:tcPr>
            <w:tcW w:w="1053" w:type="dxa"/>
            <w:tcBorders>
              <w:top w:val="nil"/>
              <w:left w:val="nil"/>
              <w:bottom w:val="single" w:sz="4" w:space="0" w:color="auto"/>
              <w:right w:val="single" w:sz="4" w:space="0" w:color="auto"/>
            </w:tcBorders>
            <w:shd w:val="clear" w:color="auto" w:fill="auto"/>
            <w:noWrap/>
            <w:vAlign w:val="bottom"/>
            <w:hideMark/>
          </w:tcPr>
          <w:p w14:paraId="38974D6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1954</w:t>
            </w:r>
          </w:p>
        </w:tc>
        <w:tc>
          <w:tcPr>
            <w:tcW w:w="1053" w:type="dxa"/>
            <w:tcBorders>
              <w:top w:val="nil"/>
              <w:left w:val="nil"/>
              <w:bottom w:val="single" w:sz="4" w:space="0" w:color="auto"/>
              <w:right w:val="single" w:sz="4" w:space="0" w:color="auto"/>
            </w:tcBorders>
            <w:shd w:val="clear" w:color="auto" w:fill="auto"/>
            <w:noWrap/>
            <w:vAlign w:val="bottom"/>
            <w:hideMark/>
          </w:tcPr>
          <w:p w14:paraId="1F80F4D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1954</w:t>
            </w:r>
          </w:p>
        </w:tc>
        <w:tc>
          <w:tcPr>
            <w:tcW w:w="1053" w:type="dxa"/>
            <w:tcBorders>
              <w:top w:val="nil"/>
              <w:left w:val="nil"/>
              <w:bottom w:val="single" w:sz="4" w:space="0" w:color="auto"/>
              <w:right w:val="single" w:sz="4" w:space="0" w:color="auto"/>
            </w:tcBorders>
            <w:shd w:val="clear" w:color="auto" w:fill="auto"/>
            <w:noWrap/>
            <w:vAlign w:val="bottom"/>
            <w:hideMark/>
          </w:tcPr>
          <w:p w14:paraId="313E553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2150</w:t>
            </w:r>
          </w:p>
        </w:tc>
        <w:tc>
          <w:tcPr>
            <w:tcW w:w="1053" w:type="dxa"/>
            <w:tcBorders>
              <w:top w:val="nil"/>
              <w:left w:val="nil"/>
              <w:bottom w:val="single" w:sz="4" w:space="0" w:color="auto"/>
              <w:right w:val="single" w:sz="4" w:space="0" w:color="auto"/>
            </w:tcBorders>
            <w:shd w:val="clear" w:color="auto" w:fill="auto"/>
            <w:noWrap/>
            <w:vAlign w:val="bottom"/>
            <w:hideMark/>
          </w:tcPr>
          <w:p w14:paraId="3F5903A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2150</w:t>
            </w:r>
          </w:p>
        </w:tc>
        <w:tc>
          <w:tcPr>
            <w:tcW w:w="1053" w:type="dxa"/>
            <w:tcBorders>
              <w:top w:val="nil"/>
              <w:left w:val="nil"/>
              <w:bottom w:val="single" w:sz="4" w:space="0" w:color="auto"/>
              <w:right w:val="single" w:sz="4" w:space="0" w:color="auto"/>
            </w:tcBorders>
            <w:shd w:val="clear" w:color="auto" w:fill="auto"/>
            <w:noWrap/>
            <w:vAlign w:val="bottom"/>
            <w:hideMark/>
          </w:tcPr>
          <w:p w14:paraId="54ED756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2150</w:t>
            </w:r>
          </w:p>
        </w:tc>
        <w:tc>
          <w:tcPr>
            <w:tcW w:w="1053" w:type="dxa"/>
            <w:tcBorders>
              <w:top w:val="nil"/>
              <w:left w:val="nil"/>
              <w:bottom w:val="single" w:sz="4" w:space="0" w:color="auto"/>
              <w:right w:val="single" w:sz="4" w:space="0" w:color="auto"/>
            </w:tcBorders>
            <w:shd w:val="clear" w:color="auto" w:fill="auto"/>
            <w:noWrap/>
            <w:vAlign w:val="bottom"/>
            <w:hideMark/>
          </w:tcPr>
          <w:p w14:paraId="34BEE86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2150</w:t>
            </w:r>
          </w:p>
        </w:tc>
        <w:tc>
          <w:tcPr>
            <w:tcW w:w="1053" w:type="dxa"/>
            <w:tcBorders>
              <w:top w:val="nil"/>
              <w:left w:val="nil"/>
              <w:bottom w:val="single" w:sz="4" w:space="0" w:color="auto"/>
              <w:right w:val="single" w:sz="4" w:space="0" w:color="auto"/>
            </w:tcBorders>
            <w:shd w:val="clear" w:color="auto" w:fill="auto"/>
            <w:noWrap/>
            <w:vAlign w:val="bottom"/>
            <w:hideMark/>
          </w:tcPr>
          <w:p w14:paraId="1AE6C9C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2150</w:t>
            </w:r>
          </w:p>
        </w:tc>
      </w:tr>
      <w:tr w:rsidR="001E6A6F" w:rsidRPr="0035201C" w14:paraId="23858B69" w14:textId="77777777" w:rsidTr="00C664D8">
        <w:trPr>
          <w:trHeight w:val="564"/>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23BC3542"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xml:space="preserve">LU vienotās datorizētās plaģiātisma kontroles sistēmas abonēšana </w:t>
            </w:r>
          </w:p>
        </w:tc>
        <w:tc>
          <w:tcPr>
            <w:tcW w:w="1053" w:type="dxa"/>
            <w:tcBorders>
              <w:top w:val="nil"/>
              <w:left w:val="nil"/>
              <w:bottom w:val="single" w:sz="4" w:space="0" w:color="auto"/>
              <w:right w:val="single" w:sz="4" w:space="0" w:color="auto"/>
            </w:tcBorders>
            <w:shd w:val="clear" w:color="auto" w:fill="auto"/>
            <w:noWrap/>
            <w:vAlign w:val="bottom"/>
            <w:hideMark/>
          </w:tcPr>
          <w:p w14:paraId="0653DAC7"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w:t>
            </w:r>
          </w:p>
        </w:tc>
        <w:tc>
          <w:tcPr>
            <w:tcW w:w="1053" w:type="dxa"/>
            <w:tcBorders>
              <w:top w:val="nil"/>
              <w:left w:val="nil"/>
              <w:bottom w:val="single" w:sz="4" w:space="0" w:color="auto"/>
              <w:right w:val="single" w:sz="4" w:space="0" w:color="auto"/>
            </w:tcBorders>
            <w:shd w:val="clear" w:color="auto" w:fill="auto"/>
            <w:noWrap/>
            <w:vAlign w:val="bottom"/>
            <w:hideMark/>
          </w:tcPr>
          <w:p w14:paraId="59FCC7C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w:t>
            </w:r>
          </w:p>
        </w:tc>
        <w:tc>
          <w:tcPr>
            <w:tcW w:w="1053" w:type="dxa"/>
            <w:tcBorders>
              <w:top w:val="nil"/>
              <w:left w:val="nil"/>
              <w:bottom w:val="single" w:sz="4" w:space="0" w:color="auto"/>
              <w:right w:val="single" w:sz="4" w:space="0" w:color="auto"/>
            </w:tcBorders>
            <w:shd w:val="clear" w:color="auto" w:fill="auto"/>
            <w:noWrap/>
            <w:vAlign w:val="bottom"/>
            <w:hideMark/>
          </w:tcPr>
          <w:p w14:paraId="5189F69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385</w:t>
            </w:r>
          </w:p>
        </w:tc>
        <w:tc>
          <w:tcPr>
            <w:tcW w:w="1053" w:type="dxa"/>
            <w:tcBorders>
              <w:top w:val="nil"/>
              <w:left w:val="nil"/>
              <w:bottom w:val="single" w:sz="4" w:space="0" w:color="auto"/>
              <w:right w:val="single" w:sz="4" w:space="0" w:color="auto"/>
            </w:tcBorders>
            <w:shd w:val="clear" w:color="auto" w:fill="auto"/>
            <w:noWrap/>
            <w:vAlign w:val="bottom"/>
            <w:hideMark/>
          </w:tcPr>
          <w:p w14:paraId="34C4CC27"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385</w:t>
            </w:r>
          </w:p>
        </w:tc>
        <w:tc>
          <w:tcPr>
            <w:tcW w:w="1053" w:type="dxa"/>
            <w:tcBorders>
              <w:top w:val="nil"/>
              <w:left w:val="nil"/>
              <w:bottom w:val="single" w:sz="4" w:space="0" w:color="auto"/>
              <w:right w:val="single" w:sz="4" w:space="0" w:color="auto"/>
            </w:tcBorders>
            <w:shd w:val="clear" w:color="auto" w:fill="auto"/>
            <w:noWrap/>
            <w:vAlign w:val="bottom"/>
            <w:hideMark/>
          </w:tcPr>
          <w:p w14:paraId="7CD8C5D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385</w:t>
            </w:r>
          </w:p>
        </w:tc>
        <w:tc>
          <w:tcPr>
            <w:tcW w:w="1053" w:type="dxa"/>
            <w:tcBorders>
              <w:top w:val="nil"/>
              <w:left w:val="nil"/>
              <w:bottom w:val="single" w:sz="4" w:space="0" w:color="auto"/>
              <w:right w:val="single" w:sz="4" w:space="0" w:color="auto"/>
            </w:tcBorders>
            <w:shd w:val="clear" w:color="auto" w:fill="auto"/>
            <w:noWrap/>
            <w:vAlign w:val="bottom"/>
            <w:hideMark/>
          </w:tcPr>
          <w:p w14:paraId="232AA27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385</w:t>
            </w:r>
          </w:p>
        </w:tc>
        <w:tc>
          <w:tcPr>
            <w:tcW w:w="1053" w:type="dxa"/>
            <w:tcBorders>
              <w:top w:val="nil"/>
              <w:left w:val="nil"/>
              <w:bottom w:val="single" w:sz="4" w:space="0" w:color="auto"/>
              <w:right w:val="single" w:sz="4" w:space="0" w:color="auto"/>
            </w:tcBorders>
            <w:shd w:val="clear" w:color="auto" w:fill="auto"/>
            <w:noWrap/>
            <w:vAlign w:val="bottom"/>
            <w:hideMark/>
          </w:tcPr>
          <w:p w14:paraId="35A8B07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385</w:t>
            </w:r>
          </w:p>
        </w:tc>
      </w:tr>
      <w:tr w:rsidR="001E6A6F" w:rsidRPr="0035201C" w14:paraId="46D3276E"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5420300"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Citas digitālās mācību platformas*</w:t>
            </w:r>
          </w:p>
        </w:tc>
        <w:tc>
          <w:tcPr>
            <w:tcW w:w="1053" w:type="dxa"/>
            <w:tcBorders>
              <w:top w:val="nil"/>
              <w:left w:val="nil"/>
              <w:bottom w:val="single" w:sz="4" w:space="0" w:color="auto"/>
              <w:right w:val="single" w:sz="4" w:space="0" w:color="auto"/>
            </w:tcBorders>
            <w:shd w:val="clear" w:color="auto" w:fill="auto"/>
            <w:noWrap/>
            <w:vAlign w:val="bottom"/>
            <w:hideMark/>
          </w:tcPr>
          <w:p w14:paraId="6079F84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1053" w:type="dxa"/>
            <w:tcBorders>
              <w:top w:val="nil"/>
              <w:left w:val="nil"/>
              <w:bottom w:val="single" w:sz="4" w:space="0" w:color="auto"/>
              <w:right w:val="single" w:sz="4" w:space="0" w:color="auto"/>
            </w:tcBorders>
            <w:shd w:val="clear" w:color="auto" w:fill="auto"/>
            <w:noWrap/>
            <w:vAlign w:val="bottom"/>
            <w:hideMark/>
          </w:tcPr>
          <w:p w14:paraId="4235CCF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1053" w:type="dxa"/>
            <w:tcBorders>
              <w:top w:val="nil"/>
              <w:left w:val="nil"/>
              <w:bottom w:val="single" w:sz="4" w:space="0" w:color="auto"/>
              <w:right w:val="single" w:sz="4" w:space="0" w:color="auto"/>
            </w:tcBorders>
            <w:shd w:val="clear" w:color="auto" w:fill="auto"/>
            <w:noWrap/>
            <w:vAlign w:val="bottom"/>
            <w:hideMark/>
          </w:tcPr>
          <w:p w14:paraId="250553D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1053" w:type="dxa"/>
            <w:tcBorders>
              <w:top w:val="nil"/>
              <w:left w:val="nil"/>
              <w:bottom w:val="single" w:sz="4" w:space="0" w:color="auto"/>
              <w:right w:val="single" w:sz="4" w:space="0" w:color="auto"/>
            </w:tcBorders>
            <w:shd w:val="clear" w:color="auto" w:fill="auto"/>
            <w:noWrap/>
            <w:vAlign w:val="bottom"/>
            <w:hideMark/>
          </w:tcPr>
          <w:p w14:paraId="586EEBD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325BB8C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03CBAFC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1053" w:type="dxa"/>
            <w:tcBorders>
              <w:top w:val="nil"/>
              <w:left w:val="nil"/>
              <w:bottom w:val="single" w:sz="4" w:space="0" w:color="auto"/>
              <w:right w:val="single" w:sz="4" w:space="0" w:color="auto"/>
            </w:tcBorders>
            <w:shd w:val="clear" w:color="auto" w:fill="auto"/>
            <w:noWrap/>
            <w:vAlign w:val="bottom"/>
            <w:hideMark/>
          </w:tcPr>
          <w:p w14:paraId="38238C8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r>
      <w:tr w:rsidR="001E6A6F" w:rsidRPr="0035201C" w14:paraId="50679D20"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2D9C81A0"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IT nodaļas viena administratora alga</w:t>
            </w:r>
          </w:p>
        </w:tc>
        <w:tc>
          <w:tcPr>
            <w:tcW w:w="1053" w:type="dxa"/>
            <w:tcBorders>
              <w:top w:val="nil"/>
              <w:left w:val="nil"/>
              <w:bottom w:val="single" w:sz="4" w:space="0" w:color="auto"/>
              <w:right w:val="single" w:sz="4" w:space="0" w:color="auto"/>
            </w:tcBorders>
            <w:shd w:val="clear" w:color="auto" w:fill="auto"/>
            <w:noWrap/>
            <w:vAlign w:val="bottom"/>
            <w:hideMark/>
          </w:tcPr>
          <w:p w14:paraId="6825A8B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17652</w:t>
            </w:r>
          </w:p>
        </w:tc>
        <w:tc>
          <w:tcPr>
            <w:tcW w:w="1053" w:type="dxa"/>
            <w:tcBorders>
              <w:top w:val="nil"/>
              <w:left w:val="nil"/>
              <w:bottom w:val="single" w:sz="4" w:space="0" w:color="auto"/>
              <w:right w:val="single" w:sz="4" w:space="0" w:color="auto"/>
            </w:tcBorders>
            <w:shd w:val="clear" w:color="auto" w:fill="auto"/>
            <w:noWrap/>
            <w:vAlign w:val="bottom"/>
            <w:hideMark/>
          </w:tcPr>
          <w:p w14:paraId="07C693A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17652</w:t>
            </w:r>
          </w:p>
        </w:tc>
        <w:tc>
          <w:tcPr>
            <w:tcW w:w="1053" w:type="dxa"/>
            <w:tcBorders>
              <w:top w:val="nil"/>
              <w:left w:val="nil"/>
              <w:bottom w:val="single" w:sz="4" w:space="0" w:color="auto"/>
              <w:right w:val="single" w:sz="4" w:space="0" w:color="auto"/>
            </w:tcBorders>
            <w:shd w:val="clear" w:color="auto" w:fill="auto"/>
            <w:noWrap/>
            <w:vAlign w:val="bottom"/>
            <w:hideMark/>
          </w:tcPr>
          <w:p w14:paraId="681A59D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18534,6</w:t>
            </w:r>
          </w:p>
        </w:tc>
        <w:tc>
          <w:tcPr>
            <w:tcW w:w="1053" w:type="dxa"/>
            <w:tcBorders>
              <w:top w:val="nil"/>
              <w:left w:val="nil"/>
              <w:bottom w:val="single" w:sz="4" w:space="0" w:color="auto"/>
              <w:right w:val="single" w:sz="4" w:space="0" w:color="auto"/>
            </w:tcBorders>
            <w:shd w:val="clear" w:color="auto" w:fill="auto"/>
            <w:noWrap/>
            <w:vAlign w:val="bottom"/>
            <w:hideMark/>
          </w:tcPr>
          <w:p w14:paraId="55F5321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19461,33</w:t>
            </w:r>
          </w:p>
        </w:tc>
        <w:tc>
          <w:tcPr>
            <w:tcW w:w="1053" w:type="dxa"/>
            <w:tcBorders>
              <w:top w:val="nil"/>
              <w:left w:val="nil"/>
              <w:bottom w:val="single" w:sz="4" w:space="0" w:color="auto"/>
              <w:right w:val="single" w:sz="4" w:space="0" w:color="auto"/>
            </w:tcBorders>
            <w:shd w:val="clear" w:color="auto" w:fill="auto"/>
            <w:noWrap/>
            <w:vAlign w:val="bottom"/>
            <w:hideMark/>
          </w:tcPr>
          <w:p w14:paraId="3A909EC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20434,4</w:t>
            </w:r>
          </w:p>
        </w:tc>
        <w:tc>
          <w:tcPr>
            <w:tcW w:w="1053" w:type="dxa"/>
            <w:tcBorders>
              <w:top w:val="nil"/>
              <w:left w:val="nil"/>
              <w:bottom w:val="single" w:sz="4" w:space="0" w:color="auto"/>
              <w:right w:val="single" w:sz="4" w:space="0" w:color="auto"/>
            </w:tcBorders>
            <w:shd w:val="clear" w:color="auto" w:fill="auto"/>
            <w:noWrap/>
            <w:vAlign w:val="bottom"/>
            <w:hideMark/>
          </w:tcPr>
          <w:p w14:paraId="59276DF7"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21456,12</w:t>
            </w:r>
          </w:p>
        </w:tc>
        <w:tc>
          <w:tcPr>
            <w:tcW w:w="1053" w:type="dxa"/>
            <w:tcBorders>
              <w:top w:val="nil"/>
              <w:left w:val="nil"/>
              <w:bottom w:val="single" w:sz="4" w:space="0" w:color="auto"/>
              <w:right w:val="single" w:sz="4" w:space="0" w:color="auto"/>
            </w:tcBorders>
            <w:shd w:val="clear" w:color="auto" w:fill="auto"/>
            <w:noWrap/>
            <w:vAlign w:val="bottom"/>
            <w:hideMark/>
          </w:tcPr>
          <w:p w14:paraId="58B26F6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22528,92</w:t>
            </w:r>
          </w:p>
        </w:tc>
      </w:tr>
      <w:tr w:rsidR="001E6A6F" w:rsidRPr="0035201C" w14:paraId="35D12221"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203BA01"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xml:space="preserve">Sabiedrisko attiecību speciālista alga </w:t>
            </w:r>
          </w:p>
        </w:tc>
        <w:tc>
          <w:tcPr>
            <w:tcW w:w="1053" w:type="dxa"/>
            <w:tcBorders>
              <w:top w:val="nil"/>
              <w:left w:val="nil"/>
              <w:bottom w:val="single" w:sz="4" w:space="0" w:color="auto"/>
              <w:right w:val="single" w:sz="4" w:space="0" w:color="auto"/>
            </w:tcBorders>
            <w:shd w:val="clear" w:color="auto" w:fill="auto"/>
            <w:noWrap/>
            <w:vAlign w:val="bottom"/>
            <w:hideMark/>
          </w:tcPr>
          <w:p w14:paraId="540388F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14532</w:t>
            </w:r>
          </w:p>
        </w:tc>
        <w:tc>
          <w:tcPr>
            <w:tcW w:w="1053" w:type="dxa"/>
            <w:tcBorders>
              <w:top w:val="nil"/>
              <w:left w:val="nil"/>
              <w:bottom w:val="single" w:sz="4" w:space="0" w:color="auto"/>
              <w:right w:val="single" w:sz="4" w:space="0" w:color="auto"/>
            </w:tcBorders>
            <w:shd w:val="clear" w:color="auto" w:fill="auto"/>
            <w:noWrap/>
            <w:vAlign w:val="bottom"/>
            <w:hideMark/>
          </w:tcPr>
          <w:p w14:paraId="26AB167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14532</w:t>
            </w:r>
          </w:p>
        </w:tc>
        <w:tc>
          <w:tcPr>
            <w:tcW w:w="1053" w:type="dxa"/>
            <w:tcBorders>
              <w:top w:val="nil"/>
              <w:left w:val="nil"/>
              <w:bottom w:val="single" w:sz="4" w:space="0" w:color="auto"/>
              <w:right w:val="single" w:sz="4" w:space="0" w:color="auto"/>
            </w:tcBorders>
            <w:shd w:val="clear" w:color="auto" w:fill="auto"/>
            <w:noWrap/>
            <w:vAlign w:val="bottom"/>
            <w:hideMark/>
          </w:tcPr>
          <w:p w14:paraId="0C89DB27"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15258,6</w:t>
            </w:r>
          </w:p>
        </w:tc>
        <w:tc>
          <w:tcPr>
            <w:tcW w:w="1053" w:type="dxa"/>
            <w:tcBorders>
              <w:top w:val="nil"/>
              <w:left w:val="nil"/>
              <w:bottom w:val="single" w:sz="4" w:space="0" w:color="auto"/>
              <w:right w:val="single" w:sz="4" w:space="0" w:color="auto"/>
            </w:tcBorders>
            <w:shd w:val="clear" w:color="auto" w:fill="auto"/>
            <w:noWrap/>
            <w:vAlign w:val="bottom"/>
            <w:hideMark/>
          </w:tcPr>
          <w:p w14:paraId="1FA92DA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16021,53</w:t>
            </w:r>
          </w:p>
        </w:tc>
        <w:tc>
          <w:tcPr>
            <w:tcW w:w="1053" w:type="dxa"/>
            <w:tcBorders>
              <w:top w:val="nil"/>
              <w:left w:val="nil"/>
              <w:bottom w:val="single" w:sz="4" w:space="0" w:color="auto"/>
              <w:right w:val="single" w:sz="4" w:space="0" w:color="auto"/>
            </w:tcBorders>
            <w:shd w:val="clear" w:color="auto" w:fill="auto"/>
            <w:noWrap/>
            <w:vAlign w:val="bottom"/>
            <w:hideMark/>
          </w:tcPr>
          <w:p w14:paraId="384A1CC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16822,61</w:t>
            </w:r>
          </w:p>
        </w:tc>
        <w:tc>
          <w:tcPr>
            <w:tcW w:w="1053" w:type="dxa"/>
            <w:tcBorders>
              <w:top w:val="nil"/>
              <w:left w:val="nil"/>
              <w:bottom w:val="single" w:sz="4" w:space="0" w:color="auto"/>
              <w:right w:val="single" w:sz="4" w:space="0" w:color="auto"/>
            </w:tcBorders>
            <w:shd w:val="clear" w:color="auto" w:fill="auto"/>
            <w:noWrap/>
            <w:vAlign w:val="bottom"/>
            <w:hideMark/>
          </w:tcPr>
          <w:p w14:paraId="0E3E59A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17663,74</w:t>
            </w:r>
          </w:p>
        </w:tc>
        <w:tc>
          <w:tcPr>
            <w:tcW w:w="1053" w:type="dxa"/>
            <w:tcBorders>
              <w:top w:val="nil"/>
              <w:left w:val="nil"/>
              <w:bottom w:val="single" w:sz="4" w:space="0" w:color="auto"/>
              <w:right w:val="single" w:sz="4" w:space="0" w:color="auto"/>
            </w:tcBorders>
            <w:shd w:val="clear" w:color="auto" w:fill="auto"/>
            <w:noWrap/>
            <w:vAlign w:val="bottom"/>
            <w:hideMark/>
          </w:tcPr>
          <w:p w14:paraId="09023C5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18546,92</w:t>
            </w:r>
          </w:p>
        </w:tc>
      </w:tr>
      <w:tr w:rsidR="001E6A6F" w:rsidRPr="0035201C" w14:paraId="5210065A" w14:textId="77777777" w:rsidTr="00C664D8">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9E5CCF5" w14:textId="77777777" w:rsidR="001E6A6F" w:rsidRPr="0035201C" w:rsidRDefault="001E6A6F" w:rsidP="001E6A6F">
            <w:pPr>
              <w:spacing w:line="240" w:lineRule="auto"/>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 xml:space="preserve">Kopā </w:t>
            </w:r>
          </w:p>
        </w:tc>
        <w:tc>
          <w:tcPr>
            <w:tcW w:w="1053" w:type="dxa"/>
            <w:tcBorders>
              <w:top w:val="nil"/>
              <w:left w:val="nil"/>
              <w:bottom w:val="single" w:sz="4" w:space="0" w:color="auto"/>
              <w:right w:val="single" w:sz="4" w:space="0" w:color="auto"/>
            </w:tcBorders>
            <w:shd w:val="clear" w:color="auto" w:fill="auto"/>
            <w:noWrap/>
            <w:vAlign w:val="bottom"/>
            <w:hideMark/>
          </w:tcPr>
          <w:p w14:paraId="5FF4B29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83086</w:t>
            </w:r>
          </w:p>
        </w:tc>
        <w:tc>
          <w:tcPr>
            <w:tcW w:w="1053" w:type="dxa"/>
            <w:tcBorders>
              <w:top w:val="nil"/>
              <w:left w:val="nil"/>
              <w:bottom w:val="single" w:sz="4" w:space="0" w:color="auto"/>
              <w:right w:val="single" w:sz="4" w:space="0" w:color="auto"/>
            </w:tcBorders>
            <w:shd w:val="clear" w:color="auto" w:fill="auto"/>
            <w:noWrap/>
            <w:vAlign w:val="bottom"/>
            <w:hideMark/>
          </w:tcPr>
          <w:p w14:paraId="4975022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94155</w:t>
            </w:r>
          </w:p>
        </w:tc>
        <w:tc>
          <w:tcPr>
            <w:tcW w:w="1053" w:type="dxa"/>
            <w:tcBorders>
              <w:top w:val="nil"/>
              <w:left w:val="nil"/>
              <w:bottom w:val="single" w:sz="4" w:space="0" w:color="auto"/>
              <w:right w:val="single" w:sz="4" w:space="0" w:color="auto"/>
            </w:tcBorders>
            <w:shd w:val="clear" w:color="auto" w:fill="auto"/>
            <w:noWrap/>
            <w:vAlign w:val="bottom"/>
            <w:hideMark/>
          </w:tcPr>
          <w:p w14:paraId="28E1940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107527,2</w:t>
            </w:r>
          </w:p>
        </w:tc>
        <w:tc>
          <w:tcPr>
            <w:tcW w:w="1053" w:type="dxa"/>
            <w:tcBorders>
              <w:top w:val="nil"/>
              <w:left w:val="nil"/>
              <w:bottom w:val="single" w:sz="4" w:space="0" w:color="auto"/>
              <w:right w:val="single" w:sz="4" w:space="0" w:color="auto"/>
            </w:tcBorders>
            <w:shd w:val="clear" w:color="auto" w:fill="auto"/>
            <w:noWrap/>
            <w:vAlign w:val="bottom"/>
            <w:hideMark/>
          </w:tcPr>
          <w:p w14:paraId="70F97B6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117216,9</w:t>
            </w:r>
          </w:p>
        </w:tc>
        <w:tc>
          <w:tcPr>
            <w:tcW w:w="1053" w:type="dxa"/>
            <w:tcBorders>
              <w:top w:val="nil"/>
              <w:left w:val="nil"/>
              <w:bottom w:val="single" w:sz="4" w:space="0" w:color="auto"/>
              <w:right w:val="single" w:sz="4" w:space="0" w:color="auto"/>
            </w:tcBorders>
            <w:shd w:val="clear" w:color="auto" w:fill="auto"/>
            <w:noWrap/>
            <w:vAlign w:val="bottom"/>
            <w:hideMark/>
          </w:tcPr>
          <w:p w14:paraId="2E011A7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118991</w:t>
            </w:r>
          </w:p>
        </w:tc>
        <w:tc>
          <w:tcPr>
            <w:tcW w:w="1053" w:type="dxa"/>
            <w:tcBorders>
              <w:top w:val="nil"/>
              <w:left w:val="nil"/>
              <w:bottom w:val="single" w:sz="4" w:space="0" w:color="auto"/>
              <w:right w:val="single" w:sz="4" w:space="0" w:color="auto"/>
            </w:tcBorders>
            <w:shd w:val="clear" w:color="auto" w:fill="auto"/>
            <w:noWrap/>
            <w:vAlign w:val="bottom"/>
            <w:hideMark/>
          </w:tcPr>
          <w:p w14:paraId="7B60B8C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120853,9</w:t>
            </w:r>
          </w:p>
        </w:tc>
        <w:tc>
          <w:tcPr>
            <w:tcW w:w="1053" w:type="dxa"/>
            <w:tcBorders>
              <w:top w:val="nil"/>
              <w:left w:val="nil"/>
              <w:bottom w:val="single" w:sz="4" w:space="0" w:color="auto"/>
              <w:right w:val="single" w:sz="4" w:space="0" w:color="auto"/>
            </w:tcBorders>
            <w:shd w:val="clear" w:color="auto" w:fill="auto"/>
            <w:noWrap/>
            <w:vAlign w:val="bottom"/>
            <w:hideMark/>
          </w:tcPr>
          <w:p w14:paraId="489D353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122809,8</w:t>
            </w:r>
          </w:p>
        </w:tc>
      </w:tr>
      <w:tr w:rsidR="001E6A6F" w:rsidRPr="0035201C" w14:paraId="7BF5E0BE" w14:textId="77777777" w:rsidTr="00C664D8">
        <w:trPr>
          <w:trHeight w:val="288"/>
          <w:jc w:val="center"/>
        </w:trPr>
        <w:tc>
          <w:tcPr>
            <w:tcW w:w="3256" w:type="dxa"/>
            <w:tcBorders>
              <w:top w:val="nil"/>
              <w:left w:val="nil"/>
              <w:bottom w:val="nil"/>
              <w:right w:val="nil"/>
            </w:tcBorders>
            <w:shd w:val="clear" w:color="auto" w:fill="auto"/>
            <w:noWrap/>
            <w:vAlign w:val="bottom"/>
            <w:hideMark/>
          </w:tcPr>
          <w:p w14:paraId="4BD0967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p>
        </w:tc>
        <w:tc>
          <w:tcPr>
            <w:tcW w:w="1053" w:type="dxa"/>
            <w:tcBorders>
              <w:top w:val="nil"/>
              <w:left w:val="nil"/>
              <w:bottom w:val="nil"/>
              <w:right w:val="nil"/>
            </w:tcBorders>
            <w:shd w:val="clear" w:color="auto" w:fill="auto"/>
            <w:noWrap/>
            <w:vAlign w:val="bottom"/>
            <w:hideMark/>
          </w:tcPr>
          <w:p w14:paraId="1C284E89"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c>
          <w:tcPr>
            <w:tcW w:w="1053" w:type="dxa"/>
            <w:tcBorders>
              <w:top w:val="nil"/>
              <w:left w:val="nil"/>
              <w:bottom w:val="nil"/>
              <w:right w:val="nil"/>
            </w:tcBorders>
            <w:shd w:val="clear" w:color="auto" w:fill="auto"/>
            <w:noWrap/>
            <w:vAlign w:val="bottom"/>
            <w:hideMark/>
          </w:tcPr>
          <w:p w14:paraId="51599D4F"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c>
          <w:tcPr>
            <w:tcW w:w="1053" w:type="dxa"/>
            <w:tcBorders>
              <w:top w:val="nil"/>
              <w:left w:val="nil"/>
              <w:bottom w:val="nil"/>
              <w:right w:val="nil"/>
            </w:tcBorders>
            <w:shd w:val="clear" w:color="auto" w:fill="auto"/>
            <w:noWrap/>
            <w:vAlign w:val="bottom"/>
            <w:hideMark/>
          </w:tcPr>
          <w:p w14:paraId="75F4BABC"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c>
          <w:tcPr>
            <w:tcW w:w="1053" w:type="dxa"/>
            <w:tcBorders>
              <w:top w:val="nil"/>
              <w:left w:val="nil"/>
              <w:bottom w:val="nil"/>
              <w:right w:val="nil"/>
            </w:tcBorders>
            <w:shd w:val="clear" w:color="auto" w:fill="auto"/>
            <w:noWrap/>
            <w:vAlign w:val="bottom"/>
            <w:hideMark/>
          </w:tcPr>
          <w:p w14:paraId="48ACB2BC"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c>
          <w:tcPr>
            <w:tcW w:w="1053" w:type="dxa"/>
            <w:tcBorders>
              <w:top w:val="nil"/>
              <w:left w:val="nil"/>
              <w:bottom w:val="nil"/>
              <w:right w:val="nil"/>
            </w:tcBorders>
            <w:shd w:val="clear" w:color="auto" w:fill="auto"/>
            <w:noWrap/>
            <w:vAlign w:val="bottom"/>
            <w:hideMark/>
          </w:tcPr>
          <w:p w14:paraId="2451BAA1"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c>
          <w:tcPr>
            <w:tcW w:w="1053" w:type="dxa"/>
            <w:tcBorders>
              <w:top w:val="nil"/>
              <w:left w:val="nil"/>
              <w:bottom w:val="nil"/>
              <w:right w:val="nil"/>
            </w:tcBorders>
            <w:shd w:val="clear" w:color="auto" w:fill="auto"/>
            <w:noWrap/>
            <w:vAlign w:val="bottom"/>
            <w:hideMark/>
          </w:tcPr>
          <w:p w14:paraId="6E716E47"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c>
          <w:tcPr>
            <w:tcW w:w="1053" w:type="dxa"/>
            <w:tcBorders>
              <w:top w:val="nil"/>
              <w:left w:val="nil"/>
              <w:bottom w:val="nil"/>
              <w:right w:val="nil"/>
            </w:tcBorders>
            <w:shd w:val="clear" w:color="auto" w:fill="auto"/>
            <w:noWrap/>
            <w:vAlign w:val="bottom"/>
            <w:hideMark/>
          </w:tcPr>
          <w:p w14:paraId="10A0980D" w14:textId="77777777" w:rsidR="001E6A6F" w:rsidRPr="0035201C" w:rsidRDefault="001E6A6F" w:rsidP="001E6A6F">
            <w:pPr>
              <w:spacing w:line="240" w:lineRule="auto"/>
              <w:rPr>
                <w:rFonts w:ascii="Times New Roman" w:eastAsia="Times New Roman" w:hAnsi="Times New Roman" w:cs="Times New Roman"/>
                <w:sz w:val="20"/>
                <w:szCs w:val="20"/>
                <w:lang w:val="lv-LV" w:eastAsia="en-GB"/>
              </w:rPr>
            </w:pPr>
          </w:p>
        </w:tc>
      </w:tr>
      <w:tr w:rsidR="001E6A6F" w:rsidRPr="0035201C" w14:paraId="1B52BA34" w14:textId="77777777" w:rsidTr="00C664D8">
        <w:trPr>
          <w:trHeight w:val="288"/>
          <w:jc w:val="center"/>
        </w:trPr>
        <w:tc>
          <w:tcPr>
            <w:tcW w:w="10627" w:type="dxa"/>
            <w:gridSpan w:val="8"/>
            <w:tcBorders>
              <w:top w:val="nil"/>
              <w:left w:val="nil"/>
              <w:bottom w:val="nil"/>
              <w:right w:val="nil"/>
            </w:tcBorders>
            <w:shd w:val="clear" w:color="auto" w:fill="auto"/>
            <w:vAlign w:val="bottom"/>
          </w:tcPr>
          <w:p w14:paraId="22BBD7CE" w14:textId="1160D90C"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p>
        </w:tc>
      </w:tr>
    </w:tbl>
    <w:p w14:paraId="7A596908" w14:textId="39612351" w:rsidR="00AF5760" w:rsidRPr="0035201C" w:rsidRDefault="00AF5760" w:rsidP="00E4090C">
      <w:pPr>
        <w:pStyle w:val="Heading2"/>
        <w:spacing w:before="240" w:after="240" w:line="240" w:lineRule="auto"/>
        <w:ind w:left="0" w:firstLine="0"/>
        <w:jc w:val="center"/>
        <w:rPr>
          <w:rFonts w:ascii="Times New Roman" w:hAnsi="Times New Roman" w:cs="Times New Roman"/>
          <w:lang w:val="lv-LV"/>
        </w:rPr>
      </w:pPr>
      <w:bookmarkStart w:id="32" w:name="_Toc69499803"/>
      <w:r w:rsidRPr="0035201C">
        <w:rPr>
          <w:rFonts w:ascii="Times New Roman" w:hAnsi="Times New Roman" w:cs="Times New Roman"/>
          <w:lang w:val="lv-LV"/>
        </w:rPr>
        <w:t>4.3. Plānotie ieguldījumi PII mācību vides infrastruktūrā</w:t>
      </w:r>
      <w:bookmarkEnd w:id="32"/>
    </w:p>
    <w:p w14:paraId="64231B98" w14:textId="77777777" w:rsidR="00AF5760" w:rsidRPr="0035201C" w:rsidRDefault="00AF5760" w:rsidP="00515AE3">
      <w:pPr>
        <w:rPr>
          <w:rFonts w:ascii="Times New Roman" w:hAnsi="Times New Roman" w:cs="Times New Roman"/>
        </w:rPr>
      </w:pPr>
    </w:p>
    <w:tbl>
      <w:tblPr>
        <w:tblW w:w="10251" w:type="dxa"/>
        <w:jc w:val="center"/>
        <w:tblLayout w:type="fixed"/>
        <w:tblLook w:val="04A0" w:firstRow="1" w:lastRow="0" w:firstColumn="1" w:lastColumn="0" w:noHBand="0" w:noVBand="1"/>
      </w:tblPr>
      <w:tblGrid>
        <w:gridCol w:w="3397"/>
        <w:gridCol w:w="979"/>
        <w:gridCol w:w="979"/>
        <w:gridCol w:w="979"/>
        <w:gridCol w:w="979"/>
        <w:gridCol w:w="979"/>
        <w:gridCol w:w="979"/>
        <w:gridCol w:w="980"/>
      </w:tblGrid>
      <w:tr w:rsidR="001E6A6F" w:rsidRPr="0035201C" w14:paraId="2DD05AC9"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CBB6F"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Izmaksu veidi</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65EF829D"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2021</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072B374"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2022</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B5B2AA1"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2023</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37F32E3"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2024</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1D0047C"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2025</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448D09B"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2026</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8778FB1" w14:textId="77777777" w:rsidR="001E6A6F" w:rsidRPr="0035201C" w:rsidRDefault="001E6A6F" w:rsidP="001E6A6F">
            <w:pPr>
              <w:spacing w:line="240" w:lineRule="auto"/>
              <w:jc w:val="center"/>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2027</w:t>
            </w:r>
          </w:p>
        </w:tc>
      </w:tr>
      <w:tr w:rsidR="001E6A6F" w:rsidRPr="0035201C" w14:paraId="6DD7F3FE"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7908F" w14:textId="77777777" w:rsidR="001E6A6F" w:rsidRPr="0035201C" w:rsidRDefault="001E6A6F" w:rsidP="001E6A6F">
            <w:pPr>
              <w:spacing w:line="240" w:lineRule="auto"/>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 xml:space="preserve">Pašu resursi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7B198F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0346EFF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3717ABA"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37E05CB"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4B10D85"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76079D0"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3B2DF9E1"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r>
      <w:tr w:rsidR="001E6A6F" w:rsidRPr="0035201C" w14:paraId="190EAEE3"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B84D83"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IT nodaļas viena administratora alga</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2665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17652</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D09F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17652</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369C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18534,6</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E8BA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19461,33</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F752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20434,4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D646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21456,12</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2A9F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22528,92</w:t>
            </w:r>
          </w:p>
        </w:tc>
      </w:tr>
      <w:tr w:rsidR="001E6A6F" w:rsidRPr="0035201C" w14:paraId="33E38922"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80B9C"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xml:space="preserve">Sabiedrisko attiecību speciālista alga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3C25502"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14532</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14418C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14532</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C78399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15258,6</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B46AD9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16021,53</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17DB82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16822,61</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F0E31D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17663,74</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3E99F89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18546,92</w:t>
            </w:r>
          </w:p>
        </w:tc>
      </w:tr>
      <w:tr w:rsidR="001E6A6F" w:rsidRPr="0035201C" w14:paraId="32E5AD37"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0BEFC" w14:textId="77777777" w:rsidR="001E6A6F" w:rsidRPr="0035201C" w:rsidRDefault="001E6A6F" w:rsidP="001E6A6F">
            <w:pPr>
              <w:spacing w:line="240" w:lineRule="auto"/>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t>LM vai ESF projektu finansējums</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0C7B9707"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C5D93F9"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D02ACA5"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AA61313"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036B7A4"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E2FCC1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AB5936E"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r>
      <w:tr w:rsidR="001E6A6F" w:rsidRPr="0035201C" w14:paraId="2FF6BA4C" w14:textId="77777777" w:rsidTr="008808B6">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2F10C"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Digitālo mācību līdzekļu uzturēšana</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D56199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B1FE96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24AF04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FF1EE4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F4DE84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AD52CF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F2A972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r>
      <w:tr w:rsidR="001E6A6F" w:rsidRPr="0035201C" w14:paraId="01F2E04E" w14:textId="77777777" w:rsidTr="008808B6">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55AF62"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xml:space="preserve">Datortehnikas atjaunošana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5F7C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04BF7"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21000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F0A11"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1DEA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79A8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F83D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2D003"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35000</w:t>
            </w:r>
          </w:p>
        </w:tc>
      </w:tr>
      <w:tr w:rsidR="001E6A6F" w:rsidRPr="0035201C" w14:paraId="10FBAB39" w14:textId="77777777" w:rsidTr="008808B6">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3C250"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SIVA mājas lapas uzturēšana</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089256D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119AC6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00F6C2E9"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5A004A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6DED08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CF3E02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52EAB3A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r>
      <w:tr w:rsidR="001E6A6F" w:rsidRPr="0035201C" w14:paraId="5D677954" w14:textId="77777777" w:rsidTr="008808B6">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4661A" w14:textId="31277B98"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Citas digitālās mācību platformas</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22DB65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EB9A2C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2A60DA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676667F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EAFD78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AEC63F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79C388E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5000</w:t>
            </w:r>
          </w:p>
        </w:tc>
      </w:tr>
      <w:tr w:rsidR="001E6A6F" w:rsidRPr="0035201C" w14:paraId="1CD6E885" w14:textId="77777777" w:rsidTr="008808B6">
        <w:trPr>
          <w:trHeight w:val="570"/>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A677EF"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Profesionālās rehabilitācijas informācijas sistēmas (PRIS) attīstība</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405A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9E53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B00AA"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54E8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16F0C"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20000</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E047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D17C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20000</w:t>
            </w:r>
          </w:p>
        </w:tc>
      </w:tr>
      <w:tr w:rsidR="001E6A6F" w:rsidRPr="0035201C" w14:paraId="095869E8"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A374FA"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Tīkla iekārtu iegāde</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B7231"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86D56"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B7442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10000</w:t>
            </w:r>
          </w:p>
        </w:tc>
        <w:tc>
          <w:tcPr>
            <w:tcW w:w="9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BF3436"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42C87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10000</w:t>
            </w:r>
          </w:p>
        </w:tc>
        <w:tc>
          <w:tcPr>
            <w:tcW w:w="9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127D0C"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5433E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10000</w:t>
            </w:r>
          </w:p>
        </w:tc>
      </w:tr>
      <w:tr w:rsidR="001E6A6F" w:rsidRPr="0035201C" w14:paraId="000A08F2"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3B137"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Konsultācijas serveru migrēšanai uz jaunajām versijām</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D124CD7"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21AC75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000000" w:fill="FFFFFF"/>
            <w:noWrap/>
            <w:vAlign w:val="bottom"/>
            <w:hideMark/>
          </w:tcPr>
          <w:p w14:paraId="185E62E6"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c>
          <w:tcPr>
            <w:tcW w:w="979" w:type="dxa"/>
            <w:tcBorders>
              <w:top w:val="single" w:sz="4" w:space="0" w:color="auto"/>
              <w:left w:val="nil"/>
              <w:bottom w:val="single" w:sz="4" w:space="0" w:color="auto"/>
              <w:right w:val="single" w:sz="4" w:space="0" w:color="auto"/>
            </w:tcBorders>
            <w:shd w:val="clear" w:color="000000" w:fill="FFFFFF"/>
            <w:noWrap/>
            <w:vAlign w:val="bottom"/>
            <w:hideMark/>
          </w:tcPr>
          <w:p w14:paraId="7804C28E"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000000" w:fill="FFFFFF"/>
            <w:noWrap/>
            <w:vAlign w:val="bottom"/>
            <w:hideMark/>
          </w:tcPr>
          <w:p w14:paraId="69A8B9D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c>
          <w:tcPr>
            <w:tcW w:w="979" w:type="dxa"/>
            <w:tcBorders>
              <w:top w:val="single" w:sz="4" w:space="0" w:color="auto"/>
              <w:left w:val="nil"/>
              <w:bottom w:val="single" w:sz="4" w:space="0" w:color="auto"/>
              <w:right w:val="single" w:sz="4" w:space="0" w:color="auto"/>
            </w:tcBorders>
            <w:shd w:val="clear" w:color="000000" w:fill="FFFFFF"/>
            <w:noWrap/>
            <w:vAlign w:val="bottom"/>
            <w:hideMark/>
          </w:tcPr>
          <w:p w14:paraId="08EE81D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80" w:type="dxa"/>
            <w:tcBorders>
              <w:top w:val="single" w:sz="4" w:space="0" w:color="auto"/>
              <w:left w:val="nil"/>
              <w:bottom w:val="single" w:sz="4" w:space="0" w:color="auto"/>
              <w:right w:val="single" w:sz="4" w:space="0" w:color="auto"/>
            </w:tcBorders>
            <w:shd w:val="clear" w:color="000000" w:fill="FFFFFF"/>
            <w:noWrap/>
            <w:vAlign w:val="bottom"/>
            <w:hideMark/>
          </w:tcPr>
          <w:p w14:paraId="40F7DDF0"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2000</w:t>
            </w:r>
          </w:p>
        </w:tc>
      </w:tr>
      <w:tr w:rsidR="001E6A6F" w:rsidRPr="0035201C" w14:paraId="760CB1E2"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5EDB4"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Antivīrusa programmatūras licenču iegāde</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A7CD84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282D525"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037B7BF"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490E2EB"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55E249E"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7AF93AB"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25C0F1E5"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r>
      <w:tr w:rsidR="001E6A6F" w:rsidRPr="0035201C" w14:paraId="07CFDB7E"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1272E"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0D190820"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4596322"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443CC8F9"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6AF6C615"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819F45D"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6C05A72"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0C5A85E8" w14:textId="77777777" w:rsidR="001E6A6F" w:rsidRPr="0035201C" w:rsidRDefault="001E6A6F" w:rsidP="001E6A6F">
            <w:pPr>
              <w:spacing w:line="240" w:lineRule="auto"/>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 </w:t>
            </w:r>
          </w:p>
        </w:tc>
      </w:tr>
      <w:tr w:rsidR="001E6A6F" w:rsidRPr="0035201C" w14:paraId="46423A41" w14:textId="77777777" w:rsidTr="001E6A6F">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42BD1" w14:textId="77777777" w:rsidR="001E6A6F" w:rsidRPr="0035201C" w:rsidRDefault="001E6A6F" w:rsidP="001E6A6F">
            <w:pPr>
              <w:spacing w:line="240" w:lineRule="auto"/>
              <w:rPr>
                <w:rFonts w:ascii="Times New Roman" w:eastAsia="Times New Roman" w:hAnsi="Times New Roman" w:cs="Times New Roman"/>
                <w:b/>
                <w:bCs/>
                <w:color w:val="000000"/>
                <w:sz w:val="20"/>
                <w:szCs w:val="20"/>
                <w:lang w:val="lv-LV" w:eastAsia="en-GB"/>
              </w:rPr>
            </w:pPr>
            <w:r w:rsidRPr="0035201C">
              <w:rPr>
                <w:rFonts w:ascii="Times New Roman" w:eastAsia="Times New Roman" w:hAnsi="Times New Roman" w:cs="Times New Roman"/>
                <w:b/>
                <w:bCs/>
                <w:color w:val="000000"/>
                <w:sz w:val="20"/>
                <w:szCs w:val="20"/>
                <w:lang w:val="lv-LV" w:eastAsia="en-GB"/>
              </w:rPr>
              <w:lastRenderedPageBreak/>
              <w:t xml:space="preserve">Kopā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22B1CFDD"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1000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A800A15"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43000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D0F955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84000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19E09F3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70000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948E9CE"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82000</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D3E6218"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80000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3D461FE4" w14:textId="77777777" w:rsidR="001E6A6F" w:rsidRPr="0035201C" w:rsidRDefault="001E6A6F" w:rsidP="001E6A6F">
            <w:pPr>
              <w:spacing w:line="240" w:lineRule="auto"/>
              <w:jc w:val="right"/>
              <w:rPr>
                <w:rFonts w:ascii="Times New Roman" w:eastAsia="Times New Roman" w:hAnsi="Times New Roman" w:cs="Times New Roman"/>
                <w:color w:val="000000"/>
                <w:sz w:val="20"/>
                <w:szCs w:val="20"/>
                <w:lang w:val="lv-LV" w:eastAsia="en-GB"/>
              </w:rPr>
            </w:pPr>
            <w:r w:rsidRPr="0035201C">
              <w:rPr>
                <w:rFonts w:ascii="Times New Roman" w:eastAsia="Times New Roman" w:hAnsi="Times New Roman" w:cs="Times New Roman"/>
                <w:color w:val="000000"/>
                <w:sz w:val="20"/>
                <w:szCs w:val="20"/>
                <w:lang w:val="lv-LV" w:eastAsia="en-GB"/>
              </w:rPr>
              <w:t>82000</w:t>
            </w:r>
          </w:p>
        </w:tc>
      </w:tr>
    </w:tbl>
    <w:p w14:paraId="42E90A4E" w14:textId="77777777" w:rsidR="008808B6" w:rsidRPr="0035201C" w:rsidRDefault="008808B6" w:rsidP="004D5647">
      <w:pPr>
        <w:pStyle w:val="Heading1"/>
        <w:jc w:val="both"/>
        <w:rPr>
          <w:rFonts w:ascii="Times New Roman" w:hAnsi="Times New Roman" w:cs="Times New Roman"/>
        </w:rPr>
      </w:pPr>
    </w:p>
    <w:p w14:paraId="7ABF37EC" w14:textId="74539440" w:rsidR="004D5647" w:rsidRPr="00E4090C" w:rsidRDefault="004D5647" w:rsidP="00E4090C">
      <w:pPr>
        <w:pStyle w:val="Heading1"/>
        <w:jc w:val="center"/>
        <w:rPr>
          <w:rFonts w:ascii="Times New Roman" w:hAnsi="Times New Roman" w:cs="Times New Roman"/>
          <w:lang w:val="lv-LV"/>
        </w:rPr>
      </w:pPr>
      <w:bookmarkStart w:id="33" w:name="_Toc69499804"/>
      <w:r w:rsidRPr="00E4090C">
        <w:rPr>
          <w:rFonts w:ascii="Times New Roman" w:hAnsi="Times New Roman" w:cs="Times New Roman"/>
          <w:lang w:val="lv-LV"/>
        </w:rPr>
        <w:t>5. Komunikācijas stratēģija</w:t>
      </w:r>
      <w:bookmarkEnd w:id="33"/>
    </w:p>
    <w:p w14:paraId="631D1B10" w14:textId="2296F408" w:rsidR="008808B6" w:rsidRPr="0035201C" w:rsidRDefault="00627D44" w:rsidP="00BE55F4">
      <w:pPr>
        <w:spacing w:after="120"/>
        <w:ind w:firstLine="567"/>
        <w:jc w:val="both"/>
        <w:rPr>
          <w:rFonts w:ascii="Times New Roman" w:eastAsia="Tahoma" w:hAnsi="Times New Roman" w:cs="Times New Roman"/>
          <w:sz w:val="24"/>
          <w:szCs w:val="24"/>
          <w:lang w:val="lv-LV"/>
        </w:rPr>
      </w:pPr>
      <w:bookmarkStart w:id="34" w:name="_heading=h.32hioqz" w:colFirst="0" w:colLast="0"/>
      <w:bookmarkEnd w:id="34"/>
      <w:r>
        <w:rPr>
          <w:rFonts w:ascii="Times New Roman" w:eastAsia="Tahoma" w:hAnsi="Times New Roman" w:cs="Times New Roman"/>
          <w:sz w:val="24"/>
          <w:szCs w:val="24"/>
          <w:lang w:val="lv-LV"/>
        </w:rPr>
        <w:t>Aģentūra</w:t>
      </w:r>
      <w:r w:rsidRPr="0035201C">
        <w:rPr>
          <w:rFonts w:ascii="Times New Roman" w:eastAsia="Tahoma" w:hAnsi="Times New Roman" w:cs="Times New Roman"/>
          <w:sz w:val="24"/>
          <w:szCs w:val="24"/>
          <w:lang w:val="lv-LV"/>
        </w:rPr>
        <w:t xml:space="preserve"> </w:t>
      </w:r>
      <w:r w:rsidR="008808B6" w:rsidRPr="0035201C">
        <w:rPr>
          <w:rFonts w:ascii="Times New Roman" w:eastAsia="Tahoma" w:hAnsi="Times New Roman" w:cs="Times New Roman"/>
          <w:sz w:val="24"/>
          <w:szCs w:val="24"/>
          <w:lang w:val="lv-LV"/>
        </w:rPr>
        <w:t>nodrošina ar izglītības nozares un labklājības nozares politiku saskaņotu komunikāciju. Ilgtermiņa komunikācija plānota atbilstoši Labklājības ministrijas un Aģentūras stratēģijā un darba plānā noteiktajiem uzdevumiem.</w:t>
      </w:r>
    </w:p>
    <w:p w14:paraId="6EA42880" w14:textId="6C8DCD78" w:rsidR="008808B6" w:rsidRPr="0035201C" w:rsidRDefault="008808B6" w:rsidP="00BE55F4">
      <w:pPr>
        <w:spacing w:after="120"/>
        <w:ind w:firstLine="567"/>
        <w:jc w:val="both"/>
        <w:rPr>
          <w:rFonts w:ascii="Times New Roman" w:hAnsi="Times New Roman" w:cs="Times New Roman"/>
          <w:sz w:val="24"/>
          <w:szCs w:val="24"/>
          <w:lang w:val="lv-LV"/>
        </w:rPr>
      </w:pPr>
      <w:r w:rsidRPr="0035201C">
        <w:rPr>
          <w:rFonts w:ascii="Times New Roman" w:eastAsia="Tahoma" w:hAnsi="Times New Roman" w:cs="Times New Roman"/>
          <w:sz w:val="24"/>
          <w:szCs w:val="24"/>
          <w:lang w:val="lv-LV"/>
        </w:rPr>
        <w:t xml:space="preserve">Komunikācijas ilgtermiņa prioritāte ir </w:t>
      </w:r>
      <w:r w:rsidRPr="0035201C">
        <w:rPr>
          <w:rFonts w:ascii="Times New Roman" w:hAnsi="Times New Roman" w:cs="Times New Roman"/>
          <w:sz w:val="24"/>
          <w:szCs w:val="24"/>
          <w:lang w:val="lv-LV"/>
        </w:rPr>
        <w:t xml:space="preserve">skaidras un saprotams informācijas nodrošināšana Koledžas mērķauditorijai un sabiedrībai kopumā, veicinot </w:t>
      </w:r>
      <w:r w:rsidR="00627D44">
        <w:rPr>
          <w:rFonts w:ascii="Times New Roman" w:hAnsi="Times New Roman" w:cs="Times New Roman"/>
          <w:sz w:val="24"/>
          <w:szCs w:val="24"/>
          <w:lang w:val="lv-LV"/>
        </w:rPr>
        <w:t xml:space="preserve">izglītības </w:t>
      </w:r>
      <w:r w:rsidRPr="0035201C">
        <w:rPr>
          <w:rFonts w:ascii="Times New Roman" w:hAnsi="Times New Roman" w:cs="Times New Roman"/>
          <w:sz w:val="24"/>
          <w:szCs w:val="24"/>
          <w:lang w:val="lv-LV"/>
        </w:rPr>
        <w:t>iestāžu atpazīstamību un pozitīva, profesionāla un konkurētspējīga tēla veidošanos.</w:t>
      </w:r>
    </w:p>
    <w:p w14:paraId="1114DD2B" w14:textId="77777777" w:rsidR="008808B6" w:rsidRPr="0035201C" w:rsidRDefault="008808B6" w:rsidP="008808B6">
      <w:pPr>
        <w:spacing w:after="120" w:line="240" w:lineRule="auto"/>
        <w:ind w:firstLine="567"/>
        <w:jc w:val="both"/>
        <w:rPr>
          <w:rFonts w:ascii="Times New Roman" w:hAnsi="Times New Roman" w:cs="Times New Roman"/>
          <w:sz w:val="24"/>
          <w:szCs w:val="24"/>
          <w:lang w:val="lv-LV"/>
        </w:rPr>
      </w:pPr>
    </w:p>
    <w:p w14:paraId="19B88767" w14:textId="20AF1A7C" w:rsidR="004D5647" w:rsidRPr="0035201C" w:rsidRDefault="004D5647" w:rsidP="00E4090C">
      <w:pPr>
        <w:pStyle w:val="Heading2"/>
        <w:spacing w:before="240" w:after="240" w:line="240" w:lineRule="auto"/>
        <w:ind w:left="0" w:firstLine="0"/>
        <w:jc w:val="center"/>
        <w:rPr>
          <w:rFonts w:ascii="Times New Roman" w:hAnsi="Times New Roman" w:cs="Times New Roman"/>
          <w:lang w:val="lv-LV"/>
        </w:rPr>
      </w:pPr>
      <w:bookmarkStart w:id="35" w:name="_Toc69499805"/>
      <w:r w:rsidRPr="0035201C">
        <w:rPr>
          <w:rFonts w:ascii="Times New Roman" w:hAnsi="Times New Roman" w:cs="Times New Roman"/>
          <w:lang w:val="lv-LV"/>
        </w:rPr>
        <w:t>5.1. Komunikācijas galvenie vēstījumi</w:t>
      </w:r>
      <w:bookmarkEnd w:id="35"/>
    </w:p>
    <w:p w14:paraId="572F2F8B" w14:textId="77777777" w:rsidR="004D5647" w:rsidRPr="0035201C" w:rsidRDefault="004D5647" w:rsidP="004D5647">
      <w:pPr>
        <w:rPr>
          <w:rFonts w:ascii="Times New Roman" w:hAnsi="Times New Roman" w:cs="Times New Roman"/>
          <w:lang w:val="lv-LV"/>
        </w:rPr>
      </w:pPr>
    </w:p>
    <w:p w14:paraId="1AB6CC05" w14:textId="41EB03FF" w:rsidR="008808B6" w:rsidRPr="0035201C" w:rsidRDefault="008808B6" w:rsidP="00BE55F4">
      <w:pPr>
        <w:spacing w:after="120"/>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Koledžas komunikācija ir mērķtiecīga un daudzveidīga. Komunikācija veidota, balstoties uz mērķauditorijas vajadzībām, vienkāršā, saprotamā valodā, cenšoties izvairīties no sarežģītu terminu lietošanas, kā arī tā, lai radītu mērķauditorijai interesi par izglītības iespējām Koledžā un vēlmi dalīties ar informāciju arī ar saviem draugiem, radiem un kolēģiem.</w:t>
      </w:r>
    </w:p>
    <w:p w14:paraId="130C00F1" w14:textId="754DEE78" w:rsidR="008808B6" w:rsidRPr="0035201C" w:rsidRDefault="008808B6" w:rsidP="00BE55F4">
      <w:pPr>
        <w:spacing w:after="120"/>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Koledžai ir laba reputācija, ko veicina:</w:t>
      </w:r>
    </w:p>
    <w:p w14:paraId="4E8CE7F4" w14:textId="77777777" w:rsidR="008808B6" w:rsidRPr="0035201C" w:rsidRDefault="008808B6" w:rsidP="00BE55F4">
      <w:pPr>
        <w:pStyle w:val="ListParagraph"/>
        <w:numPr>
          <w:ilvl w:val="0"/>
          <w:numId w:val="49"/>
        </w:numPr>
        <w:spacing w:after="120" w:line="276" w:lineRule="auto"/>
        <w:jc w:val="both"/>
        <w:rPr>
          <w:lang w:val="lv-LV"/>
        </w:rPr>
      </w:pPr>
      <w:r w:rsidRPr="0035201C">
        <w:rPr>
          <w:lang w:val="lv-LV"/>
        </w:rPr>
        <w:t>aktīva sadarbība ar nevalstiskajām organizācijām;</w:t>
      </w:r>
    </w:p>
    <w:p w14:paraId="0EAB63A5" w14:textId="7E4DE17A" w:rsidR="008808B6" w:rsidRPr="0035201C" w:rsidRDefault="008808B6" w:rsidP="00BE55F4">
      <w:pPr>
        <w:pStyle w:val="ListParagraph"/>
        <w:numPr>
          <w:ilvl w:val="0"/>
          <w:numId w:val="49"/>
        </w:numPr>
        <w:spacing w:after="120" w:line="276" w:lineRule="auto"/>
        <w:jc w:val="both"/>
        <w:rPr>
          <w:lang w:val="lv-LV"/>
        </w:rPr>
      </w:pPr>
      <w:r w:rsidRPr="0035201C">
        <w:rPr>
          <w:lang w:val="lv-LV"/>
        </w:rPr>
        <w:t>dalība Latvijas Karjeras Atbalsta asociācijā un Eiropas Rehabilitācijas platformā, kas nodrošina iespēju dalīties ar Koledžas pieredzi, zināšanām un labo praksi profesionālās rehabilitācijas pakalpojumu sniegšanā;</w:t>
      </w:r>
    </w:p>
    <w:p w14:paraId="601A68E9" w14:textId="7F0E1AA7" w:rsidR="008808B6" w:rsidRPr="0035201C" w:rsidRDefault="008808B6" w:rsidP="00BE55F4">
      <w:pPr>
        <w:pStyle w:val="ListParagraph"/>
        <w:numPr>
          <w:ilvl w:val="0"/>
          <w:numId w:val="49"/>
        </w:numPr>
        <w:spacing w:after="120" w:line="276" w:lineRule="auto"/>
        <w:jc w:val="both"/>
        <w:rPr>
          <w:lang w:val="lv-LV"/>
        </w:rPr>
      </w:pPr>
      <w:r w:rsidRPr="0035201C">
        <w:rPr>
          <w:lang w:val="lv-LV"/>
        </w:rPr>
        <w:t xml:space="preserve">veiksmīgā sadarbība ar dažādiem Latvijā esošiem darba devējiem, kuri nodrošina gan prakses vietas, gan vēlāk arī izsaka vēlmi </w:t>
      </w:r>
      <w:r w:rsidR="00164C38" w:rsidRPr="0035201C">
        <w:rPr>
          <w:lang w:val="lv-LV"/>
        </w:rPr>
        <w:t>absolventus</w:t>
      </w:r>
      <w:r w:rsidRPr="0035201C">
        <w:rPr>
          <w:lang w:val="lv-LV"/>
        </w:rPr>
        <w:t xml:space="preserve"> pieņemt darbā;</w:t>
      </w:r>
    </w:p>
    <w:p w14:paraId="7037A6C8" w14:textId="401B3FAC" w:rsidR="008808B6" w:rsidRPr="0035201C" w:rsidRDefault="008808B6" w:rsidP="00BE55F4">
      <w:pPr>
        <w:pStyle w:val="ListParagraph"/>
        <w:numPr>
          <w:ilvl w:val="0"/>
          <w:numId w:val="49"/>
        </w:numPr>
        <w:spacing w:after="120" w:line="276" w:lineRule="auto"/>
        <w:jc w:val="both"/>
        <w:rPr>
          <w:lang w:val="lv-LV"/>
        </w:rPr>
      </w:pPr>
      <w:r w:rsidRPr="0035201C">
        <w:rPr>
          <w:lang w:val="lv-LV"/>
        </w:rPr>
        <w:t>darbība EPR platformā, kur</w:t>
      </w:r>
      <w:r w:rsidR="00164C38" w:rsidRPr="0035201C">
        <w:rPr>
          <w:lang w:val="lv-LV"/>
        </w:rPr>
        <w:t>,</w:t>
      </w:r>
      <w:r w:rsidRPr="0035201C">
        <w:rPr>
          <w:lang w:val="lv-LV"/>
        </w:rPr>
        <w:t xml:space="preserve"> sadarbojoties ar dalīborganizācijām</w:t>
      </w:r>
      <w:r w:rsidR="00164C38" w:rsidRPr="0035201C">
        <w:rPr>
          <w:lang w:val="lv-LV"/>
        </w:rPr>
        <w:t>,</w:t>
      </w:r>
      <w:r w:rsidRPr="0035201C">
        <w:rPr>
          <w:lang w:val="lv-LV"/>
        </w:rPr>
        <w:t xml:space="preserve"> ir iespēja ieviest ārvalstu pieredzi profesionālās rehabilitācijas pakalpojumu saturā;</w:t>
      </w:r>
    </w:p>
    <w:p w14:paraId="6758B82B" w14:textId="77777777" w:rsidR="00164C38" w:rsidRPr="0035201C" w:rsidRDefault="008808B6" w:rsidP="00BE55F4">
      <w:pPr>
        <w:pStyle w:val="ListParagraph"/>
        <w:numPr>
          <w:ilvl w:val="0"/>
          <w:numId w:val="49"/>
        </w:numPr>
        <w:spacing w:after="120"/>
        <w:jc w:val="both"/>
        <w:rPr>
          <w:lang w:val="lv-LV"/>
        </w:rPr>
      </w:pPr>
      <w:r w:rsidRPr="0035201C">
        <w:rPr>
          <w:lang w:val="lv-LV"/>
        </w:rPr>
        <w:t xml:space="preserve">veiksmīgā sadarbība ar dažādām izglītības iestādēm gan Latvijā, gan </w:t>
      </w:r>
      <w:r w:rsidR="00164C38" w:rsidRPr="0035201C">
        <w:rPr>
          <w:lang w:val="lv-LV"/>
        </w:rPr>
        <w:t>ārvalstīs</w:t>
      </w:r>
      <w:r w:rsidRPr="0035201C">
        <w:rPr>
          <w:lang w:val="lv-LV"/>
        </w:rPr>
        <w:t xml:space="preserve">, </w:t>
      </w:r>
      <w:r w:rsidRPr="0035201C">
        <w:rPr>
          <w:color w:val="212529"/>
          <w:shd w:val="clear" w:color="auto" w:fill="FFFFFF"/>
          <w:lang w:val="lv-LV"/>
        </w:rPr>
        <w:t>ieviešot labās prakses programmu saturā un veicinot programmu attīstību un pieejamību plašākam klientu lokam</w:t>
      </w:r>
      <w:r w:rsidR="00164C38" w:rsidRPr="0035201C">
        <w:rPr>
          <w:lang w:val="lv-LV"/>
        </w:rPr>
        <w:t>.</w:t>
      </w:r>
    </w:p>
    <w:p w14:paraId="09819858" w14:textId="0A2D91A1" w:rsidR="008808B6" w:rsidRPr="0035201C" w:rsidRDefault="00164C38" w:rsidP="00BE55F4">
      <w:pPr>
        <w:pStyle w:val="ListParagraph"/>
        <w:numPr>
          <w:ilvl w:val="0"/>
          <w:numId w:val="49"/>
        </w:numPr>
        <w:spacing w:after="120"/>
        <w:jc w:val="both"/>
        <w:rPr>
          <w:lang w:val="lv-LV"/>
        </w:rPr>
      </w:pPr>
      <w:r w:rsidRPr="0035201C">
        <w:rPr>
          <w:lang w:val="lv-LV"/>
        </w:rPr>
        <w:t xml:space="preserve">Koledžas </w:t>
      </w:r>
      <w:r w:rsidR="008808B6" w:rsidRPr="0035201C">
        <w:rPr>
          <w:lang w:val="lv-LV"/>
        </w:rPr>
        <w:t>audzēkņ</w:t>
      </w:r>
      <w:r w:rsidRPr="0035201C">
        <w:rPr>
          <w:lang w:val="lv-LV"/>
        </w:rPr>
        <w:t>u</w:t>
      </w:r>
      <w:r w:rsidR="008808B6" w:rsidRPr="0035201C">
        <w:rPr>
          <w:lang w:val="lv-LV"/>
        </w:rPr>
        <w:t>, student</w:t>
      </w:r>
      <w:r w:rsidRPr="0035201C">
        <w:rPr>
          <w:lang w:val="lv-LV"/>
        </w:rPr>
        <w:t>u</w:t>
      </w:r>
      <w:r w:rsidR="008808B6" w:rsidRPr="0035201C">
        <w:rPr>
          <w:lang w:val="lv-LV"/>
        </w:rPr>
        <w:t xml:space="preserve"> </w:t>
      </w:r>
      <w:r w:rsidRPr="0035201C">
        <w:rPr>
          <w:lang w:val="lv-LV"/>
        </w:rPr>
        <w:t>ieteikumi</w:t>
      </w:r>
      <w:r w:rsidR="008808B6" w:rsidRPr="0035201C">
        <w:rPr>
          <w:lang w:val="lv-LV"/>
        </w:rPr>
        <w:t xml:space="preserve"> uzsākt mācības/ studijas.</w:t>
      </w:r>
    </w:p>
    <w:p w14:paraId="4BBE202A" w14:textId="77777777" w:rsidR="008808B6" w:rsidRPr="0035201C" w:rsidRDefault="008808B6" w:rsidP="008808B6">
      <w:pPr>
        <w:spacing w:after="120" w:line="240" w:lineRule="auto"/>
        <w:jc w:val="both"/>
        <w:rPr>
          <w:rFonts w:ascii="Times New Roman" w:hAnsi="Times New Roman" w:cs="Times New Roman"/>
          <w:sz w:val="24"/>
          <w:szCs w:val="24"/>
          <w:lang w:val="lv-LV"/>
        </w:rPr>
      </w:pPr>
    </w:p>
    <w:p w14:paraId="57E4CDF0" w14:textId="77777777" w:rsidR="008808B6" w:rsidRPr="0035201C" w:rsidRDefault="008808B6" w:rsidP="008808B6">
      <w:pPr>
        <w:spacing w:after="120" w:line="240" w:lineRule="auto"/>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Komunikācijas pamata vēstījumi ir balstīti uz iespējām mērķauditorijai:</w:t>
      </w:r>
    </w:p>
    <w:p w14:paraId="7FBD527D" w14:textId="629FAB69" w:rsidR="008808B6" w:rsidRPr="0035201C" w:rsidRDefault="001B680F" w:rsidP="00BE55F4">
      <w:pPr>
        <w:pStyle w:val="ListParagraph"/>
        <w:numPr>
          <w:ilvl w:val="0"/>
          <w:numId w:val="50"/>
        </w:numPr>
        <w:spacing w:after="120"/>
        <w:jc w:val="both"/>
        <w:rPr>
          <w:lang w:val="lv-LV"/>
        </w:rPr>
      </w:pPr>
      <w:r w:rsidRPr="0035201C">
        <w:rPr>
          <w:lang w:val="lv-LV"/>
        </w:rPr>
        <w:t>i</w:t>
      </w:r>
      <w:r w:rsidR="008808B6" w:rsidRPr="0035201C">
        <w:rPr>
          <w:lang w:val="lv-LV"/>
        </w:rPr>
        <w:t>egūt profesionālo kvalifikāciju un apgūt jaunas prasmes, kompetences un zināšanas, iegūstot izglītību kūrortpilsētā Jūrmala;</w:t>
      </w:r>
    </w:p>
    <w:p w14:paraId="1D12919A" w14:textId="77777777" w:rsidR="008808B6" w:rsidRPr="0035201C" w:rsidRDefault="008808B6" w:rsidP="00BE55F4">
      <w:pPr>
        <w:pStyle w:val="ListParagraph"/>
        <w:numPr>
          <w:ilvl w:val="0"/>
          <w:numId w:val="50"/>
        </w:numPr>
        <w:spacing w:after="120"/>
        <w:jc w:val="both"/>
        <w:rPr>
          <w:lang w:val="lv-LV"/>
        </w:rPr>
      </w:pPr>
      <w:r w:rsidRPr="0035201C">
        <w:rPr>
          <w:lang w:val="lv-LV"/>
        </w:rPr>
        <w:t>iekļauties nodarbinātībā;</w:t>
      </w:r>
    </w:p>
    <w:p w14:paraId="6C689516" w14:textId="77777777" w:rsidR="008808B6" w:rsidRPr="0035201C" w:rsidRDefault="008808B6" w:rsidP="00BE55F4">
      <w:pPr>
        <w:pStyle w:val="ListParagraph"/>
        <w:numPr>
          <w:ilvl w:val="0"/>
          <w:numId w:val="50"/>
        </w:numPr>
        <w:spacing w:after="120"/>
        <w:jc w:val="both"/>
        <w:rPr>
          <w:lang w:val="lv-LV"/>
        </w:rPr>
      </w:pPr>
      <w:r w:rsidRPr="0035201C">
        <w:rPr>
          <w:lang w:val="lv-LV"/>
        </w:rPr>
        <w:t>kļūt patstāvīgākam un neatkarīgākam;</w:t>
      </w:r>
    </w:p>
    <w:p w14:paraId="032C6C86" w14:textId="4C738359" w:rsidR="008808B6" w:rsidRPr="0035201C" w:rsidRDefault="008808B6" w:rsidP="00BE55F4">
      <w:pPr>
        <w:pStyle w:val="ListParagraph"/>
        <w:numPr>
          <w:ilvl w:val="0"/>
          <w:numId w:val="50"/>
        </w:numPr>
        <w:spacing w:after="120"/>
        <w:jc w:val="both"/>
        <w:rPr>
          <w:lang w:val="lv-LV"/>
        </w:rPr>
      </w:pPr>
      <w:r w:rsidRPr="0035201C">
        <w:rPr>
          <w:lang w:val="lv-LV"/>
        </w:rPr>
        <w:t xml:space="preserve">uzlabot vai uzturēt veselību </w:t>
      </w:r>
      <w:r w:rsidR="00ED1FEE" w:rsidRPr="0035201C">
        <w:rPr>
          <w:lang w:val="lv-LV"/>
        </w:rPr>
        <w:t>–</w:t>
      </w:r>
      <w:r w:rsidRPr="0035201C">
        <w:rPr>
          <w:lang w:val="lv-LV"/>
        </w:rPr>
        <w:t xml:space="preserve"> rehabilitācija;</w:t>
      </w:r>
    </w:p>
    <w:p w14:paraId="5A4C0A26" w14:textId="77777777" w:rsidR="008808B6" w:rsidRPr="0035201C" w:rsidRDefault="008808B6" w:rsidP="00BE55F4">
      <w:pPr>
        <w:pStyle w:val="ListParagraph"/>
        <w:numPr>
          <w:ilvl w:val="0"/>
          <w:numId w:val="50"/>
        </w:numPr>
        <w:spacing w:after="120"/>
        <w:jc w:val="both"/>
        <w:rPr>
          <w:lang w:val="lv-LV"/>
        </w:rPr>
      </w:pPr>
      <w:r w:rsidRPr="0035201C">
        <w:rPr>
          <w:lang w:val="lv-LV"/>
        </w:rPr>
        <w:t>socializēties, iegūstot jaunus paziņas un draugus;</w:t>
      </w:r>
    </w:p>
    <w:p w14:paraId="322E39DC" w14:textId="4EAF8B2B" w:rsidR="008808B6" w:rsidRPr="0035201C" w:rsidRDefault="008808B6" w:rsidP="00BE55F4">
      <w:pPr>
        <w:pStyle w:val="ListParagraph"/>
        <w:numPr>
          <w:ilvl w:val="0"/>
          <w:numId w:val="50"/>
        </w:numPr>
        <w:spacing w:after="120"/>
        <w:jc w:val="both"/>
        <w:rPr>
          <w:lang w:val="lv-LV"/>
        </w:rPr>
      </w:pPr>
      <w:r w:rsidRPr="0035201C">
        <w:rPr>
          <w:lang w:val="lv-LV"/>
        </w:rPr>
        <w:t xml:space="preserve">pārstāvot pašpārvaldi, ietekmēt </w:t>
      </w:r>
      <w:r w:rsidR="00ED1FEE" w:rsidRPr="0035201C">
        <w:rPr>
          <w:lang w:val="lv-LV"/>
        </w:rPr>
        <w:t xml:space="preserve">Koledžas </w:t>
      </w:r>
      <w:r w:rsidRPr="0035201C">
        <w:rPr>
          <w:lang w:val="lv-LV"/>
        </w:rPr>
        <w:t xml:space="preserve">darbības procesus, uzlabot </w:t>
      </w:r>
      <w:r w:rsidR="007543F7" w:rsidRPr="0035201C">
        <w:rPr>
          <w:lang w:val="lv-LV"/>
        </w:rPr>
        <w:t>izglītojamo</w:t>
      </w:r>
      <w:r w:rsidRPr="0035201C">
        <w:rPr>
          <w:lang w:val="lv-LV"/>
        </w:rPr>
        <w:t xml:space="preserve"> iespējas un skolas dzīvi; </w:t>
      </w:r>
    </w:p>
    <w:p w14:paraId="326E868A" w14:textId="77777777" w:rsidR="008808B6" w:rsidRPr="0035201C" w:rsidRDefault="008808B6" w:rsidP="00BE55F4">
      <w:pPr>
        <w:pStyle w:val="ListParagraph"/>
        <w:numPr>
          <w:ilvl w:val="0"/>
          <w:numId w:val="50"/>
        </w:numPr>
        <w:spacing w:after="120"/>
        <w:jc w:val="both"/>
        <w:rPr>
          <w:lang w:val="lv-LV"/>
        </w:rPr>
      </w:pPr>
      <w:r w:rsidRPr="0035201C">
        <w:rPr>
          <w:lang w:val="lv-LV"/>
        </w:rPr>
        <w:t>saņemt karjeras konsultanta atbalstu;</w:t>
      </w:r>
    </w:p>
    <w:p w14:paraId="552C18E6" w14:textId="0FB6E49E" w:rsidR="008808B6" w:rsidRPr="0035201C" w:rsidRDefault="008808B6" w:rsidP="00BE55F4">
      <w:pPr>
        <w:pStyle w:val="ListParagraph"/>
        <w:numPr>
          <w:ilvl w:val="0"/>
          <w:numId w:val="51"/>
        </w:numPr>
        <w:spacing w:after="120"/>
        <w:jc w:val="both"/>
        <w:rPr>
          <w:lang w:val="lv-LV"/>
        </w:rPr>
      </w:pPr>
      <w:r w:rsidRPr="0035201C">
        <w:rPr>
          <w:lang w:val="lv-LV"/>
        </w:rPr>
        <w:t>attīstīt radošas  prasmes</w:t>
      </w:r>
      <w:r w:rsidR="00ED1FEE" w:rsidRPr="0035201C">
        <w:rPr>
          <w:lang w:val="lv-LV"/>
        </w:rPr>
        <w:t>.</w:t>
      </w:r>
    </w:p>
    <w:p w14:paraId="17C4154F" w14:textId="77777777" w:rsidR="008808B6" w:rsidRPr="0035201C" w:rsidRDefault="008808B6" w:rsidP="008808B6">
      <w:pPr>
        <w:spacing w:after="120" w:line="240" w:lineRule="auto"/>
        <w:rPr>
          <w:rFonts w:ascii="Times New Roman" w:hAnsi="Times New Roman" w:cs="Times New Roman"/>
          <w:sz w:val="24"/>
          <w:szCs w:val="24"/>
          <w:lang w:val="lv-LV"/>
        </w:rPr>
      </w:pPr>
    </w:p>
    <w:p w14:paraId="587244CD" w14:textId="77777777" w:rsidR="008808B6" w:rsidRPr="0035201C" w:rsidRDefault="008808B6" w:rsidP="008808B6">
      <w:pPr>
        <w:spacing w:after="120"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Komunikācijas vēstījumi pastarpinātajām mērķauditorijām:</w:t>
      </w:r>
    </w:p>
    <w:p w14:paraId="32C642CB" w14:textId="423180FA" w:rsidR="008808B6" w:rsidRPr="0035201C" w:rsidRDefault="008808B6" w:rsidP="00BE55F4">
      <w:pPr>
        <w:pStyle w:val="ListParagraph"/>
        <w:numPr>
          <w:ilvl w:val="0"/>
          <w:numId w:val="52"/>
        </w:numPr>
        <w:spacing w:after="120"/>
        <w:rPr>
          <w:lang w:val="lv-LV"/>
        </w:rPr>
      </w:pPr>
      <w:r w:rsidRPr="0035201C">
        <w:rPr>
          <w:lang w:val="lv-LV"/>
        </w:rPr>
        <w:t>Aģentūras pieredze izglītības un profesionālās rehabilitācijas pakalpojumu sniegšanā, profesionāli mācībspēki;</w:t>
      </w:r>
    </w:p>
    <w:p w14:paraId="7AFD22CF" w14:textId="630F558C" w:rsidR="008808B6" w:rsidRPr="0035201C" w:rsidRDefault="007543F7" w:rsidP="00BE55F4">
      <w:pPr>
        <w:pStyle w:val="ListParagraph"/>
        <w:numPr>
          <w:ilvl w:val="0"/>
          <w:numId w:val="52"/>
        </w:numPr>
        <w:spacing w:after="120"/>
        <w:rPr>
          <w:lang w:val="lv-LV"/>
        </w:rPr>
      </w:pPr>
      <w:r w:rsidRPr="0035201C">
        <w:rPr>
          <w:lang w:val="lv-LV"/>
        </w:rPr>
        <w:t>p</w:t>
      </w:r>
      <w:r w:rsidR="008808B6" w:rsidRPr="0035201C">
        <w:rPr>
          <w:lang w:val="lv-LV"/>
        </w:rPr>
        <w:t>ielāgota un droša mācību vide;</w:t>
      </w:r>
    </w:p>
    <w:p w14:paraId="5C2D60D3" w14:textId="7B0BE495" w:rsidR="008808B6" w:rsidRPr="0035201C" w:rsidRDefault="007543F7" w:rsidP="00BE55F4">
      <w:pPr>
        <w:pStyle w:val="ListParagraph"/>
        <w:numPr>
          <w:ilvl w:val="0"/>
          <w:numId w:val="52"/>
        </w:numPr>
        <w:spacing w:after="120"/>
        <w:rPr>
          <w:lang w:val="lv-LV"/>
        </w:rPr>
      </w:pPr>
      <w:r w:rsidRPr="0035201C">
        <w:rPr>
          <w:lang w:val="lv-LV"/>
        </w:rPr>
        <w:t>p</w:t>
      </w:r>
      <w:r w:rsidR="008808B6" w:rsidRPr="0035201C">
        <w:rPr>
          <w:lang w:val="lv-LV"/>
        </w:rPr>
        <w:t>laši bibliotēkas</w:t>
      </w:r>
      <w:r w:rsidR="004558F0" w:rsidRPr="0035201C">
        <w:rPr>
          <w:lang w:val="lv-LV"/>
        </w:rPr>
        <w:t xml:space="preserve"> un digitālie</w:t>
      </w:r>
      <w:r w:rsidR="008808B6" w:rsidRPr="0035201C">
        <w:rPr>
          <w:lang w:val="lv-LV"/>
        </w:rPr>
        <w:t xml:space="preserve"> resursi;</w:t>
      </w:r>
    </w:p>
    <w:p w14:paraId="53E861C8" w14:textId="77777777" w:rsidR="008808B6" w:rsidRPr="0035201C" w:rsidRDefault="008808B6" w:rsidP="00BE55F4">
      <w:pPr>
        <w:pStyle w:val="ListParagraph"/>
        <w:numPr>
          <w:ilvl w:val="0"/>
          <w:numId w:val="52"/>
        </w:numPr>
        <w:spacing w:after="120"/>
        <w:rPr>
          <w:lang w:val="lv-LV"/>
        </w:rPr>
      </w:pPr>
      <w:r w:rsidRPr="0035201C">
        <w:rPr>
          <w:lang w:val="lv-LV"/>
        </w:rPr>
        <w:t xml:space="preserve">karjeras konsultanta atbalsts; </w:t>
      </w:r>
    </w:p>
    <w:p w14:paraId="14FC1B69" w14:textId="77777777" w:rsidR="008808B6" w:rsidRPr="0035201C" w:rsidRDefault="008808B6" w:rsidP="00BE55F4">
      <w:pPr>
        <w:pStyle w:val="ListParagraph"/>
        <w:numPr>
          <w:ilvl w:val="0"/>
          <w:numId w:val="52"/>
        </w:numPr>
        <w:spacing w:after="120"/>
        <w:jc w:val="both"/>
        <w:rPr>
          <w:lang w:val="lv-LV"/>
        </w:rPr>
      </w:pPr>
      <w:r w:rsidRPr="0035201C">
        <w:rPr>
          <w:lang w:val="lv-LV"/>
        </w:rPr>
        <w:t>medicīnas personāla, sociālo darbinieku un citu speciālistu atbalsts;</w:t>
      </w:r>
    </w:p>
    <w:p w14:paraId="6FAA3F34" w14:textId="7A244416" w:rsidR="008808B6" w:rsidRPr="0035201C" w:rsidRDefault="008808B6" w:rsidP="00BE55F4">
      <w:pPr>
        <w:pStyle w:val="ListParagraph"/>
        <w:numPr>
          <w:ilvl w:val="0"/>
          <w:numId w:val="52"/>
        </w:numPr>
        <w:spacing w:after="120"/>
        <w:jc w:val="both"/>
        <w:rPr>
          <w:lang w:val="lv-LV"/>
        </w:rPr>
      </w:pPr>
      <w:r w:rsidRPr="0035201C">
        <w:rPr>
          <w:lang w:val="lv-LV"/>
        </w:rPr>
        <w:t xml:space="preserve">sadzīves atbalsts </w:t>
      </w:r>
      <w:r w:rsidR="004558F0" w:rsidRPr="0035201C">
        <w:rPr>
          <w:lang w:val="lv-LV"/>
        </w:rPr>
        <w:t>–</w:t>
      </w:r>
      <w:r w:rsidRPr="0035201C">
        <w:rPr>
          <w:lang w:val="lv-LV"/>
        </w:rPr>
        <w:t xml:space="preserve"> ēdināšanas un izmitināšanas pakalpojums.</w:t>
      </w:r>
      <w:bookmarkStart w:id="36" w:name="_f85d62sopivi"/>
      <w:bookmarkEnd w:id="36"/>
    </w:p>
    <w:p w14:paraId="71479151" w14:textId="559E0A8B" w:rsidR="008808B6" w:rsidRPr="0035201C" w:rsidRDefault="008808B6" w:rsidP="00E4090C">
      <w:pPr>
        <w:pStyle w:val="Heading2"/>
        <w:spacing w:before="240" w:after="240" w:line="240" w:lineRule="auto"/>
        <w:ind w:left="0" w:firstLine="0"/>
        <w:jc w:val="center"/>
        <w:rPr>
          <w:rFonts w:ascii="Times New Roman" w:hAnsi="Times New Roman" w:cs="Times New Roman"/>
          <w:lang w:val="lv-LV"/>
        </w:rPr>
      </w:pPr>
      <w:bookmarkStart w:id="37" w:name="_Toc69499806"/>
      <w:r w:rsidRPr="0035201C">
        <w:rPr>
          <w:rFonts w:ascii="Times New Roman" w:hAnsi="Times New Roman" w:cs="Times New Roman"/>
          <w:lang w:val="lv-LV"/>
        </w:rPr>
        <w:t>5.2. Komunikācijas mērķi</w:t>
      </w:r>
      <w:bookmarkEnd w:id="37"/>
      <w:r w:rsidRPr="0035201C">
        <w:rPr>
          <w:rFonts w:ascii="Times New Roman" w:hAnsi="Times New Roman" w:cs="Times New Roman"/>
          <w:lang w:val="lv-LV"/>
        </w:rPr>
        <w:t xml:space="preserve">  </w:t>
      </w:r>
    </w:p>
    <w:p w14:paraId="24EFFFA7" w14:textId="1EB5853F" w:rsidR="008808B6" w:rsidRPr="0035201C" w:rsidRDefault="008808B6" w:rsidP="008808B6">
      <w:pPr>
        <w:spacing w:before="240" w:line="240" w:lineRule="auto"/>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Koledžas ārējās komunikācijas mērķi:</w:t>
      </w:r>
    </w:p>
    <w:p w14:paraId="262F5DF8" w14:textId="6E1031C6" w:rsidR="008808B6" w:rsidRPr="0035201C" w:rsidRDefault="008808B6" w:rsidP="00BE55F4">
      <w:pPr>
        <w:pStyle w:val="ListParagraph"/>
        <w:numPr>
          <w:ilvl w:val="0"/>
          <w:numId w:val="53"/>
        </w:numPr>
        <w:jc w:val="both"/>
        <w:rPr>
          <w:lang w:val="lv-LV"/>
        </w:rPr>
      </w:pPr>
      <w:r w:rsidRPr="0035201C">
        <w:rPr>
          <w:lang w:val="lv-LV"/>
        </w:rPr>
        <w:t>piesaistīt jaunus izglītojamos – personas ar invaliditāti darbspējas vecumā</w:t>
      </w:r>
      <w:r w:rsidR="00C22F2F" w:rsidRPr="0035201C">
        <w:rPr>
          <w:lang w:val="lv-LV"/>
        </w:rPr>
        <w:t xml:space="preserve"> un citus interesentus</w:t>
      </w:r>
      <w:r w:rsidRPr="0035201C">
        <w:rPr>
          <w:lang w:val="lv-LV"/>
        </w:rPr>
        <w:t>, kas vēlas iegūt profesionālo kvalifikāciju vai pārkvalificēties;</w:t>
      </w:r>
    </w:p>
    <w:p w14:paraId="4A255E0F" w14:textId="468EC45E" w:rsidR="00EE11AD" w:rsidRPr="0035201C" w:rsidRDefault="00EE11AD" w:rsidP="00BE55F4">
      <w:pPr>
        <w:pStyle w:val="ListParagraph"/>
        <w:numPr>
          <w:ilvl w:val="0"/>
          <w:numId w:val="53"/>
        </w:numPr>
        <w:jc w:val="both"/>
        <w:rPr>
          <w:lang w:val="lv-LV"/>
        </w:rPr>
      </w:pPr>
      <w:r w:rsidRPr="0035201C">
        <w:rPr>
          <w:lang w:val="lv-LV"/>
        </w:rPr>
        <w:t>piesaistīt jaunas mērķa grupas – personas ar funkcionēšanas traucējumiem, asistentus un sociālās jomas pārstāvjus;</w:t>
      </w:r>
    </w:p>
    <w:p w14:paraId="0234C4B2" w14:textId="77777777" w:rsidR="008808B6" w:rsidRPr="0035201C" w:rsidRDefault="008808B6" w:rsidP="00BE55F4">
      <w:pPr>
        <w:pStyle w:val="ListParagraph"/>
        <w:numPr>
          <w:ilvl w:val="0"/>
          <w:numId w:val="53"/>
        </w:numPr>
        <w:jc w:val="both"/>
        <w:rPr>
          <w:lang w:val="lv-LV"/>
        </w:rPr>
      </w:pPr>
      <w:r w:rsidRPr="0035201C">
        <w:rPr>
          <w:lang w:val="lv-LV"/>
        </w:rPr>
        <w:t>veicināt sadarbību ar nevalstiskajām organizācijām;</w:t>
      </w:r>
    </w:p>
    <w:p w14:paraId="3D6A8CB9" w14:textId="1F7705E3" w:rsidR="008808B6" w:rsidRPr="0035201C" w:rsidRDefault="008808B6" w:rsidP="00BE55F4">
      <w:pPr>
        <w:pStyle w:val="ListParagraph"/>
        <w:numPr>
          <w:ilvl w:val="0"/>
          <w:numId w:val="53"/>
        </w:numPr>
        <w:jc w:val="both"/>
        <w:rPr>
          <w:lang w:val="lv-LV"/>
        </w:rPr>
      </w:pPr>
      <w:r w:rsidRPr="0035201C">
        <w:rPr>
          <w:lang w:val="lv-LV"/>
        </w:rPr>
        <w:t xml:space="preserve">informēt personu ar invaliditāti atbalsta personas, sociālo dienestu darbiniekus un sabiedrību kopumā par </w:t>
      </w:r>
      <w:r w:rsidR="008B1DA8" w:rsidRPr="0035201C">
        <w:rPr>
          <w:lang w:val="lv-LV"/>
        </w:rPr>
        <w:t>Koledžas</w:t>
      </w:r>
      <w:r w:rsidRPr="0035201C">
        <w:rPr>
          <w:lang w:val="lv-LV"/>
        </w:rPr>
        <w:t xml:space="preserve"> sniegtajiem profesionālās rehabilitācijas pakalpojumiem un karjeras iespējām;</w:t>
      </w:r>
    </w:p>
    <w:p w14:paraId="3BA5678E" w14:textId="70E5753C" w:rsidR="008808B6" w:rsidRPr="0035201C" w:rsidRDefault="008808B6" w:rsidP="00BE55F4">
      <w:pPr>
        <w:pStyle w:val="ListParagraph"/>
        <w:numPr>
          <w:ilvl w:val="0"/>
          <w:numId w:val="53"/>
        </w:numPr>
        <w:jc w:val="both"/>
        <w:rPr>
          <w:lang w:val="lv-LV"/>
        </w:rPr>
      </w:pPr>
      <w:r w:rsidRPr="0035201C">
        <w:rPr>
          <w:lang w:val="lv-LV"/>
        </w:rPr>
        <w:t xml:space="preserve">veicināt </w:t>
      </w:r>
      <w:r w:rsidR="00EE11AD" w:rsidRPr="0035201C">
        <w:rPr>
          <w:lang w:val="lv-LV"/>
        </w:rPr>
        <w:t>Koledžas</w:t>
      </w:r>
      <w:r w:rsidRPr="0035201C">
        <w:rPr>
          <w:lang w:val="lv-LV"/>
        </w:rPr>
        <w:t xml:space="preserve"> audzēkņu un studentu lojalitāti un vēlmi nodot iegūto pozitīvo pieredzi citiem;</w:t>
      </w:r>
    </w:p>
    <w:p w14:paraId="538294F7" w14:textId="77777777" w:rsidR="008808B6" w:rsidRPr="0035201C" w:rsidRDefault="008808B6" w:rsidP="00BE55F4">
      <w:pPr>
        <w:pStyle w:val="ListParagraph"/>
        <w:numPr>
          <w:ilvl w:val="0"/>
          <w:numId w:val="53"/>
        </w:numPr>
        <w:jc w:val="both"/>
        <w:rPr>
          <w:lang w:val="lv-LV"/>
        </w:rPr>
      </w:pPr>
      <w:r w:rsidRPr="0035201C">
        <w:rPr>
          <w:lang w:val="lv-LV"/>
        </w:rPr>
        <w:t>veidot pozitīvu, uz sadarbību vērstu izglītības iestādes tēlu.</w:t>
      </w:r>
    </w:p>
    <w:p w14:paraId="5399B487" w14:textId="77BF47CD" w:rsidR="008808B6" w:rsidRPr="0035201C" w:rsidRDefault="0039146B" w:rsidP="008808B6">
      <w:pPr>
        <w:spacing w:before="240" w:line="240" w:lineRule="auto"/>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Koledžas</w:t>
      </w:r>
      <w:r w:rsidR="008808B6" w:rsidRPr="0035201C">
        <w:rPr>
          <w:rFonts w:ascii="Times New Roman" w:hAnsi="Times New Roman" w:cs="Times New Roman"/>
          <w:sz w:val="24"/>
          <w:szCs w:val="24"/>
          <w:lang w:val="lv-LV"/>
        </w:rPr>
        <w:t xml:space="preserve"> ārējās komunikācijas uzdevumi:</w:t>
      </w:r>
    </w:p>
    <w:p w14:paraId="4AAF6EFE" w14:textId="77777777" w:rsidR="008808B6" w:rsidRPr="0035201C" w:rsidRDefault="008808B6" w:rsidP="00BE55F4">
      <w:pPr>
        <w:pStyle w:val="ListParagraph"/>
        <w:numPr>
          <w:ilvl w:val="0"/>
          <w:numId w:val="54"/>
        </w:numPr>
        <w:jc w:val="both"/>
        <w:rPr>
          <w:lang w:val="lv-LV"/>
        </w:rPr>
      </w:pPr>
      <w:r w:rsidRPr="0035201C">
        <w:rPr>
          <w:lang w:val="lv-LV"/>
        </w:rPr>
        <w:t>jaunu audzēkņu un studentu piesaistīšana;</w:t>
      </w:r>
    </w:p>
    <w:p w14:paraId="4741D8D8" w14:textId="418F4634" w:rsidR="008808B6" w:rsidRPr="0035201C" w:rsidRDefault="008808B6" w:rsidP="00BE55F4">
      <w:pPr>
        <w:pStyle w:val="ListParagraph"/>
        <w:numPr>
          <w:ilvl w:val="0"/>
          <w:numId w:val="54"/>
        </w:numPr>
        <w:jc w:val="both"/>
        <w:rPr>
          <w:lang w:val="lv-LV"/>
        </w:rPr>
      </w:pPr>
      <w:r w:rsidRPr="0035201C">
        <w:rPr>
          <w:lang w:val="lv-LV"/>
        </w:rPr>
        <w:t>pozitī</w:t>
      </w:r>
      <w:r w:rsidR="0039146B" w:rsidRPr="0035201C">
        <w:rPr>
          <w:lang w:val="lv-LV"/>
        </w:rPr>
        <w:t>vas</w:t>
      </w:r>
      <w:r w:rsidRPr="0035201C">
        <w:rPr>
          <w:lang w:val="lv-LV"/>
        </w:rPr>
        <w:t>, abpusēj</w:t>
      </w:r>
      <w:r w:rsidR="0039146B" w:rsidRPr="0035201C">
        <w:rPr>
          <w:lang w:val="lv-LV"/>
        </w:rPr>
        <w:t xml:space="preserve">as, </w:t>
      </w:r>
      <w:r w:rsidRPr="0035201C">
        <w:rPr>
          <w:lang w:val="lv-LV"/>
        </w:rPr>
        <w:t>uz sadarbību vē</w:t>
      </w:r>
      <w:r w:rsidR="0039146B" w:rsidRPr="0035201C">
        <w:rPr>
          <w:lang w:val="lv-LV"/>
        </w:rPr>
        <w:t>r</w:t>
      </w:r>
      <w:r w:rsidRPr="0035201C">
        <w:rPr>
          <w:lang w:val="lv-LV"/>
        </w:rPr>
        <w:t>st</w:t>
      </w:r>
      <w:r w:rsidR="0039146B" w:rsidRPr="0035201C">
        <w:rPr>
          <w:lang w:val="lv-LV"/>
        </w:rPr>
        <w:t>as</w:t>
      </w:r>
      <w:r w:rsidRPr="0035201C">
        <w:rPr>
          <w:lang w:val="lv-LV"/>
        </w:rPr>
        <w:t xml:space="preserve"> komunikācij</w:t>
      </w:r>
      <w:r w:rsidR="0039146B" w:rsidRPr="0035201C">
        <w:rPr>
          <w:lang w:val="lv-LV"/>
        </w:rPr>
        <w:t>as</w:t>
      </w:r>
      <w:r w:rsidRPr="0035201C">
        <w:rPr>
          <w:lang w:val="lv-LV"/>
        </w:rPr>
        <w:t xml:space="preserve"> ar mērķa grupām</w:t>
      </w:r>
      <w:r w:rsidR="0039146B" w:rsidRPr="0035201C">
        <w:rPr>
          <w:lang w:val="lv-LV"/>
        </w:rPr>
        <w:t xml:space="preserve"> veidošana;</w:t>
      </w:r>
    </w:p>
    <w:p w14:paraId="4428B6C0" w14:textId="74B4F018" w:rsidR="008808B6" w:rsidRPr="0035201C" w:rsidRDefault="008808B6" w:rsidP="00BE55F4">
      <w:pPr>
        <w:pStyle w:val="ListParagraph"/>
        <w:numPr>
          <w:ilvl w:val="0"/>
          <w:numId w:val="54"/>
        </w:numPr>
        <w:jc w:val="both"/>
        <w:rPr>
          <w:lang w:val="lv-LV"/>
        </w:rPr>
      </w:pPr>
      <w:r w:rsidRPr="0035201C">
        <w:rPr>
          <w:lang w:val="lv-LV"/>
        </w:rPr>
        <w:t>sabiedrības un mērķa grup</w:t>
      </w:r>
      <w:r w:rsidR="001D497C" w:rsidRPr="0035201C">
        <w:rPr>
          <w:lang w:val="lv-LV"/>
        </w:rPr>
        <w:t>u</w:t>
      </w:r>
      <w:r w:rsidRPr="0035201C">
        <w:rPr>
          <w:lang w:val="lv-LV"/>
        </w:rPr>
        <w:t xml:space="preserve"> informēšana par profesionālās rehabilitācijas pakalpojumiem</w:t>
      </w:r>
      <w:r w:rsidR="001D497C" w:rsidRPr="0035201C">
        <w:rPr>
          <w:lang w:val="lv-LV"/>
        </w:rPr>
        <w:t xml:space="preserve">, izglītības programmām </w:t>
      </w:r>
      <w:r w:rsidRPr="0035201C">
        <w:rPr>
          <w:lang w:val="lv-LV"/>
        </w:rPr>
        <w:t>un to priekšrocībām;</w:t>
      </w:r>
    </w:p>
    <w:p w14:paraId="68F7CD3F" w14:textId="61A75CE4" w:rsidR="008808B6" w:rsidRPr="0035201C" w:rsidRDefault="008808B6" w:rsidP="00BE55F4">
      <w:pPr>
        <w:pStyle w:val="ListParagraph"/>
        <w:numPr>
          <w:ilvl w:val="0"/>
          <w:numId w:val="54"/>
        </w:numPr>
        <w:jc w:val="both"/>
        <w:rPr>
          <w:lang w:val="lv-LV"/>
        </w:rPr>
      </w:pPr>
      <w:r w:rsidRPr="0035201C">
        <w:rPr>
          <w:lang w:val="lv-LV"/>
        </w:rPr>
        <w:t>diskusij</w:t>
      </w:r>
      <w:r w:rsidR="004103C3" w:rsidRPr="0035201C">
        <w:rPr>
          <w:lang w:val="lv-LV"/>
        </w:rPr>
        <w:t>u</w:t>
      </w:r>
      <w:r w:rsidRPr="0035201C">
        <w:rPr>
          <w:lang w:val="lv-LV"/>
        </w:rPr>
        <w:t xml:space="preserve"> ar mērķa grup</w:t>
      </w:r>
      <w:r w:rsidR="004103C3" w:rsidRPr="0035201C">
        <w:rPr>
          <w:lang w:val="lv-LV"/>
        </w:rPr>
        <w:t>ām</w:t>
      </w:r>
      <w:r w:rsidRPr="0035201C">
        <w:rPr>
          <w:lang w:val="lv-LV"/>
        </w:rPr>
        <w:t>, atbalsta personām</w:t>
      </w:r>
      <w:r w:rsidR="005C7C9E" w:rsidRPr="0035201C">
        <w:rPr>
          <w:lang w:val="lv-LV"/>
        </w:rPr>
        <w:t>, darba devējiem</w:t>
      </w:r>
      <w:r w:rsidRPr="0035201C">
        <w:rPr>
          <w:lang w:val="lv-LV"/>
        </w:rPr>
        <w:t xml:space="preserve"> un nevalstiskajām </w:t>
      </w:r>
      <w:r w:rsidR="0039146B" w:rsidRPr="0035201C">
        <w:rPr>
          <w:lang w:val="lv-LV"/>
        </w:rPr>
        <w:t>o</w:t>
      </w:r>
      <w:r w:rsidRPr="0035201C">
        <w:rPr>
          <w:lang w:val="lv-LV"/>
        </w:rPr>
        <w:t>rganizācijām</w:t>
      </w:r>
      <w:r w:rsidR="004103C3" w:rsidRPr="0035201C">
        <w:rPr>
          <w:lang w:val="lv-LV"/>
        </w:rPr>
        <w:t xml:space="preserve"> plānošana un organizēšana.</w:t>
      </w:r>
    </w:p>
    <w:p w14:paraId="0589E081" w14:textId="77777777" w:rsidR="008808B6" w:rsidRPr="0035201C" w:rsidRDefault="008808B6" w:rsidP="008808B6">
      <w:pPr>
        <w:spacing w:before="240" w:after="240"/>
        <w:rPr>
          <w:rFonts w:ascii="Times New Roman" w:hAnsi="Times New Roman" w:cs="Times New Roman"/>
          <w:lang w:val="lv-LV"/>
        </w:rPr>
      </w:pPr>
    </w:p>
    <w:p w14:paraId="15765695" w14:textId="3B942AEB" w:rsidR="008808B6" w:rsidRPr="0035201C" w:rsidRDefault="008808B6" w:rsidP="00E4090C">
      <w:pPr>
        <w:pStyle w:val="Heading2"/>
        <w:spacing w:before="240" w:after="240" w:line="240" w:lineRule="auto"/>
        <w:ind w:left="0" w:firstLine="0"/>
        <w:jc w:val="center"/>
        <w:rPr>
          <w:rFonts w:ascii="Times New Roman" w:hAnsi="Times New Roman" w:cs="Times New Roman"/>
          <w:lang w:val="lv-LV"/>
        </w:rPr>
      </w:pPr>
      <w:bookmarkStart w:id="38" w:name="_heading=h.41mghml" w:colFirst="0" w:colLast="0"/>
      <w:bookmarkStart w:id="39" w:name="_Toc69499807"/>
      <w:bookmarkEnd w:id="38"/>
      <w:r w:rsidRPr="0035201C">
        <w:rPr>
          <w:rFonts w:ascii="Times New Roman" w:hAnsi="Times New Roman" w:cs="Times New Roman"/>
          <w:lang w:val="lv-LV"/>
        </w:rPr>
        <w:t>5.3. Komunikācijas mērķa grupas</w:t>
      </w:r>
      <w:bookmarkEnd w:id="39"/>
    </w:p>
    <w:p w14:paraId="0F8DAC19" w14:textId="3437D93F" w:rsidR="008808B6" w:rsidRPr="0035201C" w:rsidRDefault="00556467" w:rsidP="008808B6">
      <w:pPr>
        <w:spacing w:before="240" w:line="240" w:lineRule="auto"/>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Koledžas</w:t>
      </w:r>
      <w:r w:rsidR="008808B6" w:rsidRPr="0035201C">
        <w:rPr>
          <w:rFonts w:ascii="Times New Roman" w:hAnsi="Times New Roman" w:cs="Times New Roman"/>
          <w:sz w:val="24"/>
          <w:szCs w:val="24"/>
          <w:lang w:val="lv-LV"/>
        </w:rPr>
        <w:t xml:space="preserve"> galvenā mērķa grupa ir personas ar invaliditāti darbspējas vecumā, kuras vēlas iegūt profesionālo kvalifikāciju vai pārkvalificēties, lai iekļautos nodarbinātībā:</w:t>
      </w:r>
    </w:p>
    <w:p w14:paraId="490FFD3E" w14:textId="77777777" w:rsidR="008808B6" w:rsidRPr="0035201C" w:rsidRDefault="008808B6" w:rsidP="00BE55F4">
      <w:pPr>
        <w:pStyle w:val="ListParagraph"/>
        <w:numPr>
          <w:ilvl w:val="0"/>
          <w:numId w:val="55"/>
        </w:numPr>
        <w:jc w:val="both"/>
        <w:rPr>
          <w:lang w:val="lv-LV"/>
        </w:rPr>
      </w:pPr>
      <w:r w:rsidRPr="0035201C">
        <w:rPr>
          <w:lang w:val="lv-LV"/>
        </w:rPr>
        <w:t>personas ar pamatskolas izglītību, vispārējo vidējo izglītību, kā arī personas bez izglītības;</w:t>
      </w:r>
    </w:p>
    <w:p w14:paraId="05731C47" w14:textId="77777777" w:rsidR="008808B6" w:rsidRPr="0035201C" w:rsidRDefault="008808B6" w:rsidP="00BE55F4">
      <w:pPr>
        <w:pStyle w:val="ListParagraph"/>
        <w:numPr>
          <w:ilvl w:val="0"/>
          <w:numId w:val="55"/>
        </w:numPr>
        <w:jc w:val="both"/>
        <w:rPr>
          <w:lang w:val="lv-LV"/>
        </w:rPr>
      </w:pPr>
      <w:r w:rsidRPr="0035201C">
        <w:rPr>
          <w:lang w:val="lv-LV"/>
        </w:rPr>
        <w:t>personas, kurām nepieciešams paaugstināt kvalifikāciju vai pārkvalificēties;</w:t>
      </w:r>
    </w:p>
    <w:p w14:paraId="4919E9CB" w14:textId="77777777" w:rsidR="00322AAA" w:rsidRDefault="008808B6" w:rsidP="00BE55F4">
      <w:pPr>
        <w:pStyle w:val="ListParagraph"/>
        <w:numPr>
          <w:ilvl w:val="0"/>
          <w:numId w:val="55"/>
        </w:numPr>
        <w:jc w:val="both"/>
        <w:rPr>
          <w:lang w:val="lv-LV"/>
        </w:rPr>
      </w:pPr>
      <w:r w:rsidRPr="0035201C">
        <w:rPr>
          <w:lang w:val="lv-LV"/>
        </w:rPr>
        <w:t>personas, kurām ir nepieciešama motivācija socializēties un atgriezties darba tirgū</w:t>
      </w:r>
      <w:r w:rsidR="00322AAA">
        <w:rPr>
          <w:lang w:val="lv-LV"/>
        </w:rPr>
        <w:t>;</w:t>
      </w:r>
    </w:p>
    <w:p w14:paraId="2C1080B9" w14:textId="141C9D1E" w:rsidR="008808B6" w:rsidRPr="0035201C" w:rsidRDefault="00322AAA" w:rsidP="00BE55F4">
      <w:pPr>
        <w:pStyle w:val="ListParagraph"/>
        <w:numPr>
          <w:ilvl w:val="0"/>
          <w:numId w:val="55"/>
        </w:numPr>
        <w:jc w:val="both"/>
        <w:rPr>
          <w:lang w:val="lv-LV"/>
        </w:rPr>
      </w:pPr>
      <w:r>
        <w:rPr>
          <w:lang w:val="lv-LV"/>
        </w:rPr>
        <w:t>nozares specialisti un atbalsta personas, t.sk. ģimenes locekļi.</w:t>
      </w:r>
    </w:p>
    <w:p w14:paraId="10270423" w14:textId="6799EA84" w:rsidR="008808B6" w:rsidRPr="0035201C" w:rsidRDefault="008808B6" w:rsidP="008808B6">
      <w:pPr>
        <w:spacing w:line="240" w:lineRule="auto"/>
        <w:rPr>
          <w:rFonts w:ascii="Times New Roman" w:hAnsi="Times New Roman" w:cs="Times New Roman"/>
          <w:sz w:val="24"/>
          <w:szCs w:val="24"/>
          <w:lang w:val="lv-LV"/>
        </w:rPr>
      </w:pPr>
    </w:p>
    <w:p w14:paraId="6D9AD2E7" w14:textId="77777777" w:rsidR="009F46A7" w:rsidRPr="0035201C" w:rsidRDefault="009F46A7" w:rsidP="008808B6">
      <w:pPr>
        <w:spacing w:line="240" w:lineRule="auto"/>
        <w:rPr>
          <w:rFonts w:ascii="Times New Roman" w:hAnsi="Times New Roman" w:cs="Times New Roman"/>
          <w:sz w:val="24"/>
          <w:szCs w:val="24"/>
          <w:lang w:val="lv-LV"/>
        </w:rPr>
      </w:pPr>
    </w:p>
    <w:p w14:paraId="43D67EC4" w14:textId="5AEDBDE5" w:rsidR="008808B6" w:rsidRPr="0035201C" w:rsidRDefault="008808B6" w:rsidP="008808B6">
      <w:pPr>
        <w:spacing w:line="240" w:lineRule="auto"/>
        <w:rPr>
          <w:rFonts w:ascii="Times New Roman" w:hAnsi="Times New Roman" w:cs="Times New Roman"/>
          <w:sz w:val="24"/>
          <w:szCs w:val="24"/>
          <w:lang w:val="lv-LV"/>
        </w:rPr>
      </w:pPr>
      <w:r w:rsidRPr="0035201C">
        <w:rPr>
          <w:rFonts w:ascii="Times New Roman" w:hAnsi="Times New Roman" w:cs="Times New Roman"/>
          <w:sz w:val="24"/>
          <w:szCs w:val="24"/>
          <w:lang w:val="lv-LV"/>
        </w:rPr>
        <w:t xml:space="preserve">Pastarpinātās </w:t>
      </w:r>
      <w:r w:rsidR="009F46A7" w:rsidRPr="0035201C">
        <w:rPr>
          <w:rFonts w:ascii="Times New Roman" w:hAnsi="Times New Roman" w:cs="Times New Roman"/>
          <w:sz w:val="24"/>
          <w:szCs w:val="24"/>
          <w:lang w:val="lv-LV"/>
        </w:rPr>
        <w:t>Koledžas</w:t>
      </w:r>
      <w:r w:rsidRPr="0035201C">
        <w:rPr>
          <w:rFonts w:ascii="Times New Roman" w:hAnsi="Times New Roman" w:cs="Times New Roman"/>
          <w:sz w:val="24"/>
          <w:szCs w:val="24"/>
          <w:lang w:val="lv-LV"/>
        </w:rPr>
        <w:t xml:space="preserve"> mērķa grupas:</w:t>
      </w:r>
    </w:p>
    <w:p w14:paraId="16CA0D0E" w14:textId="77777777" w:rsidR="008808B6" w:rsidRPr="0035201C" w:rsidRDefault="008808B6" w:rsidP="00BE55F4">
      <w:pPr>
        <w:pStyle w:val="ListParagraph"/>
        <w:numPr>
          <w:ilvl w:val="0"/>
          <w:numId w:val="56"/>
        </w:numPr>
        <w:rPr>
          <w:lang w:val="lv-LV"/>
        </w:rPr>
      </w:pPr>
      <w:r w:rsidRPr="0035201C">
        <w:rPr>
          <w:lang w:val="lv-LV"/>
        </w:rPr>
        <w:t>galvenās mērķa grupas atbalsta personas un ģimenes locekļi;</w:t>
      </w:r>
    </w:p>
    <w:p w14:paraId="6063A27B" w14:textId="77777777" w:rsidR="008808B6" w:rsidRPr="0035201C" w:rsidRDefault="008808B6" w:rsidP="00BE55F4">
      <w:pPr>
        <w:pStyle w:val="ListParagraph"/>
        <w:numPr>
          <w:ilvl w:val="0"/>
          <w:numId w:val="56"/>
        </w:numPr>
        <w:rPr>
          <w:lang w:val="lv-LV"/>
        </w:rPr>
      </w:pPr>
      <w:r w:rsidRPr="0035201C">
        <w:rPr>
          <w:lang w:val="lv-LV"/>
        </w:rPr>
        <w:t>klientu apkalpošanas centri;</w:t>
      </w:r>
    </w:p>
    <w:p w14:paraId="695D4510" w14:textId="77777777" w:rsidR="008808B6" w:rsidRPr="0035201C" w:rsidRDefault="008808B6" w:rsidP="00BE55F4">
      <w:pPr>
        <w:pStyle w:val="ListParagraph"/>
        <w:numPr>
          <w:ilvl w:val="0"/>
          <w:numId w:val="56"/>
        </w:numPr>
        <w:rPr>
          <w:lang w:val="lv-LV"/>
        </w:rPr>
      </w:pPr>
      <w:r w:rsidRPr="0035201C">
        <w:rPr>
          <w:lang w:val="lv-LV"/>
        </w:rPr>
        <w:t>sociālie dienesti;</w:t>
      </w:r>
    </w:p>
    <w:p w14:paraId="3A2F64BC" w14:textId="77777777" w:rsidR="008808B6" w:rsidRPr="0035201C" w:rsidRDefault="008808B6" w:rsidP="00BE55F4">
      <w:pPr>
        <w:pStyle w:val="ListParagraph"/>
        <w:numPr>
          <w:ilvl w:val="0"/>
          <w:numId w:val="56"/>
        </w:numPr>
        <w:rPr>
          <w:lang w:val="lv-LV"/>
        </w:rPr>
      </w:pPr>
      <w:r w:rsidRPr="0035201C">
        <w:rPr>
          <w:lang w:val="lv-LV"/>
        </w:rPr>
        <w:t>nevalstiskās organizācijas, kas pārstāv konkrētu personu grupu intereses un vajadzības;</w:t>
      </w:r>
    </w:p>
    <w:p w14:paraId="3ED1398D" w14:textId="77777777" w:rsidR="0063682C" w:rsidRPr="0035201C" w:rsidRDefault="008808B6" w:rsidP="00BE55F4">
      <w:pPr>
        <w:pStyle w:val="ListParagraph"/>
        <w:numPr>
          <w:ilvl w:val="0"/>
          <w:numId w:val="56"/>
        </w:numPr>
        <w:rPr>
          <w:lang w:val="lv-LV"/>
        </w:rPr>
      </w:pPr>
      <w:r w:rsidRPr="0035201C">
        <w:rPr>
          <w:lang w:val="lv-LV"/>
        </w:rPr>
        <w:lastRenderedPageBreak/>
        <w:t>Nodarbinātības valsts aģentūra.</w:t>
      </w:r>
      <w:bookmarkStart w:id="40" w:name="_heading=h.2grqrue" w:colFirst="0" w:colLast="0"/>
      <w:bookmarkEnd w:id="40"/>
    </w:p>
    <w:p w14:paraId="51B96AD9" w14:textId="77777777" w:rsidR="0063682C" w:rsidRPr="0035201C" w:rsidRDefault="0063682C" w:rsidP="0063682C">
      <w:pPr>
        <w:pStyle w:val="ListParagraph"/>
        <w:ind w:left="0" w:firstLine="567"/>
        <w:rPr>
          <w:lang w:val="lv-LV"/>
        </w:rPr>
      </w:pPr>
    </w:p>
    <w:p w14:paraId="4D602D83" w14:textId="7B99AE1C" w:rsidR="0063682C" w:rsidRPr="0035201C" w:rsidRDefault="0063682C" w:rsidP="00BE55F4">
      <w:pPr>
        <w:ind w:firstLine="567"/>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Plānošanas periodā Koledža plāno piesaistīt jaunas mērķa grupas, piedāvājot apgūt jaunas izglītības programmas un moduļus jomās, kas aktuālās darba tirgū un piemērotas plašam interesentu lokam.</w:t>
      </w:r>
    </w:p>
    <w:p w14:paraId="54D605B1" w14:textId="77777777" w:rsidR="008808B6" w:rsidRPr="0035201C" w:rsidRDefault="008808B6" w:rsidP="008808B6">
      <w:pPr>
        <w:pStyle w:val="Heading2"/>
        <w:rPr>
          <w:rFonts w:ascii="Times New Roman" w:hAnsi="Times New Roman" w:cs="Times New Roman"/>
          <w:color w:val="FFFFFF"/>
          <w:sz w:val="24"/>
          <w:szCs w:val="24"/>
          <w:highlight w:val="darkYellow"/>
        </w:rPr>
      </w:pPr>
    </w:p>
    <w:p w14:paraId="31A53D34" w14:textId="098EA9AE" w:rsidR="008808B6" w:rsidRPr="0035201C" w:rsidRDefault="008808B6" w:rsidP="00E4090C">
      <w:pPr>
        <w:pStyle w:val="Heading2"/>
        <w:spacing w:before="240" w:after="240" w:line="240" w:lineRule="auto"/>
        <w:ind w:left="0" w:firstLine="0"/>
        <w:jc w:val="center"/>
        <w:rPr>
          <w:rFonts w:ascii="Times New Roman" w:hAnsi="Times New Roman" w:cs="Times New Roman"/>
          <w:lang w:val="lv-LV"/>
        </w:rPr>
      </w:pPr>
      <w:bookmarkStart w:id="41" w:name="_heading=h.vx1227" w:colFirst="0" w:colLast="0"/>
      <w:bookmarkStart w:id="42" w:name="_Toc69499808"/>
      <w:bookmarkEnd w:id="41"/>
      <w:r w:rsidRPr="0035201C">
        <w:rPr>
          <w:rFonts w:ascii="Times New Roman" w:hAnsi="Times New Roman" w:cs="Times New Roman"/>
          <w:lang w:val="lv-LV"/>
        </w:rPr>
        <w:t>5.4. Komunikācijas kanāli/metodes</w:t>
      </w:r>
      <w:bookmarkEnd w:id="42"/>
    </w:p>
    <w:p w14:paraId="7DF44E88" w14:textId="6BEDBA20" w:rsidR="008808B6" w:rsidRPr="0035201C" w:rsidRDefault="0035201C" w:rsidP="008808B6">
      <w:pPr>
        <w:spacing w:before="240" w:line="240" w:lineRule="auto"/>
        <w:jc w:val="both"/>
        <w:rPr>
          <w:rFonts w:ascii="Times New Roman" w:hAnsi="Times New Roman" w:cs="Times New Roman"/>
          <w:sz w:val="24"/>
          <w:szCs w:val="24"/>
          <w:lang w:val="lv-LV"/>
        </w:rPr>
      </w:pPr>
      <w:r w:rsidRPr="0035201C">
        <w:rPr>
          <w:rFonts w:ascii="Times New Roman" w:hAnsi="Times New Roman" w:cs="Times New Roman"/>
          <w:sz w:val="24"/>
          <w:szCs w:val="24"/>
          <w:lang w:val="lv-LV"/>
        </w:rPr>
        <w:t>Koledžas</w:t>
      </w:r>
      <w:r w:rsidR="008808B6" w:rsidRPr="0035201C">
        <w:rPr>
          <w:rFonts w:ascii="Times New Roman" w:hAnsi="Times New Roman" w:cs="Times New Roman"/>
          <w:sz w:val="24"/>
          <w:szCs w:val="24"/>
          <w:lang w:val="lv-LV"/>
        </w:rPr>
        <w:t xml:space="preserve"> ārējā komunikācija tiek nodrošināta ar dažādu kanālu un metožu palīdzību:</w:t>
      </w:r>
    </w:p>
    <w:p w14:paraId="2075C1F3" w14:textId="390C92B9" w:rsidR="008808B6" w:rsidRPr="0035201C" w:rsidRDefault="008808B6" w:rsidP="00BE55F4">
      <w:pPr>
        <w:pStyle w:val="ListParagraph"/>
        <w:numPr>
          <w:ilvl w:val="0"/>
          <w:numId w:val="57"/>
        </w:numPr>
        <w:jc w:val="both"/>
        <w:rPr>
          <w:lang w:val="lv-LV"/>
        </w:rPr>
      </w:pPr>
      <w:r w:rsidRPr="0035201C">
        <w:rPr>
          <w:lang w:val="lv-LV"/>
        </w:rPr>
        <w:t xml:space="preserve">masu mediji (radio, televīzijas, laikrakstu, ziņu portālu) </w:t>
      </w:r>
      <w:r w:rsidR="0035201C">
        <w:rPr>
          <w:lang w:val="lv-LV"/>
        </w:rPr>
        <w:t>–</w:t>
      </w:r>
      <w:r w:rsidRPr="0035201C">
        <w:rPr>
          <w:lang w:val="lv-LV"/>
        </w:rPr>
        <w:t xml:space="preserve"> sabiedrībai tiek nodota aktuālākā informācija par </w:t>
      </w:r>
      <w:r w:rsidR="0035201C">
        <w:rPr>
          <w:lang w:val="lv-LV"/>
        </w:rPr>
        <w:t>Koledžas</w:t>
      </w:r>
      <w:r w:rsidRPr="0035201C">
        <w:rPr>
          <w:lang w:val="lv-LV"/>
        </w:rPr>
        <w:t xml:space="preserve"> sniegtajiem pakalpojumiem </w:t>
      </w:r>
      <w:r w:rsidR="0035201C">
        <w:rPr>
          <w:lang w:val="lv-LV"/>
        </w:rPr>
        <w:t>–</w:t>
      </w:r>
      <w:r w:rsidRPr="0035201C">
        <w:rPr>
          <w:lang w:val="lv-LV"/>
        </w:rPr>
        <w:t xml:space="preserve"> preses </w:t>
      </w:r>
      <w:proofErr w:type="spellStart"/>
      <w:r w:rsidRPr="0035201C">
        <w:rPr>
          <w:lang w:val="lv-LV"/>
        </w:rPr>
        <w:t>relīzes</w:t>
      </w:r>
      <w:proofErr w:type="spellEnd"/>
      <w:r w:rsidRPr="0035201C">
        <w:rPr>
          <w:lang w:val="lv-LV"/>
        </w:rPr>
        <w:t>, reklāmas;</w:t>
      </w:r>
    </w:p>
    <w:p w14:paraId="609E5B92" w14:textId="2822FC4C" w:rsidR="008808B6" w:rsidRPr="0035201C" w:rsidRDefault="008808B6" w:rsidP="00BE55F4">
      <w:pPr>
        <w:pStyle w:val="ListParagraph"/>
        <w:numPr>
          <w:ilvl w:val="0"/>
          <w:numId w:val="57"/>
        </w:numPr>
        <w:jc w:val="both"/>
        <w:rPr>
          <w:lang w:val="lv-LV"/>
        </w:rPr>
      </w:pPr>
      <w:r w:rsidRPr="0035201C">
        <w:rPr>
          <w:lang w:val="lv-LV"/>
        </w:rPr>
        <w:t>sociālie tīkli (</w:t>
      </w:r>
      <w:proofErr w:type="spellStart"/>
      <w:r w:rsidRPr="0035201C">
        <w:rPr>
          <w:lang w:val="lv-LV"/>
        </w:rPr>
        <w:t>Facebook</w:t>
      </w:r>
      <w:proofErr w:type="spellEnd"/>
      <w:r w:rsidRPr="0035201C">
        <w:rPr>
          <w:lang w:val="lv-LV"/>
        </w:rPr>
        <w:t xml:space="preserve">, </w:t>
      </w:r>
      <w:proofErr w:type="spellStart"/>
      <w:r w:rsidRPr="0035201C">
        <w:rPr>
          <w:lang w:val="lv-LV"/>
        </w:rPr>
        <w:t>Twitter</w:t>
      </w:r>
      <w:proofErr w:type="spellEnd"/>
      <w:r w:rsidRPr="0035201C">
        <w:rPr>
          <w:lang w:val="lv-LV"/>
        </w:rPr>
        <w:t xml:space="preserve"> un </w:t>
      </w:r>
      <w:proofErr w:type="spellStart"/>
      <w:r w:rsidRPr="0035201C">
        <w:rPr>
          <w:lang w:val="lv-LV"/>
        </w:rPr>
        <w:t>Youtube</w:t>
      </w:r>
      <w:proofErr w:type="spellEnd"/>
      <w:r w:rsidRPr="0035201C">
        <w:rPr>
          <w:lang w:val="lv-LV"/>
        </w:rPr>
        <w:t xml:space="preserve">) </w:t>
      </w:r>
      <w:r w:rsidR="0035201C">
        <w:rPr>
          <w:lang w:val="lv-LV"/>
        </w:rPr>
        <w:t>–</w:t>
      </w:r>
      <w:r w:rsidRPr="0035201C">
        <w:rPr>
          <w:lang w:val="lv-LV"/>
        </w:rPr>
        <w:t xml:space="preserve"> aktuālā informācija tiek nodota interak</w:t>
      </w:r>
      <w:r w:rsidR="0035201C">
        <w:rPr>
          <w:lang w:val="lv-LV"/>
        </w:rPr>
        <w:t>t</w:t>
      </w:r>
      <w:r w:rsidRPr="0035201C">
        <w:rPr>
          <w:lang w:val="lv-LV"/>
        </w:rPr>
        <w:t xml:space="preserve">īvi – ziņas, vizuāli attēli, t.sk., reklāmas, </w:t>
      </w:r>
      <w:proofErr w:type="spellStart"/>
      <w:r w:rsidRPr="0035201C">
        <w:rPr>
          <w:lang w:val="lv-LV"/>
        </w:rPr>
        <w:t>infografikas</w:t>
      </w:r>
      <w:proofErr w:type="spellEnd"/>
      <w:r w:rsidRPr="0035201C">
        <w:rPr>
          <w:lang w:val="lv-LV"/>
        </w:rPr>
        <w:t>, video, kā arī stāsti;</w:t>
      </w:r>
    </w:p>
    <w:p w14:paraId="362BD724" w14:textId="77777777" w:rsidR="008808B6" w:rsidRPr="0035201C" w:rsidRDefault="008808B6" w:rsidP="00BE55F4">
      <w:pPr>
        <w:pStyle w:val="ListParagraph"/>
        <w:numPr>
          <w:ilvl w:val="0"/>
          <w:numId w:val="57"/>
        </w:numPr>
        <w:jc w:val="both"/>
        <w:rPr>
          <w:lang w:val="lv-LV"/>
        </w:rPr>
      </w:pPr>
      <w:r w:rsidRPr="0035201C">
        <w:rPr>
          <w:lang w:val="lv-LV"/>
        </w:rPr>
        <w:t xml:space="preserve">SIVA tīmekļvietne – ziņas, reklāmas, </w:t>
      </w:r>
      <w:proofErr w:type="spellStart"/>
      <w:r w:rsidRPr="0035201C">
        <w:rPr>
          <w:lang w:val="lv-LV"/>
        </w:rPr>
        <w:t>infografika</w:t>
      </w:r>
      <w:proofErr w:type="spellEnd"/>
      <w:r w:rsidRPr="0035201C">
        <w:rPr>
          <w:lang w:val="lv-LV"/>
        </w:rPr>
        <w:t>, video, attēli un attēlu galerijas, kā arī virtuālā asistenta konsultācijas;</w:t>
      </w:r>
    </w:p>
    <w:p w14:paraId="4AE95785" w14:textId="77777777" w:rsidR="008808B6" w:rsidRPr="0035201C" w:rsidRDefault="008808B6" w:rsidP="00BE55F4">
      <w:pPr>
        <w:pStyle w:val="ListParagraph"/>
        <w:numPr>
          <w:ilvl w:val="0"/>
          <w:numId w:val="57"/>
        </w:numPr>
        <w:jc w:val="both"/>
        <w:rPr>
          <w:lang w:val="lv-LV"/>
        </w:rPr>
      </w:pPr>
      <w:r w:rsidRPr="0035201C">
        <w:rPr>
          <w:lang w:val="lv-LV"/>
        </w:rPr>
        <w:t>sociālo dienestu un klientu apkalpošanas centri – bukleti un reklāmas, stāsti, informatīvās dienas;</w:t>
      </w:r>
    </w:p>
    <w:p w14:paraId="74CF622E" w14:textId="77777777" w:rsidR="008808B6" w:rsidRPr="0035201C" w:rsidRDefault="008808B6" w:rsidP="00BE55F4">
      <w:pPr>
        <w:pStyle w:val="ListParagraph"/>
        <w:numPr>
          <w:ilvl w:val="0"/>
          <w:numId w:val="57"/>
        </w:numPr>
        <w:jc w:val="both"/>
        <w:rPr>
          <w:lang w:val="lv-LV"/>
        </w:rPr>
      </w:pPr>
      <w:r w:rsidRPr="0035201C">
        <w:rPr>
          <w:lang w:val="lv-LV"/>
        </w:rPr>
        <w:t>sadarbības partneri, nevalstiskās organizācijas – darba grupas, semināri, konferences, informatīvās dienas, atvērto durvju dienas, pieredzes apmaiņa, izstādes, ekskursijas, bukleti;</w:t>
      </w:r>
    </w:p>
    <w:p w14:paraId="52F668E2" w14:textId="6135BBCF" w:rsidR="008808B6" w:rsidRPr="0035201C" w:rsidRDefault="008808B6" w:rsidP="00BE55F4">
      <w:pPr>
        <w:pStyle w:val="ListParagraph"/>
        <w:numPr>
          <w:ilvl w:val="0"/>
          <w:numId w:val="57"/>
        </w:numPr>
        <w:jc w:val="both"/>
        <w:rPr>
          <w:lang w:val="lv-LV"/>
        </w:rPr>
      </w:pPr>
      <w:r w:rsidRPr="0035201C">
        <w:rPr>
          <w:lang w:val="lv-LV"/>
        </w:rPr>
        <w:t>audzēkņi un absolventi –</w:t>
      </w:r>
      <w:r w:rsidR="0035201C">
        <w:rPr>
          <w:lang w:val="lv-LV"/>
        </w:rPr>
        <w:t xml:space="preserve"> </w:t>
      </w:r>
      <w:r w:rsidRPr="0035201C">
        <w:rPr>
          <w:lang w:val="lv-LV"/>
        </w:rPr>
        <w:t>rekomendācijas, atsauksmes, dalīšanās ar labo praksi;</w:t>
      </w:r>
    </w:p>
    <w:p w14:paraId="52228EC7" w14:textId="1AD1ED6E" w:rsidR="008808B6" w:rsidRPr="0035201C" w:rsidRDefault="002A4D4E" w:rsidP="00BE55F4">
      <w:pPr>
        <w:pStyle w:val="ListParagraph"/>
        <w:numPr>
          <w:ilvl w:val="0"/>
          <w:numId w:val="57"/>
        </w:numPr>
        <w:jc w:val="both"/>
        <w:rPr>
          <w:lang w:val="lv-LV"/>
        </w:rPr>
      </w:pPr>
      <w:hyperlink r:id="rId21" w:history="1">
        <w:r w:rsidR="008808B6" w:rsidRPr="0035201C">
          <w:rPr>
            <w:rStyle w:val="Hyperlink"/>
            <w:lang w:val="lv-LV"/>
          </w:rPr>
          <w:t>www.latvija.lv</w:t>
        </w:r>
      </w:hyperlink>
      <w:r w:rsidR="008808B6" w:rsidRPr="0035201C">
        <w:rPr>
          <w:lang w:val="lv-LV"/>
        </w:rPr>
        <w:t xml:space="preserve"> – Aģentūras pakalpojumu </w:t>
      </w:r>
      <w:r w:rsidR="0035201C">
        <w:rPr>
          <w:lang w:val="lv-LV"/>
        </w:rPr>
        <w:t>ap</w:t>
      </w:r>
      <w:r w:rsidR="008808B6" w:rsidRPr="0035201C">
        <w:rPr>
          <w:lang w:val="lv-LV"/>
        </w:rPr>
        <w:t>raksts.</w:t>
      </w:r>
    </w:p>
    <w:p w14:paraId="12CC389F" w14:textId="77777777" w:rsidR="008808B6" w:rsidRPr="0035201C" w:rsidRDefault="008808B6" w:rsidP="008808B6">
      <w:pPr>
        <w:spacing w:before="240" w:after="240"/>
        <w:rPr>
          <w:rFonts w:ascii="Times New Roman" w:hAnsi="Times New Roman" w:cs="Times New Roman"/>
          <w:lang w:val="lv-LV"/>
        </w:rPr>
      </w:pPr>
    </w:p>
    <w:p w14:paraId="3FA4D473" w14:textId="77777777" w:rsidR="008808B6" w:rsidRPr="0035201C" w:rsidRDefault="008808B6" w:rsidP="00E4090C">
      <w:pPr>
        <w:pStyle w:val="Heading2"/>
        <w:spacing w:before="240" w:after="240" w:line="240" w:lineRule="auto"/>
        <w:ind w:left="0" w:firstLine="0"/>
        <w:jc w:val="center"/>
        <w:rPr>
          <w:rFonts w:ascii="Times New Roman" w:hAnsi="Times New Roman" w:cs="Times New Roman"/>
          <w:lang w:val="lv-LV"/>
        </w:rPr>
      </w:pPr>
      <w:bookmarkStart w:id="43" w:name="_heading=h.3fwokq0" w:colFirst="0" w:colLast="0"/>
      <w:bookmarkStart w:id="44" w:name="_Toc69499809"/>
      <w:bookmarkEnd w:id="43"/>
      <w:r w:rsidRPr="0035201C">
        <w:rPr>
          <w:rFonts w:ascii="Times New Roman" w:hAnsi="Times New Roman" w:cs="Times New Roman"/>
          <w:lang w:val="lv-LV"/>
        </w:rPr>
        <w:t>5.5. Iekšējā komunikācija</w:t>
      </w:r>
      <w:bookmarkEnd w:id="44"/>
    </w:p>
    <w:p w14:paraId="3EFF4C83" w14:textId="77777777" w:rsidR="008808B6" w:rsidRPr="00B66B3E" w:rsidRDefault="008808B6" w:rsidP="00B66B3E">
      <w:pPr>
        <w:spacing w:before="240" w:line="240" w:lineRule="auto"/>
        <w:ind w:firstLine="567"/>
        <w:jc w:val="both"/>
        <w:rPr>
          <w:rFonts w:ascii="Times New Roman" w:hAnsi="Times New Roman" w:cs="Times New Roman"/>
          <w:sz w:val="24"/>
          <w:szCs w:val="24"/>
          <w:lang w:val="lv-LV"/>
        </w:rPr>
      </w:pPr>
      <w:r w:rsidRPr="00B66B3E">
        <w:rPr>
          <w:rFonts w:ascii="Times New Roman" w:hAnsi="Times New Roman" w:cs="Times New Roman"/>
          <w:sz w:val="24"/>
          <w:szCs w:val="24"/>
          <w:lang w:val="lv-LV"/>
        </w:rPr>
        <w:t xml:space="preserve">Aģentūra īsteno vienotu un </w:t>
      </w:r>
      <w:proofErr w:type="spellStart"/>
      <w:r w:rsidRPr="00B66B3E">
        <w:rPr>
          <w:rFonts w:ascii="Times New Roman" w:hAnsi="Times New Roman" w:cs="Times New Roman"/>
          <w:sz w:val="24"/>
          <w:szCs w:val="24"/>
          <w:lang w:val="lv-LV"/>
        </w:rPr>
        <w:t>klientorientētu</w:t>
      </w:r>
      <w:proofErr w:type="spellEnd"/>
      <w:r w:rsidRPr="00B66B3E">
        <w:rPr>
          <w:rFonts w:ascii="Times New Roman" w:hAnsi="Times New Roman" w:cs="Times New Roman"/>
          <w:sz w:val="24"/>
          <w:szCs w:val="24"/>
          <w:lang w:val="lv-LV"/>
        </w:rPr>
        <w:t xml:space="preserve"> iekšējo komunikāciju, kurā iesaistīti gan darbinieki, gan klienti. </w:t>
      </w:r>
    </w:p>
    <w:p w14:paraId="63272297" w14:textId="06640F10" w:rsidR="008808B6" w:rsidRPr="00B66B3E" w:rsidRDefault="008808B6" w:rsidP="00B66B3E">
      <w:pPr>
        <w:spacing w:before="240" w:line="240" w:lineRule="auto"/>
        <w:ind w:firstLine="567"/>
        <w:jc w:val="both"/>
        <w:rPr>
          <w:rFonts w:ascii="Times New Roman" w:hAnsi="Times New Roman" w:cs="Times New Roman"/>
          <w:sz w:val="24"/>
          <w:szCs w:val="24"/>
          <w:lang w:val="lv-LV"/>
        </w:rPr>
      </w:pPr>
      <w:r w:rsidRPr="00B66B3E">
        <w:rPr>
          <w:rFonts w:ascii="Times New Roman" w:hAnsi="Times New Roman" w:cs="Times New Roman"/>
          <w:sz w:val="24"/>
          <w:szCs w:val="24"/>
          <w:lang w:val="lv-LV"/>
        </w:rPr>
        <w:t>Iekšējās komunikācijas mērķis ir nodrošināt darbiniekiem</w:t>
      </w:r>
      <w:r w:rsidR="00B66B3E">
        <w:rPr>
          <w:rFonts w:ascii="Times New Roman" w:hAnsi="Times New Roman" w:cs="Times New Roman"/>
          <w:sz w:val="24"/>
          <w:szCs w:val="24"/>
          <w:lang w:val="lv-LV"/>
        </w:rPr>
        <w:t xml:space="preserve"> un</w:t>
      </w:r>
      <w:r w:rsidRPr="00B66B3E">
        <w:rPr>
          <w:rFonts w:ascii="Times New Roman" w:hAnsi="Times New Roman" w:cs="Times New Roman"/>
          <w:sz w:val="24"/>
          <w:szCs w:val="24"/>
          <w:lang w:val="lv-LV"/>
        </w:rPr>
        <w:t xml:space="preserve"> </w:t>
      </w:r>
      <w:r w:rsidR="00B66B3E">
        <w:rPr>
          <w:rFonts w:ascii="Times New Roman" w:hAnsi="Times New Roman" w:cs="Times New Roman"/>
          <w:sz w:val="24"/>
          <w:szCs w:val="24"/>
          <w:lang w:val="lv-LV"/>
        </w:rPr>
        <w:t>izglītojamajiem</w:t>
      </w:r>
      <w:r w:rsidRPr="00B66B3E">
        <w:rPr>
          <w:rFonts w:ascii="Times New Roman" w:hAnsi="Times New Roman" w:cs="Times New Roman"/>
          <w:sz w:val="24"/>
          <w:szCs w:val="24"/>
          <w:lang w:val="lv-LV"/>
        </w:rPr>
        <w:t xml:space="preserve"> nepieciešamo un aktuālo informāciju, maksimāli komunikācijā izvairoties no baumu un kļūmju rašanās iespējām.</w:t>
      </w:r>
    </w:p>
    <w:p w14:paraId="6F66F55C" w14:textId="77777777" w:rsidR="008808B6" w:rsidRPr="00B66B3E" w:rsidRDefault="008808B6" w:rsidP="008808B6">
      <w:pPr>
        <w:spacing w:before="240" w:line="240" w:lineRule="auto"/>
        <w:jc w:val="both"/>
        <w:rPr>
          <w:rFonts w:ascii="Times New Roman" w:hAnsi="Times New Roman" w:cs="Times New Roman"/>
          <w:sz w:val="24"/>
          <w:szCs w:val="24"/>
          <w:lang w:val="lv-LV"/>
        </w:rPr>
      </w:pPr>
      <w:r w:rsidRPr="00B66B3E">
        <w:rPr>
          <w:rFonts w:ascii="Times New Roman" w:hAnsi="Times New Roman" w:cs="Times New Roman"/>
          <w:sz w:val="24"/>
          <w:szCs w:val="24"/>
          <w:lang w:val="lv-LV"/>
        </w:rPr>
        <w:t>Iekšējās komunikācijas uzdevumi:</w:t>
      </w:r>
    </w:p>
    <w:p w14:paraId="5BDFC9F3" w14:textId="72B7014C" w:rsidR="008808B6" w:rsidRPr="00B66B3E" w:rsidRDefault="008808B6" w:rsidP="00BE55F4">
      <w:pPr>
        <w:pStyle w:val="ListParagraph"/>
        <w:numPr>
          <w:ilvl w:val="0"/>
          <w:numId w:val="58"/>
        </w:numPr>
        <w:jc w:val="both"/>
        <w:rPr>
          <w:lang w:val="lv-LV"/>
        </w:rPr>
      </w:pPr>
      <w:r w:rsidRPr="00B66B3E">
        <w:rPr>
          <w:lang w:val="lv-LV"/>
        </w:rPr>
        <w:t xml:space="preserve">darbinieku informēšana par </w:t>
      </w:r>
      <w:r w:rsidR="00B66B3E">
        <w:rPr>
          <w:lang w:val="lv-LV"/>
        </w:rPr>
        <w:t>Koledžas</w:t>
      </w:r>
      <w:r w:rsidRPr="00B66B3E">
        <w:rPr>
          <w:lang w:val="lv-LV"/>
        </w:rPr>
        <w:t xml:space="preserve"> mērķu sasniegšanu, skaidrojot nepieciešamo rīcību un tās pamatotību;</w:t>
      </w:r>
    </w:p>
    <w:p w14:paraId="33534F1D" w14:textId="77777777" w:rsidR="008808B6" w:rsidRPr="00B66B3E" w:rsidRDefault="008808B6" w:rsidP="00BE55F4">
      <w:pPr>
        <w:pStyle w:val="ListParagraph"/>
        <w:numPr>
          <w:ilvl w:val="0"/>
          <w:numId w:val="58"/>
        </w:numPr>
        <w:jc w:val="both"/>
        <w:rPr>
          <w:lang w:val="lv-LV"/>
        </w:rPr>
      </w:pPr>
      <w:r w:rsidRPr="00B66B3E">
        <w:rPr>
          <w:lang w:val="lv-LV"/>
        </w:rPr>
        <w:t>iekšējo sanāksmju organizēšana, risinot aktuālo jautājumu operatīvu izskatīšanu, veicinot dažādu viedokļu apspriešanu un lēmumu pieņemšanu, kā arī jaunu ideju ģenerēšanu;</w:t>
      </w:r>
    </w:p>
    <w:p w14:paraId="1E0ECB3A" w14:textId="77777777" w:rsidR="008808B6" w:rsidRPr="00B66B3E" w:rsidRDefault="008808B6" w:rsidP="00BE55F4">
      <w:pPr>
        <w:pStyle w:val="ListParagraph"/>
        <w:numPr>
          <w:ilvl w:val="0"/>
          <w:numId w:val="58"/>
        </w:numPr>
        <w:jc w:val="both"/>
        <w:rPr>
          <w:lang w:val="lv-LV"/>
        </w:rPr>
      </w:pPr>
      <w:r w:rsidRPr="00B66B3E">
        <w:rPr>
          <w:lang w:val="lv-LV"/>
        </w:rPr>
        <w:t>iekšējo normatīvo aktu pieejamības nodrošināšana;</w:t>
      </w:r>
    </w:p>
    <w:p w14:paraId="389732AF" w14:textId="166FE98E" w:rsidR="008808B6" w:rsidRPr="00B66B3E" w:rsidRDefault="008808B6" w:rsidP="00BE55F4">
      <w:pPr>
        <w:pStyle w:val="ListParagraph"/>
        <w:numPr>
          <w:ilvl w:val="0"/>
          <w:numId w:val="58"/>
        </w:numPr>
        <w:jc w:val="both"/>
        <w:rPr>
          <w:lang w:val="lv-LV"/>
        </w:rPr>
      </w:pPr>
      <w:r w:rsidRPr="00B66B3E">
        <w:rPr>
          <w:lang w:val="lv-LV"/>
        </w:rPr>
        <w:t>audzēkņu un studentu informēšana par viņiem aktuālām tēmām, piem</w:t>
      </w:r>
      <w:r w:rsidR="00B66B3E">
        <w:rPr>
          <w:lang w:val="lv-LV"/>
        </w:rPr>
        <w:t>ēram</w:t>
      </w:r>
      <w:r w:rsidRPr="00B66B3E">
        <w:rPr>
          <w:lang w:val="lv-LV"/>
        </w:rPr>
        <w:t>, stundu/ lekciju sarakstiem, pasākumiem, prakses grafikiem, iekšējiem sadzīviskajiem jautājumiem u.tml.</w:t>
      </w:r>
    </w:p>
    <w:p w14:paraId="1B802969" w14:textId="77777777" w:rsidR="008808B6" w:rsidRPr="00B66B3E" w:rsidRDefault="008808B6" w:rsidP="008808B6">
      <w:pPr>
        <w:spacing w:line="240" w:lineRule="auto"/>
        <w:jc w:val="both"/>
        <w:rPr>
          <w:rFonts w:ascii="Times New Roman" w:hAnsi="Times New Roman" w:cs="Times New Roman"/>
          <w:sz w:val="24"/>
          <w:szCs w:val="24"/>
          <w:lang w:val="lv-LV"/>
        </w:rPr>
      </w:pPr>
    </w:p>
    <w:p w14:paraId="1EC15FB6" w14:textId="77777777" w:rsidR="008808B6" w:rsidRPr="00B66B3E" w:rsidRDefault="008808B6" w:rsidP="008808B6">
      <w:pPr>
        <w:spacing w:line="240" w:lineRule="auto"/>
        <w:jc w:val="both"/>
        <w:rPr>
          <w:rFonts w:ascii="Times New Roman" w:hAnsi="Times New Roman" w:cs="Times New Roman"/>
          <w:sz w:val="24"/>
          <w:szCs w:val="24"/>
          <w:lang w:val="lv-LV"/>
        </w:rPr>
      </w:pPr>
      <w:r w:rsidRPr="00B66B3E">
        <w:rPr>
          <w:rFonts w:ascii="Times New Roman" w:hAnsi="Times New Roman" w:cs="Times New Roman"/>
          <w:sz w:val="24"/>
          <w:szCs w:val="24"/>
          <w:lang w:val="lv-LV"/>
        </w:rPr>
        <w:t>Iekšējās komunikācijas kanāli un resursi:</w:t>
      </w:r>
    </w:p>
    <w:p w14:paraId="7B81964A" w14:textId="77777777" w:rsidR="008808B6" w:rsidRPr="00B66B3E" w:rsidRDefault="008808B6" w:rsidP="00BE55F4">
      <w:pPr>
        <w:pStyle w:val="ListParagraph"/>
        <w:numPr>
          <w:ilvl w:val="0"/>
          <w:numId w:val="59"/>
        </w:numPr>
        <w:jc w:val="both"/>
        <w:rPr>
          <w:lang w:val="lv-LV"/>
        </w:rPr>
      </w:pPr>
      <w:r w:rsidRPr="00B66B3E">
        <w:rPr>
          <w:lang w:val="lv-LV"/>
        </w:rPr>
        <w:t>personālam – iekšējā mājaslapa (</w:t>
      </w:r>
      <w:proofErr w:type="spellStart"/>
      <w:r w:rsidRPr="00B66B3E">
        <w:rPr>
          <w:lang w:val="lv-LV"/>
        </w:rPr>
        <w:t>intranets</w:t>
      </w:r>
      <w:proofErr w:type="spellEnd"/>
      <w:r w:rsidRPr="00B66B3E">
        <w:rPr>
          <w:lang w:val="lv-LV"/>
        </w:rPr>
        <w:t>), kurā atrodama kontaktinformācija, iekšējie normatīvie akti un rīkojumi;</w:t>
      </w:r>
    </w:p>
    <w:p w14:paraId="356F9888" w14:textId="77777777" w:rsidR="008808B6" w:rsidRPr="00B66B3E" w:rsidRDefault="008808B6" w:rsidP="00BE55F4">
      <w:pPr>
        <w:pStyle w:val="ListParagraph"/>
        <w:numPr>
          <w:ilvl w:val="0"/>
          <w:numId w:val="59"/>
        </w:numPr>
        <w:jc w:val="both"/>
        <w:rPr>
          <w:lang w:val="lv-LV"/>
        </w:rPr>
      </w:pPr>
      <w:r w:rsidRPr="00B66B3E">
        <w:rPr>
          <w:lang w:val="lv-LV"/>
        </w:rPr>
        <w:t xml:space="preserve">personālam – </w:t>
      </w:r>
      <w:proofErr w:type="spellStart"/>
      <w:r w:rsidRPr="00B66B3E">
        <w:rPr>
          <w:lang w:val="lv-LV"/>
        </w:rPr>
        <w:t>kopdisks</w:t>
      </w:r>
      <w:proofErr w:type="spellEnd"/>
      <w:r w:rsidRPr="00B66B3E">
        <w:rPr>
          <w:lang w:val="lv-LV"/>
        </w:rPr>
        <w:t>, kurā atrodama dažāda darbam nepieciešama informācija, t.sk., noder kā instruments ātrai dokumentu apmaiņai, lai mazinātu e-pasta izmantošanas resursu apjomus;</w:t>
      </w:r>
    </w:p>
    <w:p w14:paraId="153B78CB" w14:textId="77777777" w:rsidR="008808B6" w:rsidRPr="00B66B3E" w:rsidRDefault="008808B6" w:rsidP="00BE55F4">
      <w:pPr>
        <w:pStyle w:val="ListParagraph"/>
        <w:numPr>
          <w:ilvl w:val="0"/>
          <w:numId w:val="59"/>
        </w:numPr>
        <w:jc w:val="both"/>
        <w:rPr>
          <w:lang w:val="lv-LV"/>
        </w:rPr>
      </w:pPr>
      <w:r w:rsidRPr="00B66B3E">
        <w:rPr>
          <w:lang w:val="lv-LV"/>
        </w:rPr>
        <w:lastRenderedPageBreak/>
        <w:t>personālam – e-pasts sarakstes veidošanai, darba uzdevumu uzdošanai, darba uzdevumu izpildei u.tml., tālrunis – ātrai un ērtai informācijas apmaiņai;</w:t>
      </w:r>
    </w:p>
    <w:p w14:paraId="2595BFFE" w14:textId="77777777" w:rsidR="008808B6" w:rsidRPr="00B66B3E" w:rsidRDefault="008808B6" w:rsidP="00BE55F4">
      <w:pPr>
        <w:pStyle w:val="ListParagraph"/>
        <w:numPr>
          <w:ilvl w:val="0"/>
          <w:numId w:val="59"/>
        </w:numPr>
        <w:jc w:val="both"/>
        <w:rPr>
          <w:lang w:val="lv-LV"/>
        </w:rPr>
      </w:pPr>
      <w:r w:rsidRPr="00B66B3E">
        <w:rPr>
          <w:lang w:val="lv-LV"/>
        </w:rPr>
        <w:t>personāla kopējās sanāksmes un individuālas tikšanās;</w:t>
      </w:r>
    </w:p>
    <w:p w14:paraId="7CF3283F" w14:textId="79994DCE" w:rsidR="008808B6" w:rsidRPr="00B66B3E" w:rsidRDefault="00B66B3E" w:rsidP="00BE55F4">
      <w:pPr>
        <w:pStyle w:val="ListParagraph"/>
        <w:numPr>
          <w:ilvl w:val="0"/>
          <w:numId w:val="59"/>
        </w:numPr>
        <w:jc w:val="both"/>
        <w:rPr>
          <w:lang w:val="lv-LV"/>
        </w:rPr>
      </w:pPr>
      <w:r>
        <w:rPr>
          <w:lang w:val="lv-LV"/>
        </w:rPr>
        <w:t>izglītojamajiem</w:t>
      </w:r>
      <w:r w:rsidR="008808B6" w:rsidRPr="00B66B3E">
        <w:rPr>
          <w:lang w:val="lv-LV"/>
        </w:rPr>
        <w:t xml:space="preserve"> – </w:t>
      </w:r>
      <w:proofErr w:type="spellStart"/>
      <w:r w:rsidR="008808B6" w:rsidRPr="00B66B3E">
        <w:rPr>
          <w:lang w:val="lv-LV"/>
        </w:rPr>
        <w:t>Moodle</w:t>
      </w:r>
      <w:proofErr w:type="spellEnd"/>
      <w:r w:rsidR="008808B6" w:rsidRPr="00B66B3E">
        <w:rPr>
          <w:lang w:val="lv-LV"/>
        </w:rPr>
        <w:t>, e-klase, e-pasts, lai iegūtu nepieciešamo informāciju par mācībām/ studijām;</w:t>
      </w:r>
    </w:p>
    <w:p w14:paraId="175BE2D7" w14:textId="62CD7A0B" w:rsidR="008808B6" w:rsidRPr="00B66B3E" w:rsidRDefault="00B66B3E" w:rsidP="00BE55F4">
      <w:pPr>
        <w:pStyle w:val="ListParagraph"/>
        <w:numPr>
          <w:ilvl w:val="0"/>
          <w:numId w:val="59"/>
        </w:numPr>
        <w:jc w:val="both"/>
        <w:rPr>
          <w:lang w:val="lv-LV"/>
        </w:rPr>
      </w:pPr>
      <w:r>
        <w:rPr>
          <w:lang w:val="lv-LV"/>
        </w:rPr>
        <w:t>izglītojamajiem</w:t>
      </w:r>
      <w:r w:rsidRPr="00B66B3E">
        <w:rPr>
          <w:lang w:val="lv-LV"/>
        </w:rPr>
        <w:t xml:space="preserve"> </w:t>
      </w:r>
      <w:r w:rsidR="008808B6" w:rsidRPr="00B66B3E">
        <w:rPr>
          <w:lang w:val="lv-LV"/>
        </w:rPr>
        <w:t>– kopīgas un individuālas tikšanās ar speciālistiem un mācību personālu, lai izrunātu neskaidros jautājumus un saņemtu argumentus par kādas rīcības pamatotību vai nepamatotību, iegūtu jaunas zināšanas un prasmes, kā arī saņemtu konsultācijas;</w:t>
      </w:r>
    </w:p>
    <w:p w14:paraId="3B19FF96" w14:textId="2143567D" w:rsidR="008808B6" w:rsidRPr="00B66B3E" w:rsidRDefault="00B66B3E" w:rsidP="00BE55F4">
      <w:pPr>
        <w:pStyle w:val="ListParagraph"/>
        <w:numPr>
          <w:ilvl w:val="0"/>
          <w:numId w:val="59"/>
        </w:numPr>
        <w:jc w:val="both"/>
        <w:rPr>
          <w:lang w:val="lv-LV"/>
        </w:rPr>
      </w:pPr>
      <w:r>
        <w:rPr>
          <w:lang w:val="lv-LV"/>
        </w:rPr>
        <w:t>izglītojamajiem</w:t>
      </w:r>
      <w:r w:rsidR="008808B6" w:rsidRPr="00B66B3E">
        <w:rPr>
          <w:lang w:val="lv-LV"/>
        </w:rPr>
        <w:t xml:space="preserve"> – pašpārvalde </w:t>
      </w:r>
      <w:r>
        <w:rPr>
          <w:lang w:val="lv-LV"/>
        </w:rPr>
        <w:t>–</w:t>
      </w:r>
      <w:r w:rsidR="008808B6" w:rsidRPr="00B66B3E">
        <w:rPr>
          <w:lang w:val="lv-LV"/>
        </w:rPr>
        <w:t xml:space="preserve"> kopīgas un individuālas tikšanās ar citiem </w:t>
      </w:r>
      <w:r>
        <w:rPr>
          <w:lang w:val="lv-LV"/>
        </w:rPr>
        <w:t>izglītojamajiem</w:t>
      </w:r>
      <w:r w:rsidR="008808B6" w:rsidRPr="00B66B3E">
        <w:rPr>
          <w:lang w:val="lv-LV"/>
        </w:rPr>
        <w:t>, lai socializētos, dalītos ar zināšanām un pieredzi, kā arī plānotu kopīgus pasākumus.</w:t>
      </w:r>
    </w:p>
    <w:p w14:paraId="6F6F0125" w14:textId="08D55591" w:rsidR="008808B6" w:rsidRPr="00B66B3E" w:rsidRDefault="008808B6" w:rsidP="00B66B3E">
      <w:pPr>
        <w:spacing w:before="240" w:line="240" w:lineRule="auto"/>
        <w:ind w:firstLine="567"/>
        <w:jc w:val="both"/>
        <w:rPr>
          <w:rFonts w:ascii="Times New Roman" w:hAnsi="Times New Roman" w:cs="Times New Roman"/>
          <w:sz w:val="24"/>
          <w:szCs w:val="24"/>
          <w:lang w:val="lv-LV"/>
        </w:rPr>
      </w:pPr>
      <w:r w:rsidRPr="00B66B3E">
        <w:rPr>
          <w:rFonts w:ascii="Times New Roman" w:hAnsi="Times New Roman" w:cs="Times New Roman"/>
          <w:sz w:val="24"/>
          <w:szCs w:val="24"/>
          <w:lang w:val="lv-LV"/>
        </w:rPr>
        <w:t xml:space="preserve">Iekšējās komunikācijas prioritāte ir skaidras un saprotams informācijas nodrošināšana visiem iesaistītajiem darbiniekiem un </w:t>
      </w:r>
      <w:r w:rsidR="00B66B3E" w:rsidRPr="00B66B3E">
        <w:rPr>
          <w:rFonts w:ascii="Times New Roman" w:hAnsi="Times New Roman" w:cs="Times New Roman"/>
          <w:sz w:val="24"/>
          <w:szCs w:val="24"/>
          <w:lang w:val="lv-LV"/>
        </w:rPr>
        <w:t>izglītojamajiem</w:t>
      </w:r>
      <w:r w:rsidRPr="00B66B3E">
        <w:rPr>
          <w:rFonts w:ascii="Times New Roman" w:hAnsi="Times New Roman" w:cs="Times New Roman"/>
          <w:sz w:val="24"/>
          <w:szCs w:val="24"/>
          <w:lang w:val="lv-LV"/>
        </w:rPr>
        <w:t xml:space="preserve">, kā arī kolektīva un </w:t>
      </w:r>
      <w:r w:rsidR="00B66B3E" w:rsidRPr="00B66B3E">
        <w:rPr>
          <w:rFonts w:ascii="Times New Roman" w:hAnsi="Times New Roman" w:cs="Times New Roman"/>
          <w:sz w:val="24"/>
          <w:szCs w:val="24"/>
          <w:lang w:val="lv-LV"/>
        </w:rPr>
        <w:t>izglītojam</w:t>
      </w:r>
      <w:r w:rsidR="00B66B3E">
        <w:rPr>
          <w:rFonts w:ascii="Times New Roman" w:hAnsi="Times New Roman" w:cs="Times New Roman"/>
          <w:sz w:val="24"/>
          <w:szCs w:val="24"/>
          <w:lang w:val="lv-LV"/>
        </w:rPr>
        <w:t>o</w:t>
      </w:r>
      <w:r w:rsidR="00B66B3E" w:rsidRPr="00B66B3E">
        <w:rPr>
          <w:rFonts w:ascii="Times New Roman" w:hAnsi="Times New Roman" w:cs="Times New Roman"/>
          <w:sz w:val="24"/>
          <w:szCs w:val="24"/>
          <w:lang w:val="lv-LV"/>
        </w:rPr>
        <w:t xml:space="preserve"> </w:t>
      </w:r>
      <w:r w:rsidRPr="00B66B3E">
        <w:rPr>
          <w:rFonts w:ascii="Times New Roman" w:hAnsi="Times New Roman" w:cs="Times New Roman"/>
          <w:sz w:val="24"/>
          <w:szCs w:val="24"/>
          <w:lang w:val="lv-LV"/>
        </w:rPr>
        <w:t>lojalitātes veidošana.</w:t>
      </w:r>
    </w:p>
    <w:p w14:paraId="243469C3" w14:textId="77777777" w:rsidR="004D5647" w:rsidRPr="00B66B3E" w:rsidRDefault="004D5647" w:rsidP="004D5647">
      <w:pPr>
        <w:rPr>
          <w:rFonts w:ascii="Times New Roman" w:eastAsia="Tahoma" w:hAnsi="Times New Roman" w:cs="Times New Roman"/>
          <w:sz w:val="24"/>
          <w:szCs w:val="24"/>
          <w:lang w:val="lv-LV"/>
        </w:rPr>
      </w:pPr>
    </w:p>
    <w:p w14:paraId="09CA1D75" w14:textId="77777777" w:rsidR="004D5647" w:rsidRPr="0035201C" w:rsidRDefault="004D5647" w:rsidP="004D5647">
      <w:pPr>
        <w:rPr>
          <w:rFonts w:ascii="Times New Roman" w:eastAsia="Tahoma" w:hAnsi="Times New Roman" w:cs="Times New Roman"/>
          <w:lang w:val="lv-LV"/>
        </w:rPr>
      </w:pPr>
    </w:p>
    <w:p w14:paraId="29D8CD26" w14:textId="77777777" w:rsidR="004D5647" w:rsidRPr="0035201C" w:rsidRDefault="004D5647" w:rsidP="004D5647">
      <w:pPr>
        <w:rPr>
          <w:rFonts w:ascii="Times New Roman" w:eastAsia="Tahoma" w:hAnsi="Times New Roman" w:cs="Times New Roman"/>
          <w:lang w:val="lv-LV"/>
        </w:rPr>
      </w:pPr>
    </w:p>
    <w:p w14:paraId="7D42F4C1" w14:textId="77777777" w:rsidR="004D5647" w:rsidRPr="0035201C" w:rsidRDefault="004D5647" w:rsidP="004D5647">
      <w:pPr>
        <w:rPr>
          <w:rFonts w:ascii="Times New Roman" w:eastAsia="Tahoma" w:hAnsi="Times New Roman" w:cs="Times New Roman"/>
          <w:lang w:val="lv-LV"/>
        </w:rPr>
      </w:pPr>
    </w:p>
    <w:p w14:paraId="1B4E78A4" w14:textId="77777777" w:rsidR="00E43399" w:rsidRDefault="00E43399" w:rsidP="00652C52">
      <w:pPr>
        <w:spacing w:after="240" w:line="240" w:lineRule="auto"/>
        <w:ind w:firstLine="567"/>
        <w:jc w:val="right"/>
        <w:rPr>
          <w:rFonts w:ascii="Times New Roman" w:eastAsia="Tahoma" w:hAnsi="Times New Roman" w:cs="Times New Roman"/>
          <w:b/>
          <w:lang w:val="lv-LV"/>
        </w:rPr>
        <w:sectPr w:rsidR="00E43399" w:rsidSect="00E336D3">
          <w:pgSz w:w="11906" w:h="16838"/>
          <w:pgMar w:top="1134" w:right="1418" w:bottom="1134" w:left="1134" w:header="709" w:footer="709" w:gutter="0"/>
          <w:cols w:space="708"/>
          <w:docGrid w:linePitch="360"/>
        </w:sectPr>
      </w:pPr>
    </w:p>
    <w:p w14:paraId="578DCCD5" w14:textId="77777777" w:rsidR="00E43865" w:rsidRPr="00E43865" w:rsidRDefault="00652C52" w:rsidP="00E43865">
      <w:pPr>
        <w:pStyle w:val="Heading1"/>
        <w:jc w:val="center"/>
        <w:rPr>
          <w:rFonts w:ascii="Times New Roman" w:eastAsia="Times New Roman" w:hAnsi="Times New Roman" w:cs="Times New Roman"/>
          <w:bCs/>
          <w:color w:val="000000"/>
          <w:sz w:val="24"/>
          <w:szCs w:val="24"/>
          <w:lang w:val="en-GB" w:eastAsia="en-GB"/>
        </w:rPr>
      </w:pPr>
      <w:bookmarkStart w:id="45" w:name="_Toc69499810"/>
      <w:r w:rsidRPr="00E43865">
        <w:rPr>
          <w:rFonts w:ascii="Times New Roman" w:hAnsi="Times New Roman" w:cs="Times New Roman"/>
          <w:bCs/>
          <w:lang w:val="lv-LV"/>
        </w:rPr>
        <w:lastRenderedPageBreak/>
        <w:t>1.pielikums. Plānotie ieņēmumi no maksas pakalpojumiem 2021.- 2027.gads</w:t>
      </w:r>
      <w:bookmarkEnd w:id="45"/>
      <w:r w:rsidRPr="00E43865">
        <w:rPr>
          <w:rFonts w:ascii="Times New Roman" w:eastAsia="Times New Roman" w:hAnsi="Times New Roman" w:cs="Times New Roman"/>
          <w:bCs/>
          <w:color w:val="000000"/>
          <w:sz w:val="24"/>
          <w:szCs w:val="24"/>
          <w:lang w:val="en-GB" w:eastAsia="en-GB"/>
        </w:rPr>
        <w:t xml:space="preserve">  </w:t>
      </w:r>
    </w:p>
    <w:p w14:paraId="088855B0" w14:textId="2E178674" w:rsidR="00EB5857" w:rsidRPr="00E4090C" w:rsidRDefault="00652C52" w:rsidP="00652C52">
      <w:pPr>
        <w:spacing w:after="240" w:line="240" w:lineRule="auto"/>
        <w:ind w:firstLine="567"/>
        <w:jc w:val="right"/>
        <w:rPr>
          <w:rFonts w:ascii="Times New Roman" w:eastAsia="Tahoma" w:hAnsi="Times New Roman" w:cs="Times New Roman"/>
          <w:b/>
          <w:sz w:val="24"/>
          <w:szCs w:val="24"/>
          <w:lang w:val="lv-LV"/>
        </w:rPr>
      </w:pPr>
      <w:r w:rsidRPr="00E4090C">
        <w:rPr>
          <w:rFonts w:ascii="Times New Roman" w:eastAsia="Times New Roman" w:hAnsi="Times New Roman" w:cs="Times New Roman"/>
          <w:b/>
          <w:bCs/>
          <w:color w:val="000000"/>
          <w:sz w:val="24"/>
          <w:szCs w:val="24"/>
          <w:lang w:val="en-GB" w:eastAsia="en-GB"/>
        </w:rPr>
        <w:t>(</w:t>
      </w:r>
      <w:proofErr w:type="spellStart"/>
      <w:r w:rsidRPr="00E4090C">
        <w:rPr>
          <w:rFonts w:ascii="Times New Roman" w:eastAsia="Times New Roman" w:hAnsi="Times New Roman" w:cs="Times New Roman"/>
          <w:b/>
          <w:bCs/>
          <w:color w:val="000000"/>
          <w:sz w:val="24"/>
          <w:szCs w:val="24"/>
          <w:lang w:val="en-GB" w:eastAsia="en-GB"/>
        </w:rPr>
        <w:t>Rīcības</w:t>
      </w:r>
      <w:proofErr w:type="spellEnd"/>
      <w:r w:rsidRPr="00E4090C">
        <w:rPr>
          <w:rFonts w:ascii="Times New Roman" w:eastAsia="Times New Roman" w:hAnsi="Times New Roman" w:cs="Times New Roman"/>
          <w:b/>
          <w:bCs/>
          <w:color w:val="000000"/>
          <w:sz w:val="24"/>
          <w:szCs w:val="24"/>
          <w:lang w:val="en-GB" w:eastAsia="en-GB"/>
        </w:rPr>
        <w:t xml:space="preserve"> </w:t>
      </w:r>
      <w:proofErr w:type="spellStart"/>
      <w:r w:rsidRPr="00E4090C">
        <w:rPr>
          <w:rFonts w:ascii="Times New Roman" w:eastAsia="Times New Roman" w:hAnsi="Times New Roman" w:cs="Times New Roman"/>
          <w:b/>
          <w:bCs/>
          <w:color w:val="000000"/>
          <w:sz w:val="24"/>
          <w:szCs w:val="24"/>
          <w:lang w:val="en-GB" w:eastAsia="en-GB"/>
        </w:rPr>
        <w:t>plāna</w:t>
      </w:r>
      <w:proofErr w:type="spellEnd"/>
      <w:r w:rsidRPr="00E4090C">
        <w:rPr>
          <w:rFonts w:ascii="Times New Roman" w:eastAsia="Times New Roman" w:hAnsi="Times New Roman" w:cs="Times New Roman"/>
          <w:b/>
          <w:bCs/>
          <w:color w:val="000000"/>
          <w:sz w:val="24"/>
          <w:szCs w:val="24"/>
          <w:lang w:val="en-GB" w:eastAsia="en-GB"/>
        </w:rPr>
        <w:t xml:space="preserve"> 3.4. </w:t>
      </w:r>
      <w:proofErr w:type="spellStart"/>
      <w:r w:rsidRPr="00E4090C">
        <w:rPr>
          <w:rFonts w:ascii="Times New Roman" w:eastAsia="Times New Roman" w:hAnsi="Times New Roman" w:cs="Times New Roman"/>
          <w:b/>
          <w:bCs/>
          <w:color w:val="000000"/>
          <w:sz w:val="24"/>
          <w:szCs w:val="24"/>
          <w:lang w:val="en-GB" w:eastAsia="en-GB"/>
        </w:rPr>
        <w:t>daļa</w:t>
      </w:r>
      <w:proofErr w:type="spellEnd"/>
      <w:r w:rsidRPr="00E4090C">
        <w:rPr>
          <w:rFonts w:ascii="Times New Roman" w:eastAsia="Times New Roman" w:hAnsi="Times New Roman" w:cs="Times New Roman"/>
          <w:b/>
          <w:bCs/>
          <w:color w:val="000000"/>
          <w:sz w:val="24"/>
          <w:szCs w:val="24"/>
          <w:lang w:val="en-GB" w:eastAsia="en-GB"/>
        </w:rPr>
        <w:t>)</w:t>
      </w:r>
    </w:p>
    <w:tbl>
      <w:tblPr>
        <w:tblW w:w="1644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1418"/>
        <w:gridCol w:w="850"/>
        <w:gridCol w:w="709"/>
        <w:gridCol w:w="994"/>
        <w:gridCol w:w="569"/>
        <w:gridCol w:w="851"/>
        <w:gridCol w:w="567"/>
        <w:gridCol w:w="850"/>
        <w:gridCol w:w="567"/>
        <w:gridCol w:w="851"/>
        <w:gridCol w:w="567"/>
        <w:gridCol w:w="992"/>
        <w:gridCol w:w="567"/>
        <w:gridCol w:w="850"/>
        <w:gridCol w:w="567"/>
        <w:gridCol w:w="852"/>
        <w:gridCol w:w="567"/>
        <w:gridCol w:w="851"/>
      </w:tblGrid>
      <w:tr w:rsidR="00F66896" w:rsidRPr="00F66896" w14:paraId="3AC407D6" w14:textId="77777777" w:rsidTr="00FE6C84">
        <w:trPr>
          <w:trHeight w:val="630"/>
        </w:trPr>
        <w:tc>
          <w:tcPr>
            <w:tcW w:w="706" w:type="dxa"/>
            <w:shd w:val="clear" w:color="auto" w:fill="auto"/>
            <w:tcMar>
              <w:left w:w="28" w:type="dxa"/>
              <w:right w:w="28" w:type="dxa"/>
            </w:tcMar>
            <w:vAlign w:val="center"/>
            <w:hideMark/>
          </w:tcPr>
          <w:p w14:paraId="71A1AF54" w14:textId="7279D9FB" w:rsidR="00652C52" w:rsidRPr="00F66896" w:rsidRDefault="00652C52" w:rsidP="00F66896">
            <w:pPr>
              <w:spacing w:line="240" w:lineRule="auto"/>
              <w:ind w:left="-27" w:firstLine="27"/>
              <w:jc w:val="center"/>
              <w:rPr>
                <w:rFonts w:ascii="Times New Roman" w:eastAsia="Times New Roman" w:hAnsi="Times New Roman" w:cs="Times New Roman"/>
                <w:sz w:val="20"/>
                <w:szCs w:val="20"/>
                <w:lang w:val="lv-LV" w:eastAsia="en-GB"/>
              </w:rPr>
            </w:pPr>
            <w:proofErr w:type="spellStart"/>
            <w:r w:rsidRPr="00F66896">
              <w:rPr>
                <w:rFonts w:ascii="Times New Roman" w:eastAsia="Times New Roman" w:hAnsi="Times New Roman" w:cs="Times New Roman"/>
                <w:sz w:val="20"/>
                <w:szCs w:val="20"/>
                <w:lang w:val="lv-LV" w:eastAsia="en-GB"/>
              </w:rPr>
              <w:t>Nr.p.k</w:t>
            </w:r>
            <w:proofErr w:type="spellEnd"/>
            <w:r w:rsidRPr="00F66896">
              <w:rPr>
                <w:rFonts w:ascii="Times New Roman" w:eastAsia="Times New Roman" w:hAnsi="Times New Roman" w:cs="Times New Roman"/>
                <w:sz w:val="20"/>
                <w:szCs w:val="20"/>
                <w:lang w:val="lv-LV" w:eastAsia="en-GB"/>
              </w:rPr>
              <w:t>.</w:t>
            </w:r>
          </w:p>
        </w:tc>
        <w:tc>
          <w:tcPr>
            <w:tcW w:w="1699" w:type="dxa"/>
            <w:shd w:val="clear" w:color="auto" w:fill="auto"/>
            <w:tcMar>
              <w:left w:w="28" w:type="dxa"/>
              <w:right w:w="28" w:type="dxa"/>
            </w:tcMar>
            <w:vAlign w:val="center"/>
            <w:hideMark/>
          </w:tcPr>
          <w:p w14:paraId="62D00AD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Pakalpojuma veids</w:t>
            </w:r>
          </w:p>
        </w:tc>
        <w:tc>
          <w:tcPr>
            <w:tcW w:w="1418" w:type="dxa"/>
            <w:shd w:val="clear" w:color="auto" w:fill="auto"/>
            <w:tcMar>
              <w:left w:w="28" w:type="dxa"/>
              <w:right w:w="28" w:type="dxa"/>
            </w:tcMar>
            <w:vAlign w:val="center"/>
            <w:hideMark/>
          </w:tcPr>
          <w:p w14:paraId="623CFED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Mērvienība</w:t>
            </w:r>
          </w:p>
        </w:tc>
        <w:tc>
          <w:tcPr>
            <w:tcW w:w="850" w:type="dxa"/>
            <w:shd w:val="clear" w:color="auto" w:fill="auto"/>
            <w:tcMar>
              <w:left w:w="28" w:type="dxa"/>
              <w:right w:w="28" w:type="dxa"/>
            </w:tcMar>
            <w:vAlign w:val="center"/>
            <w:hideMark/>
          </w:tcPr>
          <w:p w14:paraId="590A9B4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Cena bez PVN (</w:t>
            </w:r>
            <w:proofErr w:type="spellStart"/>
            <w:r w:rsidRPr="00F66896">
              <w:rPr>
                <w:rFonts w:ascii="Times New Roman" w:eastAsia="Times New Roman" w:hAnsi="Times New Roman" w:cs="Times New Roman"/>
                <w:i/>
                <w:iCs/>
                <w:sz w:val="20"/>
                <w:szCs w:val="20"/>
                <w:lang w:val="lv-LV" w:eastAsia="en-GB"/>
              </w:rPr>
              <w:t>euro</w:t>
            </w:r>
            <w:proofErr w:type="spellEnd"/>
            <w:r w:rsidRPr="00F66896">
              <w:rPr>
                <w:rFonts w:ascii="Times New Roman" w:eastAsia="Times New Roman" w:hAnsi="Times New Roman" w:cs="Times New Roman"/>
                <w:sz w:val="20"/>
                <w:szCs w:val="20"/>
                <w:lang w:val="lv-LV" w:eastAsia="en-GB"/>
              </w:rPr>
              <w:t>)</w:t>
            </w:r>
          </w:p>
        </w:tc>
        <w:tc>
          <w:tcPr>
            <w:tcW w:w="709" w:type="dxa"/>
            <w:shd w:val="clear" w:color="auto" w:fill="auto"/>
            <w:tcMar>
              <w:left w:w="28" w:type="dxa"/>
              <w:right w:w="28" w:type="dxa"/>
            </w:tcMar>
            <w:vAlign w:val="center"/>
            <w:hideMark/>
          </w:tcPr>
          <w:p w14:paraId="06F3228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PVN (</w:t>
            </w:r>
            <w:proofErr w:type="spellStart"/>
            <w:r w:rsidRPr="00F66896">
              <w:rPr>
                <w:rFonts w:ascii="Times New Roman" w:eastAsia="Times New Roman" w:hAnsi="Times New Roman" w:cs="Times New Roman"/>
                <w:i/>
                <w:iCs/>
                <w:sz w:val="20"/>
                <w:szCs w:val="20"/>
                <w:lang w:val="lv-LV" w:eastAsia="en-GB"/>
              </w:rPr>
              <w:t>euro</w:t>
            </w:r>
            <w:proofErr w:type="spellEnd"/>
            <w:r w:rsidRPr="00F66896">
              <w:rPr>
                <w:rFonts w:ascii="Times New Roman" w:eastAsia="Times New Roman" w:hAnsi="Times New Roman" w:cs="Times New Roman"/>
                <w:sz w:val="20"/>
                <w:szCs w:val="20"/>
                <w:lang w:val="lv-LV" w:eastAsia="en-GB"/>
              </w:rPr>
              <w:t>)</w:t>
            </w:r>
          </w:p>
        </w:tc>
        <w:tc>
          <w:tcPr>
            <w:tcW w:w="994" w:type="dxa"/>
            <w:shd w:val="clear" w:color="auto" w:fill="auto"/>
            <w:tcMar>
              <w:left w:w="28" w:type="dxa"/>
              <w:right w:w="28" w:type="dxa"/>
            </w:tcMar>
            <w:vAlign w:val="center"/>
            <w:hideMark/>
          </w:tcPr>
          <w:p w14:paraId="38811A1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Cena ar PVN (</w:t>
            </w:r>
            <w:proofErr w:type="spellStart"/>
            <w:r w:rsidRPr="00F66896">
              <w:rPr>
                <w:rFonts w:ascii="Times New Roman" w:eastAsia="Times New Roman" w:hAnsi="Times New Roman" w:cs="Times New Roman"/>
                <w:i/>
                <w:iCs/>
                <w:sz w:val="20"/>
                <w:szCs w:val="20"/>
                <w:lang w:val="lv-LV" w:eastAsia="en-GB"/>
              </w:rPr>
              <w:t>euro</w:t>
            </w:r>
            <w:proofErr w:type="spellEnd"/>
            <w:r w:rsidRPr="00F66896">
              <w:rPr>
                <w:rFonts w:ascii="Times New Roman" w:eastAsia="Times New Roman" w:hAnsi="Times New Roman" w:cs="Times New Roman"/>
                <w:i/>
                <w:iCs/>
                <w:sz w:val="20"/>
                <w:szCs w:val="20"/>
                <w:lang w:val="lv-LV" w:eastAsia="en-GB"/>
              </w:rPr>
              <w:t>)</w:t>
            </w:r>
          </w:p>
        </w:tc>
        <w:tc>
          <w:tcPr>
            <w:tcW w:w="1420" w:type="dxa"/>
            <w:gridSpan w:val="2"/>
            <w:shd w:val="clear" w:color="auto" w:fill="auto"/>
            <w:noWrap/>
            <w:tcMar>
              <w:left w:w="28" w:type="dxa"/>
              <w:right w:w="28" w:type="dxa"/>
            </w:tcMar>
            <w:vAlign w:val="bottom"/>
            <w:hideMark/>
          </w:tcPr>
          <w:p w14:paraId="4BD2DE4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2021</w:t>
            </w:r>
          </w:p>
        </w:tc>
        <w:tc>
          <w:tcPr>
            <w:tcW w:w="1417" w:type="dxa"/>
            <w:gridSpan w:val="2"/>
            <w:shd w:val="clear" w:color="auto" w:fill="auto"/>
            <w:noWrap/>
            <w:tcMar>
              <w:left w:w="28" w:type="dxa"/>
              <w:right w:w="28" w:type="dxa"/>
            </w:tcMar>
            <w:vAlign w:val="bottom"/>
            <w:hideMark/>
          </w:tcPr>
          <w:p w14:paraId="73A59E7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2022</w:t>
            </w:r>
          </w:p>
        </w:tc>
        <w:tc>
          <w:tcPr>
            <w:tcW w:w="1418" w:type="dxa"/>
            <w:gridSpan w:val="2"/>
            <w:shd w:val="clear" w:color="auto" w:fill="auto"/>
            <w:noWrap/>
            <w:tcMar>
              <w:left w:w="28" w:type="dxa"/>
              <w:right w:w="28" w:type="dxa"/>
            </w:tcMar>
            <w:vAlign w:val="bottom"/>
            <w:hideMark/>
          </w:tcPr>
          <w:p w14:paraId="33BDD55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2023</w:t>
            </w:r>
          </w:p>
        </w:tc>
        <w:tc>
          <w:tcPr>
            <w:tcW w:w="1559" w:type="dxa"/>
            <w:gridSpan w:val="2"/>
            <w:shd w:val="clear" w:color="auto" w:fill="auto"/>
            <w:noWrap/>
            <w:tcMar>
              <w:left w:w="28" w:type="dxa"/>
              <w:right w:w="28" w:type="dxa"/>
            </w:tcMar>
            <w:vAlign w:val="bottom"/>
            <w:hideMark/>
          </w:tcPr>
          <w:p w14:paraId="14AE197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2024</w:t>
            </w:r>
          </w:p>
        </w:tc>
        <w:tc>
          <w:tcPr>
            <w:tcW w:w="1417" w:type="dxa"/>
            <w:gridSpan w:val="2"/>
            <w:shd w:val="clear" w:color="auto" w:fill="auto"/>
            <w:noWrap/>
            <w:tcMar>
              <w:left w:w="28" w:type="dxa"/>
              <w:right w:w="28" w:type="dxa"/>
            </w:tcMar>
            <w:vAlign w:val="bottom"/>
            <w:hideMark/>
          </w:tcPr>
          <w:p w14:paraId="7612A55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1419" w:type="dxa"/>
            <w:gridSpan w:val="2"/>
            <w:shd w:val="clear" w:color="auto" w:fill="auto"/>
            <w:noWrap/>
            <w:tcMar>
              <w:left w:w="28" w:type="dxa"/>
              <w:right w:w="28" w:type="dxa"/>
            </w:tcMar>
            <w:vAlign w:val="bottom"/>
            <w:hideMark/>
          </w:tcPr>
          <w:p w14:paraId="445D072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2026</w:t>
            </w:r>
          </w:p>
        </w:tc>
        <w:tc>
          <w:tcPr>
            <w:tcW w:w="1418" w:type="dxa"/>
            <w:gridSpan w:val="2"/>
            <w:shd w:val="clear" w:color="auto" w:fill="auto"/>
            <w:noWrap/>
            <w:tcMar>
              <w:left w:w="28" w:type="dxa"/>
              <w:right w:w="28" w:type="dxa"/>
            </w:tcMar>
            <w:vAlign w:val="bottom"/>
            <w:hideMark/>
          </w:tcPr>
          <w:p w14:paraId="3FE7CD8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2027</w:t>
            </w:r>
          </w:p>
        </w:tc>
      </w:tr>
      <w:tr w:rsidR="00F66896" w:rsidRPr="00F66896" w14:paraId="7D6D1543" w14:textId="77777777" w:rsidTr="00FE6C84">
        <w:trPr>
          <w:trHeight w:val="630"/>
        </w:trPr>
        <w:tc>
          <w:tcPr>
            <w:tcW w:w="706" w:type="dxa"/>
            <w:shd w:val="clear" w:color="auto" w:fill="auto"/>
            <w:tcMar>
              <w:left w:w="28" w:type="dxa"/>
              <w:right w:w="28" w:type="dxa"/>
            </w:tcMar>
            <w:vAlign w:val="center"/>
            <w:hideMark/>
          </w:tcPr>
          <w:p w14:paraId="0D6D702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1699" w:type="dxa"/>
            <w:shd w:val="clear" w:color="auto" w:fill="auto"/>
            <w:tcMar>
              <w:left w:w="28" w:type="dxa"/>
              <w:right w:w="28" w:type="dxa"/>
            </w:tcMar>
            <w:vAlign w:val="center"/>
            <w:hideMark/>
          </w:tcPr>
          <w:p w14:paraId="3A73CEE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1418" w:type="dxa"/>
            <w:shd w:val="clear" w:color="auto" w:fill="auto"/>
            <w:tcMar>
              <w:left w:w="28" w:type="dxa"/>
              <w:right w:w="28" w:type="dxa"/>
            </w:tcMar>
            <w:vAlign w:val="center"/>
            <w:hideMark/>
          </w:tcPr>
          <w:p w14:paraId="07D61645" w14:textId="7B31241A"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p>
        </w:tc>
        <w:tc>
          <w:tcPr>
            <w:tcW w:w="850" w:type="dxa"/>
            <w:shd w:val="clear" w:color="auto" w:fill="auto"/>
            <w:tcMar>
              <w:left w:w="28" w:type="dxa"/>
              <w:right w:w="28" w:type="dxa"/>
            </w:tcMar>
            <w:vAlign w:val="center"/>
            <w:hideMark/>
          </w:tcPr>
          <w:p w14:paraId="3B21031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709" w:type="dxa"/>
            <w:shd w:val="clear" w:color="auto" w:fill="auto"/>
            <w:tcMar>
              <w:left w:w="28" w:type="dxa"/>
              <w:right w:w="28" w:type="dxa"/>
            </w:tcMar>
            <w:vAlign w:val="center"/>
            <w:hideMark/>
          </w:tcPr>
          <w:p w14:paraId="7C7FB79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994" w:type="dxa"/>
            <w:shd w:val="clear" w:color="auto" w:fill="auto"/>
            <w:tcMar>
              <w:left w:w="28" w:type="dxa"/>
              <w:right w:w="28" w:type="dxa"/>
            </w:tcMar>
            <w:vAlign w:val="center"/>
            <w:hideMark/>
          </w:tcPr>
          <w:p w14:paraId="4AB3AEF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9" w:type="dxa"/>
            <w:shd w:val="clear" w:color="auto" w:fill="auto"/>
            <w:noWrap/>
            <w:tcMar>
              <w:left w:w="28" w:type="dxa"/>
              <w:right w:w="28" w:type="dxa"/>
            </w:tcMar>
            <w:vAlign w:val="bottom"/>
            <w:hideMark/>
          </w:tcPr>
          <w:p w14:paraId="6A4D1F8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851" w:type="dxa"/>
            <w:shd w:val="clear" w:color="auto" w:fill="auto"/>
            <w:tcMar>
              <w:left w:w="28" w:type="dxa"/>
              <w:right w:w="28" w:type="dxa"/>
            </w:tcMar>
            <w:vAlign w:val="bottom"/>
            <w:hideMark/>
          </w:tcPr>
          <w:p w14:paraId="2BBECB3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c>
          <w:tcPr>
            <w:tcW w:w="567" w:type="dxa"/>
            <w:shd w:val="clear" w:color="auto" w:fill="auto"/>
            <w:noWrap/>
            <w:tcMar>
              <w:left w:w="28" w:type="dxa"/>
              <w:right w:w="28" w:type="dxa"/>
            </w:tcMar>
            <w:vAlign w:val="bottom"/>
            <w:hideMark/>
          </w:tcPr>
          <w:p w14:paraId="5187DD8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850" w:type="dxa"/>
            <w:shd w:val="clear" w:color="auto" w:fill="auto"/>
            <w:tcMar>
              <w:left w:w="28" w:type="dxa"/>
              <w:right w:w="28" w:type="dxa"/>
            </w:tcMar>
            <w:vAlign w:val="bottom"/>
            <w:hideMark/>
          </w:tcPr>
          <w:p w14:paraId="644A028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c>
          <w:tcPr>
            <w:tcW w:w="567" w:type="dxa"/>
            <w:shd w:val="clear" w:color="auto" w:fill="auto"/>
            <w:noWrap/>
            <w:tcMar>
              <w:left w:w="28" w:type="dxa"/>
              <w:right w:w="28" w:type="dxa"/>
            </w:tcMar>
            <w:vAlign w:val="bottom"/>
            <w:hideMark/>
          </w:tcPr>
          <w:p w14:paraId="0650766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851" w:type="dxa"/>
            <w:shd w:val="clear" w:color="auto" w:fill="auto"/>
            <w:tcMar>
              <w:left w:w="28" w:type="dxa"/>
              <w:right w:w="28" w:type="dxa"/>
            </w:tcMar>
            <w:vAlign w:val="bottom"/>
            <w:hideMark/>
          </w:tcPr>
          <w:p w14:paraId="57DBE49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c>
          <w:tcPr>
            <w:tcW w:w="567" w:type="dxa"/>
            <w:shd w:val="clear" w:color="auto" w:fill="auto"/>
            <w:noWrap/>
            <w:tcMar>
              <w:left w:w="28" w:type="dxa"/>
              <w:right w:w="28" w:type="dxa"/>
            </w:tcMar>
            <w:vAlign w:val="bottom"/>
            <w:hideMark/>
          </w:tcPr>
          <w:p w14:paraId="29DDB9D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992" w:type="dxa"/>
            <w:shd w:val="clear" w:color="auto" w:fill="auto"/>
            <w:tcMar>
              <w:left w:w="28" w:type="dxa"/>
              <w:right w:w="28" w:type="dxa"/>
            </w:tcMar>
            <w:vAlign w:val="bottom"/>
            <w:hideMark/>
          </w:tcPr>
          <w:p w14:paraId="3A2F5B6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c>
          <w:tcPr>
            <w:tcW w:w="567" w:type="dxa"/>
            <w:shd w:val="clear" w:color="auto" w:fill="auto"/>
            <w:noWrap/>
            <w:tcMar>
              <w:left w:w="28" w:type="dxa"/>
              <w:right w:w="28" w:type="dxa"/>
            </w:tcMar>
            <w:vAlign w:val="bottom"/>
            <w:hideMark/>
          </w:tcPr>
          <w:p w14:paraId="45D2404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850" w:type="dxa"/>
            <w:shd w:val="clear" w:color="auto" w:fill="auto"/>
            <w:tcMar>
              <w:left w:w="28" w:type="dxa"/>
              <w:right w:w="28" w:type="dxa"/>
            </w:tcMar>
            <w:vAlign w:val="bottom"/>
            <w:hideMark/>
          </w:tcPr>
          <w:p w14:paraId="2DF8D70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c>
          <w:tcPr>
            <w:tcW w:w="567" w:type="dxa"/>
            <w:shd w:val="clear" w:color="auto" w:fill="auto"/>
            <w:noWrap/>
            <w:tcMar>
              <w:left w:w="28" w:type="dxa"/>
              <w:right w:w="28" w:type="dxa"/>
            </w:tcMar>
            <w:vAlign w:val="bottom"/>
            <w:hideMark/>
          </w:tcPr>
          <w:p w14:paraId="3E5E35A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852" w:type="dxa"/>
            <w:shd w:val="clear" w:color="auto" w:fill="auto"/>
            <w:tcMar>
              <w:left w:w="28" w:type="dxa"/>
              <w:right w:w="28" w:type="dxa"/>
            </w:tcMar>
            <w:vAlign w:val="bottom"/>
            <w:hideMark/>
          </w:tcPr>
          <w:p w14:paraId="3F3E440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c>
          <w:tcPr>
            <w:tcW w:w="567" w:type="dxa"/>
            <w:shd w:val="clear" w:color="auto" w:fill="auto"/>
            <w:noWrap/>
            <w:tcMar>
              <w:left w:w="28" w:type="dxa"/>
              <w:right w:w="28" w:type="dxa"/>
            </w:tcMar>
            <w:vAlign w:val="bottom"/>
            <w:hideMark/>
          </w:tcPr>
          <w:p w14:paraId="52C3B48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skaits</w:t>
            </w:r>
          </w:p>
        </w:tc>
        <w:tc>
          <w:tcPr>
            <w:tcW w:w="851" w:type="dxa"/>
            <w:shd w:val="clear" w:color="auto" w:fill="auto"/>
            <w:tcMar>
              <w:left w:w="28" w:type="dxa"/>
              <w:right w:w="28" w:type="dxa"/>
            </w:tcMar>
            <w:vAlign w:val="bottom"/>
            <w:hideMark/>
          </w:tcPr>
          <w:p w14:paraId="38F0800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Summa (EUR)</w:t>
            </w:r>
          </w:p>
        </w:tc>
      </w:tr>
      <w:tr w:rsidR="00F66896" w:rsidRPr="00F66896" w14:paraId="741E6A1E" w14:textId="77777777" w:rsidTr="00FE6C84">
        <w:trPr>
          <w:trHeight w:val="439"/>
        </w:trPr>
        <w:tc>
          <w:tcPr>
            <w:tcW w:w="706" w:type="dxa"/>
            <w:shd w:val="clear" w:color="auto" w:fill="auto"/>
            <w:tcMar>
              <w:left w:w="28" w:type="dxa"/>
              <w:right w:w="28" w:type="dxa"/>
            </w:tcMar>
            <w:vAlign w:val="center"/>
            <w:hideMark/>
          </w:tcPr>
          <w:p w14:paraId="127ABCC7" w14:textId="77777777" w:rsidR="00652C52" w:rsidRPr="00F66896" w:rsidRDefault="00652C52" w:rsidP="00F66896">
            <w:pPr>
              <w:spacing w:line="240" w:lineRule="auto"/>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7</w:t>
            </w:r>
          </w:p>
        </w:tc>
        <w:tc>
          <w:tcPr>
            <w:tcW w:w="5670" w:type="dxa"/>
            <w:gridSpan w:val="5"/>
            <w:shd w:val="clear" w:color="auto" w:fill="auto"/>
            <w:tcMar>
              <w:left w:w="28" w:type="dxa"/>
              <w:right w:w="28" w:type="dxa"/>
            </w:tcMar>
            <w:vAlign w:val="center"/>
            <w:hideMark/>
          </w:tcPr>
          <w:p w14:paraId="09A8E268" w14:textId="77777777" w:rsidR="00652C52" w:rsidRPr="00F66896" w:rsidRDefault="00652C52" w:rsidP="00E4090C">
            <w:pPr>
              <w:spacing w:line="240" w:lineRule="auto"/>
              <w:jc w:val="center"/>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Viesu izmitināšana</w:t>
            </w:r>
          </w:p>
        </w:tc>
        <w:tc>
          <w:tcPr>
            <w:tcW w:w="569" w:type="dxa"/>
            <w:shd w:val="clear" w:color="auto" w:fill="auto"/>
            <w:noWrap/>
            <w:tcMar>
              <w:left w:w="28" w:type="dxa"/>
              <w:right w:w="28" w:type="dxa"/>
            </w:tcMar>
            <w:vAlign w:val="bottom"/>
            <w:hideMark/>
          </w:tcPr>
          <w:p w14:paraId="2F026787" w14:textId="77777777" w:rsidR="00652C52" w:rsidRPr="00F66896" w:rsidRDefault="00652C52" w:rsidP="00652C52">
            <w:pPr>
              <w:spacing w:line="240" w:lineRule="auto"/>
              <w:rPr>
                <w:rFonts w:ascii="Times New Roman" w:eastAsia="Times New Roman" w:hAnsi="Times New Roman" w:cs="Times New Roman"/>
                <w:b/>
                <w:bCs/>
                <w:sz w:val="20"/>
                <w:szCs w:val="20"/>
                <w:lang w:val="lv-LV" w:eastAsia="en-GB"/>
              </w:rPr>
            </w:pPr>
          </w:p>
        </w:tc>
        <w:tc>
          <w:tcPr>
            <w:tcW w:w="851" w:type="dxa"/>
            <w:shd w:val="clear" w:color="auto" w:fill="auto"/>
            <w:noWrap/>
            <w:tcMar>
              <w:left w:w="28" w:type="dxa"/>
              <w:right w:w="28" w:type="dxa"/>
            </w:tcMar>
            <w:vAlign w:val="bottom"/>
            <w:hideMark/>
          </w:tcPr>
          <w:p w14:paraId="0A4A854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7E7C97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22897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A46D99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7B1736C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49D227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5B41309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EF1CB2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D0B56C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70D18B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5C7ADB9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046C38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5C93C6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72763717" w14:textId="77777777" w:rsidTr="00FE6C84">
        <w:trPr>
          <w:trHeight w:val="428"/>
        </w:trPr>
        <w:tc>
          <w:tcPr>
            <w:tcW w:w="706" w:type="dxa"/>
            <w:shd w:val="clear" w:color="auto" w:fill="auto"/>
            <w:tcMar>
              <w:left w:w="28" w:type="dxa"/>
              <w:right w:w="28" w:type="dxa"/>
            </w:tcMar>
            <w:vAlign w:val="center"/>
            <w:hideMark/>
          </w:tcPr>
          <w:p w14:paraId="4DD9FE0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w:t>
            </w:r>
          </w:p>
        </w:tc>
        <w:tc>
          <w:tcPr>
            <w:tcW w:w="5670" w:type="dxa"/>
            <w:gridSpan w:val="5"/>
            <w:shd w:val="clear" w:color="auto" w:fill="auto"/>
            <w:tcMar>
              <w:left w:w="28" w:type="dxa"/>
              <w:right w:w="28" w:type="dxa"/>
            </w:tcMar>
            <w:vAlign w:val="center"/>
            <w:hideMark/>
          </w:tcPr>
          <w:p w14:paraId="3EF33992"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Dubultu prospektā 59, Jūrmalā,  1. stāvs</w:t>
            </w:r>
            <w:r w:rsidRPr="00F66896">
              <w:rPr>
                <w:rFonts w:ascii="Times New Roman" w:eastAsia="Times New Roman" w:hAnsi="Times New Roman" w:cs="Times New Roman"/>
                <w:sz w:val="20"/>
                <w:szCs w:val="20"/>
                <w:vertAlign w:val="superscript"/>
                <w:lang w:val="lv-LV" w:eastAsia="en-GB"/>
              </w:rPr>
              <w:t>4</w:t>
            </w:r>
          </w:p>
        </w:tc>
        <w:tc>
          <w:tcPr>
            <w:tcW w:w="569" w:type="dxa"/>
            <w:shd w:val="clear" w:color="auto" w:fill="auto"/>
            <w:noWrap/>
            <w:tcMar>
              <w:left w:w="28" w:type="dxa"/>
              <w:right w:w="28" w:type="dxa"/>
            </w:tcMar>
            <w:vAlign w:val="bottom"/>
            <w:hideMark/>
          </w:tcPr>
          <w:p w14:paraId="13F4668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20D8C9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CD6CD3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78B09A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BFE035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AD2F8D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AA25BC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41A8AAA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EA89B9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2564F90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DB20BA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227619E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7CB8B2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46A63CC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110256A3" w14:textId="77777777" w:rsidTr="00FE6C84">
        <w:trPr>
          <w:trHeight w:val="960"/>
        </w:trPr>
        <w:tc>
          <w:tcPr>
            <w:tcW w:w="706" w:type="dxa"/>
            <w:shd w:val="clear" w:color="auto" w:fill="auto"/>
            <w:tcMar>
              <w:left w:w="28" w:type="dxa"/>
              <w:right w:w="28" w:type="dxa"/>
            </w:tcMar>
            <w:vAlign w:val="center"/>
            <w:hideMark/>
          </w:tcPr>
          <w:p w14:paraId="3C2C724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7.6.1.</w:t>
            </w:r>
          </w:p>
        </w:tc>
        <w:tc>
          <w:tcPr>
            <w:tcW w:w="1699" w:type="dxa"/>
            <w:shd w:val="clear" w:color="auto" w:fill="auto"/>
            <w:tcMar>
              <w:left w:w="28" w:type="dxa"/>
              <w:right w:w="28" w:type="dxa"/>
            </w:tcMar>
            <w:vAlign w:val="center"/>
            <w:hideMark/>
          </w:tcPr>
          <w:p w14:paraId="1028F0A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Dubultu prospektā 59, Jūrmalā, četrvietīgs numurs  </w:t>
            </w:r>
          </w:p>
        </w:tc>
        <w:tc>
          <w:tcPr>
            <w:tcW w:w="1418" w:type="dxa"/>
            <w:shd w:val="clear" w:color="auto" w:fill="auto"/>
            <w:tcMar>
              <w:left w:w="28" w:type="dxa"/>
              <w:right w:w="28" w:type="dxa"/>
            </w:tcMar>
            <w:vAlign w:val="center"/>
            <w:hideMark/>
          </w:tcPr>
          <w:p w14:paraId="0DA3F402"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numurs diennaktī</w:t>
            </w:r>
          </w:p>
        </w:tc>
        <w:tc>
          <w:tcPr>
            <w:tcW w:w="850" w:type="dxa"/>
            <w:shd w:val="clear" w:color="000000" w:fill="FFFFFF"/>
            <w:tcMar>
              <w:left w:w="28" w:type="dxa"/>
              <w:right w:w="28" w:type="dxa"/>
            </w:tcMar>
            <w:vAlign w:val="center"/>
            <w:hideMark/>
          </w:tcPr>
          <w:p w14:paraId="65D4A7F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81,29</w:t>
            </w:r>
          </w:p>
        </w:tc>
        <w:tc>
          <w:tcPr>
            <w:tcW w:w="709" w:type="dxa"/>
            <w:shd w:val="clear" w:color="000000" w:fill="FFFFFF"/>
            <w:tcMar>
              <w:left w:w="28" w:type="dxa"/>
              <w:right w:w="28" w:type="dxa"/>
            </w:tcMar>
            <w:vAlign w:val="center"/>
            <w:hideMark/>
          </w:tcPr>
          <w:p w14:paraId="2A3BEA1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9,75</w:t>
            </w:r>
          </w:p>
        </w:tc>
        <w:tc>
          <w:tcPr>
            <w:tcW w:w="994" w:type="dxa"/>
            <w:shd w:val="clear" w:color="000000" w:fill="FFFFFF"/>
            <w:tcMar>
              <w:left w:w="28" w:type="dxa"/>
              <w:right w:w="28" w:type="dxa"/>
            </w:tcMar>
            <w:vAlign w:val="center"/>
            <w:hideMark/>
          </w:tcPr>
          <w:p w14:paraId="57908C3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9" w:type="dxa"/>
            <w:shd w:val="clear" w:color="auto" w:fill="auto"/>
            <w:noWrap/>
            <w:tcMar>
              <w:left w:w="28" w:type="dxa"/>
              <w:right w:w="28" w:type="dxa"/>
            </w:tcMar>
            <w:vAlign w:val="bottom"/>
            <w:hideMark/>
          </w:tcPr>
          <w:p w14:paraId="5F60BAC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1CE9599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7" w:type="dxa"/>
            <w:shd w:val="clear" w:color="auto" w:fill="auto"/>
            <w:noWrap/>
            <w:tcMar>
              <w:left w:w="28" w:type="dxa"/>
              <w:right w:w="28" w:type="dxa"/>
            </w:tcMar>
            <w:vAlign w:val="bottom"/>
            <w:hideMark/>
          </w:tcPr>
          <w:p w14:paraId="3F1F3A7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2C12D9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7" w:type="dxa"/>
            <w:shd w:val="clear" w:color="auto" w:fill="auto"/>
            <w:noWrap/>
            <w:tcMar>
              <w:left w:w="28" w:type="dxa"/>
              <w:right w:w="28" w:type="dxa"/>
            </w:tcMar>
            <w:vAlign w:val="bottom"/>
            <w:hideMark/>
          </w:tcPr>
          <w:p w14:paraId="6A1D77D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078ACB0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7" w:type="dxa"/>
            <w:shd w:val="clear" w:color="auto" w:fill="auto"/>
            <w:noWrap/>
            <w:tcMar>
              <w:left w:w="28" w:type="dxa"/>
              <w:right w:w="28" w:type="dxa"/>
            </w:tcMar>
            <w:vAlign w:val="bottom"/>
            <w:hideMark/>
          </w:tcPr>
          <w:p w14:paraId="729B51D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4B9F62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7" w:type="dxa"/>
            <w:shd w:val="clear" w:color="auto" w:fill="auto"/>
            <w:noWrap/>
            <w:tcMar>
              <w:left w:w="28" w:type="dxa"/>
              <w:right w:w="28" w:type="dxa"/>
            </w:tcMar>
            <w:vAlign w:val="bottom"/>
            <w:hideMark/>
          </w:tcPr>
          <w:p w14:paraId="3C918CC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36D394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7" w:type="dxa"/>
            <w:shd w:val="clear" w:color="auto" w:fill="auto"/>
            <w:noWrap/>
            <w:tcMar>
              <w:left w:w="28" w:type="dxa"/>
              <w:right w:w="28" w:type="dxa"/>
            </w:tcMar>
            <w:vAlign w:val="bottom"/>
            <w:hideMark/>
          </w:tcPr>
          <w:p w14:paraId="6DED23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3D6AF04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c>
          <w:tcPr>
            <w:tcW w:w="567" w:type="dxa"/>
            <w:shd w:val="clear" w:color="auto" w:fill="auto"/>
            <w:noWrap/>
            <w:tcMar>
              <w:left w:w="28" w:type="dxa"/>
              <w:right w:w="28" w:type="dxa"/>
            </w:tcMar>
            <w:vAlign w:val="bottom"/>
            <w:hideMark/>
          </w:tcPr>
          <w:p w14:paraId="4A8FB9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06DE161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9104</w:t>
            </w:r>
          </w:p>
        </w:tc>
      </w:tr>
      <w:tr w:rsidR="00F66896" w:rsidRPr="00F66896" w14:paraId="3F4D2EEC" w14:textId="77777777" w:rsidTr="00FE6C84">
        <w:trPr>
          <w:trHeight w:val="960"/>
        </w:trPr>
        <w:tc>
          <w:tcPr>
            <w:tcW w:w="706" w:type="dxa"/>
            <w:shd w:val="clear" w:color="auto" w:fill="auto"/>
            <w:tcMar>
              <w:left w:w="28" w:type="dxa"/>
              <w:right w:w="28" w:type="dxa"/>
            </w:tcMar>
            <w:vAlign w:val="center"/>
            <w:hideMark/>
          </w:tcPr>
          <w:p w14:paraId="21C25C5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7.6.2.</w:t>
            </w:r>
          </w:p>
        </w:tc>
        <w:tc>
          <w:tcPr>
            <w:tcW w:w="1699" w:type="dxa"/>
            <w:shd w:val="clear" w:color="auto" w:fill="auto"/>
            <w:tcMar>
              <w:left w:w="28" w:type="dxa"/>
              <w:right w:w="28" w:type="dxa"/>
            </w:tcMar>
            <w:vAlign w:val="center"/>
            <w:hideMark/>
          </w:tcPr>
          <w:p w14:paraId="385E61F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Dubultu prospektā 59, Jūrmalā, </w:t>
            </w:r>
            <w:proofErr w:type="spellStart"/>
            <w:r w:rsidRPr="00F66896">
              <w:rPr>
                <w:rFonts w:ascii="Times New Roman" w:eastAsia="Times New Roman" w:hAnsi="Times New Roman" w:cs="Times New Roman"/>
                <w:sz w:val="20"/>
                <w:szCs w:val="20"/>
                <w:lang w:val="lv-LV" w:eastAsia="en-GB"/>
              </w:rPr>
              <w:t>astoņvietīgs</w:t>
            </w:r>
            <w:proofErr w:type="spellEnd"/>
            <w:r w:rsidRPr="00F66896">
              <w:rPr>
                <w:rFonts w:ascii="Times New Roman" w:eastAsia="Times New Roman" w:hAnsi="Times New Roman" w:cs="Times New Roman"/>
                <w:sz w:val="20"/>
                <w:szCs w:val="20"/>
                <w:lang w:val="lv-LV" w:eastAsia="en-GB"/>
              </w:rPr>
              <w:t xml:space="preserve"> numurs </w:t>
            </w:r>
          </w:p>
        </w:tc>
        <w:tc>
          <w:tcPr>
            <w:tcW w:w="1418" w:type="dxa"/>
            <w:shd w:val="clear" w:color="auto" w:fill="auto"/>
            <w:tcMar>
              <w:left w:w="28" w:type="dxa"/>
              <w:right w:w="28" w:type="dxa"/>
            </w:tcMar>
            <w:vAlign w:val="center"/>
            <w:hideMark/>
          </w:tcPr>
          <w:p w14:paraId="17E1C03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numurs diennaktī</w:t>
            </w:r>
          </w:p>
        </w:tc>
        <w:tc>
          <w:tcPr>
            <w:tcW w:w="850" w:type="dxa"/>
            <w:shd w:val="clear" w:color="000000" w:fill="FFFFFF"/>
            <w:tcMar>
              <w:left w:w="28" w:type="dxa"/>
              <w:right w:w="28" w:type="dxa"/>
            </w:tcMar>
            <w:vAlign w:val="center"/>
            <w:hideMark/>
          </w:tcPr>
          <w:p w14:paraId="4A98A6C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135,36</w:t>
            </w:r>
          </w:p>
        </w:tc>
        <w:tc>
          <w:tcPr>
            <w:tcW w:w="709" w:type="dxa"/>
            <w:shd w:val="clear" w:color="000000" w:fill="FFFFFF"/>
            <w:tcMar>
              <w:left w:w="28" w:type="dxa"/>
              <w:right w:w="28" w:type="dxa"/>
            </w:tcMar>
            <w:vAlign w:val="center"/>
            <w:hideMark/>
          </w:tcPr>
          <w:p w14:paraId="5D42BFC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16,24</w:t>
            </w:r>
          </w:p>
        </w:tc>
        <w:tc>
          <w:tcPr>
            <w:tcW w:w="994" w:type="dxa"/>
            <w:shd w:val="clear" w:color="000000" w:fill="FFFFFF"/>
            <w:tcMar>
              <w:left w:w="28" w:type="dxa"/>
              <w:right w:w="28" w:type="dxa"/>
            </w:tcMar>
            <w:vAlign w:val="center"/>
            <w:hideMark/>
          </w:tcPr>
          <w:p w14:paraId="64C380C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151,60</w:t>
            </w:r>
          </w:p>
        </w:tc>
        <w:tc>
          <w:tcPr>
            <w:tcW w:w="569" w:type="dxa"/>
            <w:shd w:val="clear" w:color="auto" w:fill="auto"/>
            <w:noWrap/>
            <w:tcMar>
              <w:left w:w="28" w:type="dxa"/>
              <w:right w:w="28" w:type="dxa"/>
            </w:tcMar>
            <w:vAlign w:val="bottom"/>
            <w:hideMark/>
          </w:tcPr>
          <w:p w14:paraId="3B2FD2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34B4A04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c>
          <w:tcPr>
            <w:tcW w:w="567" w:type="dxa"/>
            <w:shd w:val="clear" w:color="auto" w:fill="auto"/>
            <w:noWrap/>
            <w:tcMar>
              <w:left w:w="28" w:type="dxa"/>
              <w:right w:w="28" w:type="dxa"/>
            </w:tcMar>
            <w:vAlign w:val="bottom"/>
            <w:hideMark/>
          </w:tcPr>
          <w:p w14:paraId="1076D60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39FCE65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c>
          <w:tcPr>
            <w:tcW w:w="567" w:type="dxa"/>
            <w:shd w:val="clear" w:color="auto" w:fill="auto"/>
            <w:noWrap/>
            <w:tcMar>
              <w:left w:w="28" w:type="dxa"/>
              <w:right w:w="28" w:type="dxa"/>
            </w:tcMar>
            <w:vAlign w:val="bottom"/>
            <w:hideMark/>
          </w:tcPr>
          <w:p w14:paraId="361E5D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45EBFD1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c>
          <w:tcPr>
            <w:tcW w:w="567" w:type="dxa"/>
            <w:shd w:val="clear" w:color="auto" w:fill="auto"/>
            <w:noWrap/>
            <w:tcMar>
              <w:left w:w="28" w:type="dxa"/>
              <w:right w:w="28" w:type="dxa"/>
            </w:tcMar>
            <w:vAlign w:val="bottom"/>
            <w:hideMark/>
          </w:tcPr>
          <w:p w14:paraId="09597F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497570E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c>
          <w:tcPr>
            <w:tcW w:w="567" w:type="dxa"/>
            <w:shd w:val="clear" w:color="auto" w:fill="auto"/>
            <w:noWrap/>
            <w:tcMar>
              <w:left w:w="28" w:type="dxa"/>
              <w:right w:w="28" w:type="dxa"/>
            </w:tcMar>
            <w:vAlign w:val="bottom"/>
            <w:hideMark/>
          </w:tcPr>
          <w:p w14:paraId="397A510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24822E1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c>
          <w:tcPr>
            <w:tcW w:w="567" w:type="dxa"/>
            <w:shd w:val="clear" w:color="auto" w:fill="auto"/>
            <w:noWrap/>
            <w:tcMar>
              <w:left w:w="28" w:type="dxa"/>
              <w:right w:w="28" w:type="dxa"/>
            </w:tcMar>
            <w:vAlign w:val="bottom"/>
            <w:hideMark/>
          </w:tcPr>
          <w:p w14:paraId="312FE27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150F66C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c>
          <w:tcPr>
            <w:tcW w:w="567" w:type="dxa"/>
            <w:shd w:val="clear" w:color="auto" w:fill="auto"/>
            <w:noWrap/>
            <w:tcMar>
              <w:left w:w="28" w:type="dxa"/>
              <w:right w:w="28" w:type="dxa"/>
            </w:tcMar>
            <w:vAlign w:val="bottom"/>
            <w:hideMark/>
          </w:tcPr>
          <w:p w14:paraId="0AE632E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3C3B057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3032</w:t>
            </w:r>
          </w:p>
        </w:tc>
      </w:tr>
      <w:tr w:rsidR="00F66896" w:rsidRPr="00F66896" w14:paraId="7F361E9A" w14:textId="77777777" w:rsidTr="00FE6C84">
        <w:trPr>
          <w:trHeight w:val="455"/>
        </w:trPr>
        <w:tc>
          <w:tcPr>
            <w:tcW w:w="706" w:type="dxa"/>
            <w:shd w:val="clear" w:color="auto" w:fill="auto"/>
            <w:tcMar>
              <w:left w:w="28" w:type="dxa"/>
              <w:right w:w="28" w:type="dxa"/>
            </w:tcMar>
            <w:vAlign w:val="center"/>
            <w:hideMark/>
          </w:tcPr>
          <w:p w14:paraId="0F0DF04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7.7.</w:t>
            </w:r>
          </w:p>
        </w:tc>
        <w:tc>
          <w:tcPr>
            <w:tcW w:w="5670" w:type="dxa"/>
            <w:gridSpan w:val="5"/>
            <w:shd w:val="clear" w:color="auto" w:fill="auto"/>
            <w:tcMar>
              <w:left w:w="28" w:type="dxa"/>
              <w:right w:w="28" w:type="dxa"/>
            </w:tcMar>
            <w:vAlign w:val="center"/>
            <w:hideMark/>
          </w:tcPr>
          <w:p w14:paraId="24C76D6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Dubultu prospektā 59, Jūrmalā,  2. stāvs</w:t>
            </w:r>
            <w:r w:rsidRPr="00F66896">
              <w:rPr>
                <w:rFonts w:ascii="Times New Roman" w:eastAsia="Times New Roman" w:hAnsi="Times New Roman" w:cs="Times New Roman"/>
                <w:sz w:val="20"/>
                <w:szCs w:val="20"/>
                <w:vertAlign w:val="superscript"/>
                <w:lang w:val="lv-LV" w:eastAsia="en-GB"/>
              </w:rPr>
              <w:t>4</w:t>
            </w:r>
          </w:p>
        </w:tc>
        <w:tc>
          <w:tcPr>
            <w:tcW w:w="569" w:type="dxa"/>
            <w:shd w:val="clear" w:color="auto" w:fill="auto"/>
            <w:noWrap/>
            <w:tcMar>
              <w:left w:w="28" w:type="dxa"/>
              <w:right w:w="28" w:type="dxa"/>
            </w:tcMar>
            <w:vAlign w:val="bottom"/>
            <w:hideMark/>
          </w:tcPr>
          <w:p w14:paraId="11BD805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DF1FEC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7C7B1F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030442B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580B12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451958B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86C9D9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79E6D6D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7CDC5D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1C2C603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D73E8E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12BAFEB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AC9DA9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CD3AA3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604D5DDA" w14:textId="77777777" w:rsidTr="00FE6C84">
        <w:trPr>
          <w:trHeight w:val="859"/>
        </w:trPr>
        <w:tc>
          <w:tcPr>
            <w:tcW w:w="706" w:type="dxa"/>
            <w:shd w:val="clear" w:color="auto" w:fill="auto"/>
            <w:tcMar>
              <w:left w:w="28" w:type="dxa"/>
              <w:right w:w="28" w:type="dxa"/>
            </w:tcMar>
            <w:vAlign w:val="center"/>
            <w:hideMark/>
          </w:tcPr>
          <w:p w14:paraId="5A40E83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7.7.1.</w:t>
            </w:r>
          </w:p>
        </w:tc>
        <w:tc>
          <w:tcPr>
            <w:tcW w:w="1699" w:type="dxa"/>
            <w:shd w:val="clear" w:color="auto" w:fill="auto"/>
            <w:tcMar>
              <w:left w:w="28" w:type="dxa"/>
              <w:right w:w="28" w:type="dxa"/>
            </w:tcMar>
            <w:vAlign w:val="center"/>
            <w:hideMark/>
          </w:tcPr>
          <w:p w14:paraId="071A546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Dubultu prospektā 59, Jūrmalā, četrvietīgs numurs </w:t>
            </w:r>
          </w:p>
        </w:tc>
        <w:tc>
          <w:tcPr>
            <w:tcW w:w="1418" w:type="dxa"/>
            <w:shd w:val="clear" w:color="auto" w:fill="auto"/>
            <w:tcMar>
              <w:left w:w="28" w:type="dxa"/>
              <w:right w:w="28" w:type="dxa"/>
            </w:tcMar>
            <w:vAlign w:val="center"/>
            <w:hideMark/>
          </w:tcPr>
          <w:p w14:paraId="182426D8"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numurs diennaktī</w:t>
            </w:r>
          </w:p>
        </w:tc>
        <w:tc>
          <w:tcPr>
            <w:tcW w:w="850" w:type="dxa"/>
            <w:shd w:val="clear" w:color="000000" w:fill="FFFFFF"/>
            <w:tcMar>
              <w:left w:w="28" w:type="dxa"/>
              <w:right w:w="28" w:type="dxa"/>
            </w:tcMar>
            <w:vAlign w:val="center"/>
            <w:hideMark/>
          </w:tcPr>
          <w:p w14:paraId="3DF2EDE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55,84</w:t>
            </w:r>
          </w:p>
        </w:tc>
        <w:tc>
          <w:tcPr>
            <w:tcW w:w="709" w:type="dxa"/>
            <w:shd w:val="clear" w:color="000000" w:fill="FFFFFF"/>
            <w:tcMar>
              <w:left w:w="28" w:type="dxa"/>
              <w:right w:w="28" w:type="dxa"/>
            </w:tcMar>
            <w:vAlign w:val="center"/>
            <w:hideMark/>
          </w:tcPr>
          <w:p w14:paraId="2B9CC08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6,70</w:t>
            </w:r>
          </w:p>
        </w:tc>
        <w:tc>
          <w:tcPr>
            <w:tcW w:w="994" w:type="dxa"/>
            <w:shd w:val="clear" w:color="000000" w:fill="FFFFFF"/>
            <w:tcMar>
              <w:left w:w="28" w:type="dxa"/>
              <w:right w:w="28" w:type="dxa"/>
            </w:tcMar>
            <w:vAlign w:val="center"/>
            <w:hideMark/>
          </w:tcPr>
          <w:p w14:paraId="3792FB8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9" w:type="dxa"/>
            <w:shd w:val="clear" w:color="auto" w:fill="auto"/>
            <w:noWrap/>
            <w:tcMar>
              <w:left w:w="28" w:type="dxa"/>
              <w:right w:w="28" w:type="dxa"/>
            </w:tcMar>
            <w:vAlign w:val="bottom"/>
            <w:hideMark/>
          </w:tcPr>
          <w:p w14:paraId="1CC8F10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63D3FB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7" w:type="dxa"/>
            <w:shd w:val="clear" w:color="auto" w:fill="auto"/>
            <w:noWrap/>
            <w:tcMar>
              <w:left w:w="28" w:type="dxa"/>
              <w:right w:w="28" w:type="dxa"/>
            </w:tcMar>
            <w:vAlign w:val="bottom"/>
            <w:hideMark/>
          </w:tcPr>
          <w:p w14:paraId="56739C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2C4D239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7" w:type="dxa"/>
            <w:shd w:val="clear" w:color="auto" w:fill="auto"/>
            <w:noWrap/>
            <w:tcMar>
              <w:left w:w="28" w:type="dxa"/>
              <w:right w:w="28" w:type="dxa"/>
            </w:tcMar>
            <w:vAlign w:val="bottom"/>
            <w:hideMark/>
          </w:tcPr>
          <w:p w14:paraId="265BDD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2D5EC2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7" w:type="dxa"/>
            <w:shd w:val="clear" w:color="auto" w:fill="auto"/>
            <w:noWrap/>
            <w:tcMar>
              <w:left w:w="28" w:type="dxa"/>
              <w:right w:w="28" w:type="dxa"/>
            </w:tcMar>
            <w:vAlign w:val="bottom"/>
            <w:hideMark/>
          </w:tcPr>
          <w:p w14:paraId="2745EE4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40D286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7" w:type="dxa"/>
            <w:shd w:val="clear" w:color="auto" w:fill="auto"/>
            <w:noWrap/>
            <w:tcMar>
              <w:left w:w="28" w:type="dxa"/>
              <w:right w:w="28" w:type="dxa"/>
            </w:tcMar>
            <w:vAlign w:val="bottom"/>
            <w:hideMark/>
          </w:tcPr>
          <w:p w14:paraId="67749C5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7F9E88B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7" w:type="dxa"/>
            <w:shd w:val="clear" w:color="auto" w:fill="auto"/>
            <w:noWrap/>
            <w:tcMar>
              <w:left w:w="28" w:type="dxa"/>
              <w:right w:w="28" w:type="dxa"/>
            </w:tcMar>
            <w:vAlign w:val="bottom"/>
            <w:hideMark/>
          </w:tcPr>
          <w:p w14:paraId="7FEF25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14871D3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c>
          <w:tcPr>
            <w:tcW w:w="567" w:type="dxa"/>
            <w:shd w:val="clear" w:color="auto" w:fill="auto"/>
            <w:noWrap/>
            <w:tcMar>
              <w:left w:w="28" w:type="dxa"/>
              <w:right w:w="28" w:type="dxa"/>
            </w:tcMar>
            <w:vAlign w:val="bottom"/>
            <w:hideMark/>
          </w:tcPr>
          <w:p w14:paraId="1E78E6A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1F35716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6254</w:t>
            </w:r>
          </w:p>
        </w:tc>
      </w:tr>
      <w:tr w:rsidR="00F66896" w:rsidRPr="00F66896" w14:paraId="0441815E" w14:textId="77777777" w:rsidTr="00FE6C84">
        <w:trPr>
          <w:trHeight w:val="960"/>
        </w:trPr>
        <w:tc>
          <w:tcPr>
            <w:tcW w:w="706" w:type="dxa"/>
            <w:shd w:val="clear" w:color="auto" w:fill="auto"/>
            <w:tcMar>
              <w:left w:w="28" w:type="dxa"/>
              <w:right w:w="28" w:type="dxa"/>
            </w:tcMar>
            <w:vAlign w:val="center"/>
            <w:hideMark/>
          </w:tcPr>
          <w:p w14:paraId="13166CA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7.7.2.</w:t>
            </w:r>
          </w:p>
        </w:tc>
        <w:tc>
          <w:tcPr>
            <w:tcW w:w="1699" w:type="dxa"/>
            <w:shd w:val="clear" w:color="auto" w:fill="auto"/>
            <w:tcMar>
              <w:left w:w="28" w:type="dxa"/>
              <w:right w:w="28" w:type="dxa"/>
            </w:tcMar>
            <w:vAlign w:val="center"/>
            <w:hideMark/>
          </w:tcPr>
          <w:p w14:paraId="5E542C0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Dubultu prospektā 59, Jūrmalā, </w:t>
            </w:r>
            <w:proofErr w:type="spellStart"/>
            <w:r w:rsidRPr="00F66896">
              <w:rPr>
                <w:rFonts w:ascii="Times New Roman" w:eastAsia="Times New Roman" w:hAnsi="Times New Roman" w:cs="Times New Roman"/>
                <w:sz w:val="20"/>
                <w:szCs w:val="20"/>
                <w:lang w:val="lv-LV" w:eastAsia="en-GB"/>
              </w:rPr>
              <w:t>sešvietīgs</w:t>
            </w:r>
            <w:proofErr w:type="spellEnd"/>
            <w:r w:rsidRPr="00F66896">
              <w:rPr>
                <w:rFonts w:ascii="Times New Roman" w:eastAsia="Times New Roman" w:hAnsi="Times New Roman" w:cs="Times New Roman"/>
                <w:sz w:val="20"/>
                <w:szCs w:val="20"/>
                <w:lang w:val="lv-LV" w:eastAsia="en-GB"/>
              </w:rPr>
              <w:t xml:space="preserve"> numurs </w:t>
            </w:r>
          </w:p>
        </w:tc>
        <w:tc>
          <w:tcPr>
            <w:tcW w:w="1418" w:type="dxa"/>
            <w:shd w:val="clear" w:color="auto" w:fill="auto"/>
            <w:tcMar>
              <w:left w:w="28" w:type="dxa"/>
              <w:right w:w="28" w:type="dxa"/>
            </w:tcMar>
            <w:vAlign w:val="center"/>
            <w:hideMark/>
          </w:tcPr>
          <w:p w14:paraId="5E2AA438"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numurs diennaktī</w:t>
            </w:r>
          </w:p>
        </w:tc>
        <w:tc>
          <w:tcPr>
            <w:tcW w:w="850" w:type="dxa"/>
            <w:shd w:val="clear" w:color="000000" w:fill="FFFFFF"/>
            <w:tcMar>
              <w:left w:w="28" w:type="dxa"/>
              <w:right w:w="28" w:type="dxa"/>
            </w:tcMar>
            <w:vAlign w:val="center"/>
            <w:hideMark/>
          </w:tcPr>
          <w:p w14:paraId="24EAECB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84,76</w:t>
            </w:r>
          </w:p>
        </w:tc>
        <w:tc>
          <w:tcPr>
            <w:tcW w:w="709" w:type="dxa"/>
            <w:shd w:val="clear" w:color="000000" w:fill="FFFFFF"/>
            <w:tcMar>
              <w:left w:w="28" w:type="dxa"/>
              <w:right w:w="28" w:type="dxa"/>
            </w:tcMar>
            <w:vAlign w:val="center"/>
            <w:hideMark/>
          </w:tcPr>
          <w:p w14:paraId="6387B8F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10,17</w:t>
            </w:r>
          </w:p>
        </w:tc>
        <w:tc>
          <w:tcPr>
            <w:tcW w:w="994" w:type="dxa"/>
            <w:shd w:val="clear" w:color="000000" w:fill="FFFFFF"/>
            <w:tcMar>
              <w:left w:w="28" w:type="dxa"/>
              <w:right w:w="28" w:type="dxa"/>
            </w:tcMar>
            <w:vAlign w:val="center"/>
            <w:hideMark/>
          </w:tcPr>
          <w:p w14:paraId="68CFB41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94,93</w:t>
            </w:r>
          </w:p>
        </w:tc>
        <w:tc>
          <w:tcPr>
            <w:tcW w:w="569" w:type="dxa"/>
            <w:shd w:val="clear" w:color="auto" w:fill="auto"/>
            <w:noWrap/>
            <w:tcMar>
              <w:left w:w="28" w:type="dxa"/>
              <w:right w:w="28" w:type="dxa"/>
            </w:tcMar>
            <w:vAlign w:val="bottom"/>
            <w:hideMark/>
          </w:tcPr>
          <w:p w14:paraId="033BF6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E64A0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c>
          <w:tcPr>
            <w:tcW w:w="567" w:type="dxa"/>
            <w:shd w:val="clear" w:color="auto" w:fill="auto"/>
            <w:noWrap/>
            <w:tcMar>
              <w:left w:w="28" w:type="dxa"/>
              <w:right w:w="28" w:type="dxa"/>
            </w:tcMar>
            <w:vAlign w:val="bottom"/>
            <w:hideMark/>
          </w:tcPr>
          <w:p w14:paraId="6575936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6AA48C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c>
          <w:tcPr>
            <w:tcW w:w="567" w:type="dxa"/>
            <w:shd w:val="clear" w:color="auto" w:fill="auto"/>
            <w:noWrap/>
            <w:tcMar>
              <w:left w:w="28" w:type="dxa"/>
              <w:right w:w="28" w:type="dxa"/>
            </w:tcMar>
            <w:vAlign w:val="bottom"/>
            <w:hideMark/>
          </w:tcPr>
          <w:p w14:paraId="45AF835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794E5C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c>
          <w:tcPr>
            <w:tcW w:w="567" w:type="dxa"/>
            <w:shd w:val="clear" w:color="auto" w:fill="auto"/>
            <w:noWrap/>
            <w:tcMar>
              <w:left w:w="28" w:type="dxa"/>
              <w:right w:w="28" w:type="dxa"/>
            </w:tcMar>
            <w:vAlign w:val="bottom"/>
            <w:hideMark/>
          </w:tcPr>
          <w:p w14:paraId="4E4CCC2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734177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c>
          <w:tcPr>
            <w:tcW w:w="567" w:type="dxa"/>
            <w:shd w:val="clear" w:color="auto" w:fill="auto"/>
            <w:noWrap/>
            <w:tcMar>
              <w:left w:w="28" w:type="dxa"/>
              <w:right w:w="28" w:type="dxa"/>
            </w:tcMar>
            <w:vAlign w:val="bottom"/>
            <w:hideMark/>
          </w:tcPr>
          <w:p w14:paraId="3197CF9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28043F0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c>
          <w:tcPr>
            <w:tcW w:w="567" w:type="dxa"/>
            <w:shd w:val="clear" w:color="auto" w:fill="auto"/>
            <w:noWrap/>
            <w:tcMar>
              <w:left w:w="28" w:type="dxa"/>
              <w:right w:w="28" w:type="dxa"/>
            </w:tcMar>
            <w:vAlign w:val="bottom"/>
            <w:hideMark/>
          </w:tcPr>
          <w:p w14:paraId="45F3DC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375CCB8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c>
          <w:tcPr>
            <w:tcW w:w="567" w:type="dxa"/>
            <w:shd w:val="clear" w:color="auto" w:fill="auto"/>
            <w:noWrap/>
            <w:tcMar>
              <w:left w:w="28" w:type="dxa"/>
              <w:right w:w="28" w:type="dxa"/>
            </w:tcMar>
            <w:vAlign w:val="bottom"/>
            <w:hideMark/>
          </w:tcPr>
          <w:p w14:paraId="7DF879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4057D2D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1898,6</w:t>
            </w:r>
          </w:p>
        </w:tc>
      </w:tr>
      <w:tr w:rsidR="00F66896" w:rsidRPr="00F66896" w14:paraId="5FEF145B" w14:textId="77777777" w:rsidTr="00FE6C84">
        <w:trPr>
          <w:trHeight w:val="573"/>
        </w:trPr>
        <w:tc>
          <w:tcPr>
            <w:tcW w:w="706" w:type="dxa"/>
            <w:shd w:val="clear" w:color="auto" w:fill="auto"/>
            <w:tcMar>
              <w:left w:w="28" w:type="dxa"/>
              <w:right w:w="28" w:type="dxa"/>
            </w:tcMar>
            <w:vAlign w:val="center"/>
            <w:hideMark/>
          </w:tcPr>
          <w:p w14:paraId="600CAA2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7.8.</w:t>
            </w:r>
          </w:p>
        </w:tc>
        <w:tc>
          <w:tcPr>
            <w:tcW w:w="5670" w:type="dxa"/>
            <w:gridSpan w:val="5"/>
            <w:shd w:val="clear" w:color="auto" w:fill="auto"/>
            <w:tcMar>
              <w:left w:w="28" w:type="dxa"/>
              <w:right w:w="28" w:type="dxa"/>
            </w:tcMar>
            <w:vAlign w:val="center"/>
            <w:hideMark/>
          </w:tcPr>
          <w:p w14:paraId="60E833B8"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Dubultu prospektā 59, Jūrmalā,  3. stāvs</w:t>
            </w:r>
            <w:r w:rsidRPr="00F66896">
              <w:rPr>
                <w:rFonts w:ascii="Times New Roman" w:eastAsia="Times New Roman" w:hAnsi="Times New Roman" w:cs="Times New Roman"/>
                <w:sz w:val="20"/>
                <w:szCs w:val="20"/>
                <w:vertAlign w:val="superscript"/>
                <w:lang w:val="lv-LV" w:eastAsia="en-GB"/>
              </w:rPr>
              <w:t>4</w:t>
            </w:r>
          </w:p>
        </w:tc>
        <w:tc>
          <w:tcPr>
            <w:tcW w:w="569" w:type="dxa"/>
            <w:shd w:val="clear" w:color="auto" w:fill="auto"/>
            <w:noWrap/>
            <w:tcMar>
              <w:left w:w="28" w:type="dxa"/>
              <w:right w:w="28" w:type="dxa"/>
            </w:tcMar>
            <w:vAlign w:val="bottom"/>
            <w:hideMark/>
          </w:tcPr>
          <w:p w14:paraId="4714F15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97C364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D3A41A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3EF5FFB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E60953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A48D7C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78B297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70C18B5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C0BB11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7796B95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C5233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288C96A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47B357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75BFF38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65DB9821" w14:textId="77777777" w:rsidTr="00FE6C84">
        <w:trPr>
          <w:trHeight w:val="836"/>
        </w:trPr>
        <w:tc>
          <w:tcPr>
            <w:tcW w:w="706" w:type="dxa"/>
            <w:shd w:val="clear" w:color="auto" w:fill="auto"/>
            <w:tcMar>
              <w:left w:w="28" w:type="dxa"/>
              <w:right w:w="28" w:type="dxa"/>
            </w:tcMar>
            <w:vAlign w:val="center"/>
            <w:hideMark/>
          </w:tcPr>
          <w:p w14:paraId="71ECC0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7.8.1.</w:t>
            </w:r>
          </w:p>
        </w:tc>
        <w:tc>
          <w:tcPr>
            <w:tcW w:w="1699" w:type="dxa"/>
            <w:shd w:val="clear" w:color="auto" w:fill="auto"/>
            <w:tcMar>
              <w:left w:w="28" w:type="dxa"/>
              <w:right w:w="28" w:type="dxa"/>
            </w:tcMar>
            <w:vAlign w:val="center"/>
            <w:hideMark/>
          </w:tcPr>
          <w:p w14:paraId="229FCA0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Dubultu prospektā 59, Jūrmalā, divvietīgs numurs </w:t>
            </w:r>
          </w:p>
        </w:tc>
        <w:tc>
          <w:tcPr>
            <w:tcW w:w="1418" w:type="dxa"/>
            <w:shd w:val="clear" w:color="auto" w:fill="auto"/>
            <w:tcMar>
              <w:left w:w="28" w:type="dxa"/>
              <w:right w:w="28" w:type="dxa"/>
            </w:tcMar>
            <w:vAlign w:val="center"/>
            <w:hideMark/>
          </w:tcPr>
          <w:p w14:paraId="6715541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numurs diennaktī</w:t>
            </w:r>
          </w:p>
        </w:tc>
        <w:tc>
          <w:tcPr>
            <w:tcW w:w="850" w:type="dxa"/>
            <w:shd w:val="clear" w:color="000000" w:fill="FFFFFF"/>
            <w:tcMar>
              <w:left w:w="28" w:type="dxa"/>
              <w:right w:w="28" w:type="dxa"/>
            </w:tcMar>
            <w:vAlign w:val="center"/>
            <w:hideMark/>
          </w:tcPr>
          <w:p w14:paraId="3848CEE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38,41</w:t>
            </w:r>
          </w:p>
        </w:tc>
        <w:tc>
          <w:tcPr>
            <w:tcW w:w="709" w:type="dxa"/>
            <w:shd w:val="clear" w:color="000000" w:fill="FFFFFF"/>
            <w:tcMar>
              <w:left w:w="28" w:type="dxa"/>
              <w:right w:w="28" w:type="dxa"/>
            </w:tcMar>
            <w:vAlign w:val="center"/>
            <w:hideMark/>
          </w:tcPr>
          <w:p w14:paraId="5C35484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4,61</w:t>
            </w:r>
          </w:p>
        </w:tc>
        <w:tc>
          <w:tcPr>
            <w:tcW w:w="994" w:type="dxa"/>
            <w:shd w:val="clear" w:color="000000" w:fill="FFFFFF"/>
            <w:tcMar>
              <w:left w:w="28" w:type="dxa"/>
              <w:right w:w="28" w:type="dxa"/>
            </w:tcMar>
            <w:vAlign w:val="center"/>
            <w:hideMark/>
          </w:tcPr>
          <w:p w14:paraId="0321E08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43,02</w:t>
            </w:r>
          </w:p>
        </w:tc>
        <w:tc>
          <w:tcPr>
            <w:tcW w:w="569" w:type="dxa"/>
            <w:shd w:val="clear" w:color="auto" w:fill="auto"/>
            <w:noWrap/>
            <w:tcMar>
              <w:left w:w="28" w:type="dxa"/>
              <w:right w:w="28" w:type="dxa"/>
            </w:tcMar>
            <w:vAlign w:val="bottom"/>
            <w:hideMark/>
          </w:tcPr>
          <w:p w14:paraId="45AE3DC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1" w:type="dxa"/>
            <w:shd w:val="clear" w:color="auto" w:fill="auto"/>
            <w:noWrap/>
            <w:tcMar>
              <w:left w:w="28" w:type="dxa"/>
              <w:right w:w="28" w:type="dxa"/>
            </w:tcMar>
            <w:vAlign w:val="bottom"/>
            <w:hideMark/>
          </w:tcPr>
          <w:p w14:paraId="4884ECB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c>
          <w:tcPr>
            <w:tcW w:w="567" w:type="dxa"/>
            <w:shd w:val="clear" w:color="auto" w:fill="auto"/>
            <w:noWrap/>
            <w:tcMar>
              <w:left w:w="28" w:type="dxa"/>
              <w:right w:w="28" w:type="dxa"/>
            </w:tcMar>
            <w:vAlign w:val="bottom"/>
            <w:hideMark/>
          </w:tcPr>
          <w:p w14:paraId="2E7AD9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0" w:type="dxa"/>
            <w:shd w:val="clear" w:color="auto" w:fill="auto"/>
            <w:noWrap/>
            <w:tcMar>
              <w:left w:w="28" w:type="dxa"/>
              <w:right w:w="28" w:type="dxa"/>
            </w:tcMar>
            <w:vAlign w:val="bottom"/>
            <w:hideMark/>
          </w:tcPr>
          <w:p w14:paraId="39EEC26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c>
          <w:tcPr>
            <w:tcW w:w="567" w:type="dxa"/>
            <w:shd w:val="clear" w:color="auto" w:fill="auto"/>
            <w:noWrap/>
            <w:tcMar>
              <w:left w:w="28" w:type="dxa"/>
              <w:right w:w="28" w:type="dxa"/>
            </w:tcMar>
            <w:vAlign w:val="bottom"/>
            <w:hideMark/>
          </w:tcPr>
          <w:p w14:paraId="17A5A19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1" w:type="dxa"/>
            <w:shd w:val="clear" w:color="auto" w:fill="auto"/>
            <w:noWrap/>
            <w:tcMar>
              <w:left w:w="28" w:type="dxa"/>
              <w:right w:w="28" w:type="dxa"/>
            </w:tcMar>
            <w:vAlign w:val="bottom"/>
            <w:hideMark/>
          </w:tcPr>
          <w:p w14:paraId="48342C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c>
          <w:tcPr>
            <w:tcW w:w="567" w:type="dxa"/>
            <w:shd w:val="clear" w:color="auto" w:fill="auto"/>
            <w:noWrap/>
            <w:tcMar>
              <w:left w:w="28" w:type="dxa"/>
              <w:right w:w="28" w:type="dxa"/>
            </w:tcMar>
            <w:vAlign w:val="bottom"/>
            <w:hideMark/>
          </w:tcPr>
          <w:p w14:paraId="14ACD74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992" w:type="dxa"/>
            <w:shd w:val="clear" w:color="auto" w:fill="auto"/>
            <w:noWrap/>
            <w:tcMar>
              <w:left w:w="28" w:type="dxa"/>
              <w:right w:w="28" w:type="dxa"/>
            </w:tcMar>
            <w:vAlign w:val="bottom"/>
            <w:hideMark/>
          </w:tcPr>
          <w:p w14:paraId="45CC25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c>
          <w:tcPr>
            <w:tcW w:w="567" w:type="dxa"/>
            <w:shd w:val="clear" w:color="auto" w:fill="auto"/>
            <w:noWrap/>
            <w:tcMar>
              <w:left w:w="28" w:type="dxa"/>
              <w:right w:w="28" w:type="dxa"/>
            </w:tcMar>
            <w:vAlign w:val="bottom"/>
            <w:hideMark/>
          </w:tcPr>
          <w:p w14:paraId="43C75D6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0" w:type="dxa"/>
            <w:shd w:val="clear" w:color="auto" w:fill="auto"/>
            <w:noWrap/>
            <w:tcMar>
              <w:left w:w="28" w:type="dxa"/>
              <w:right w:w="28" w:type="dxa"/>
            </w:tcMar>
            <w:vAlign w:val="bottom"/>
            <w:hideMark/>
          </w:tcPr>
          <w:p w14:paraId="5256A0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c>
          <w:tcPr>
            <w:tcW w:w="567" w:type="dxa"/>
            <w:shd w:val="clear" w:color="auto" w:fill="auto"/>
            <w:noWrap/>
            <w:tcMar>
              <w:left w:w="28" w:type="dxa"/>
              <w:right w:w="28" w:type="dxa"/>
            </w:tcMar>
            <w:vAlign w:val="bottom"/>
            <w:hideMark/>
          </w:tcPr>
          <w:p w14:paraId="6058C3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2" w:type="dxa"/>
            <w:shd w:val="clear" w:color="auto" w:fill="auto"/>
            <w:noWrap/>
            <w:tcMar>
              <w:left w:w="28" w:type="dxa"/>
              <w:right w:w="28" w:type="dxa"/>
            </w:tcMar>
            <w:vAlign w:val="bottom"/>
            <w:hideMark/>
          </w:tcPr>
          <w:p w14:paraId="4862B6A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c>
          <w:tcPr>
            <w:tcW w:w="567" w:type="dxa"/>
            <w:shd w:val="clear" w:color="auto" w:fill="auto"/>
            <w:noWrap/>
            <w:tcMar>
              <w:left w:w="28" w:type="dxa"/>
              <w:right w:w="28" w:type="dxa"/>
            </w:tcMar>
            <w:vAlign w:val="bottom"/>
            <w:hideMark/>
          </w:tcPr>
          <w:p w14:paraId="0E06931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1" w:type="dxa"/>
            <w:shd w:val="clear" w:color="auto" w:fill="auto"/>
            <w:noWrap/>
            <w:tcMar>
              <w:left w:w="28" w:type="dxa"/>
              <w:right w:w="28" w:type="dxa"/>
            </w:tcMar>
            <w:vAlign w:val="bottom"/>
            <w:hideMark/>
          </w:tcPr>
          <w:p w14:paraId="2D45B2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6022,8</w:t>
            </w:r>
          </w:p>
        </w:tc>
      </w:tr>
      <w:tr w:rsidR="00F66896" w:rsidRPr="00F66896" w14:paraId="68408C28" w14:textId="77777777" w:rsidTr="00FE6C84">
        <w:trPr>
          <w:trHeight w:val="960"/>
        </w:trPr>
        <w:tc>
          <w:tcPr>
            <w:tcW w:w="706" w:type="dxa"/>
            <w:shd w:val="clear" w:color="auto" w:fill="auto"/>
            <w:tcMar>
              <w:left w:w="28" w:type="dxa"/>
              <w:right w:w="28" w:type="dxa"/>
            </w:tcMar>
            <w:vAlign w:val="center"/>
            <w:hideMark/>
          </w:tcPr>
          <w:p w14:paraId="3468063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7.8.2.</w:t>
            </w:r>
          </w:p>
        </w:tc>
        <w:tc>
          <w:tcPr>
            <w:tcW w:w="1699" w:type="dxa"/>
            <w:shd w:val="clear" w:color="auto" w:fill="auto"/>
            <w:tcMar>
              <w:left w:w="28" w:type="dxa"/>
              <w:right w:w="28" w:type="dxa"/>
            </w:tcMar>
            <w:vAlign w:val="center"/>
            <w:hideMark/>
          </w:tcPr>
          <w:p w14:paraId="15C3A98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Dubultu prospektā 59, Jūrmalā, trīsvietīgs numurs</w:t>
            </w:r>
          </w:p>
        </w:tc>
        <w:tc>
          <w:tcPr>
            <w:tcW w:w="1418" w:type="dxa"/>
            <w:shd w:val="clear" w:color="auto" w:fill="auto"/>
            <w:tcMar>
              <w:left w:w="28" w:type="dxa"/>
              <w:right w:w="28" w:type="dxa"/>
            </w:tcMar>
            <w:vAlign w:val="center"/>
            <w:hideMark/>
          </w:tcPr>
          <w:p w14:paraId="0E4C4ED5"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numurs diennaktī</w:t>
            </w:r>
          </w:p>
        </w:tc>
        <w:tc>
          <w:tcPr>
            <w:tcW w:w="850" w:type="dxa"/>
            <w:shd w:val="clear" w:color="000000" w:fill="FFFFFF"/>
            <w:tcMar>
              <w:left w:w="28" w:type="dxa"/>
              <w:right w:w="28" w:type="dxa"/>
            </w:tcMar>
            <w:vAlign w:val="center"/>
            <w:hideMark/>
          </w:tcPr>
          <w:p w14:paraId="2078F53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54,32</w:t>
            </w:r>
          </w:p>
        </w:tc>
        <w:tc>
          <w:tcPr>
            <w:tcW w:w="709" w:type="dxa"/>
            <w:shd w:val="clear" w:color="000000" w:fill="FFFFFF"/>
            <w:tcMar>
              <w:left w:w="28" w:type="dxa"/>
              <w:right w:w="28" w:type="dxa"/>
            </w:tcMar>
            <w:vAlign w:val="center"/>
            <w:hideMark/>
          </w:tcPr>
          <w:p w14:paraId="5B64A69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6,52</w:t>
            </w:r>
          </w:p>
        </w:tc>
        <w:tc>
          <w:tcPr>
            <w:tcW w:w="994" w:type="dxa"/>
            <w:shd w:val="clear" w:color="000000" w:fill="FFFFFF"/>
            <w:tcMar>
              <w:left w:w="28" w:type="dxa"/>
              <w:right w:w="28" w:type="dxa"/>
            </w:tcMar>
            <w:vAlign w:val="center"/>
            <w:hideMark/>
          </w:tcPr>
          <w:p w14:paraId="3F578D4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60,84</w:t>
            </w:r>
          </w:p>
        </w:tc>
        <w:tc>
          <w:tcPr>
            <w:tcW w:w="569" w:type="dxa"/>
            <w:shd w:val="clear" w:color="auto" w:fill="auto"/>
            <w:noWrap/>
            <w:tcMar>
              <w:left w:w="28" w:type="dxa"/>
              <w:right w:w="28" w:type="dxa"/>
            </w:tcMar>
            <w:vAlign w:val="bottom"/>
            <w:hideMark/>
          </w:tcPr>
          <w:p w14:paraId="1CD3ACE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7F9C875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c>
          <w:tcPr>
            <w:tcW w:w="567" w:type="dxa"/>
            <w:shd w:val="clear" w:color="auto" w:fill="auto"/>
            <w:noWrap/>
            <w:tcMar>
              <w:left w:w="28" w:type="dxa"/>
              <w:right w:w="28" w:type="dxa"/>
            </w:tcMar>
            <w:vAlign w:val="bottom"/>
            <w:hideMark/>
          </w:tcPr>
          <w:p w14:paraId="3300C64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0" w:type="dxa"/>
            <w:shd w:val="clear" w:color="auto" w:fill="auto"/>
            <w:noWrap/>
            <w:tcMar>
              <w:left w:w="28" w:type="dxa"/>
              <w:right w:w="28" w:type="dxa"/>
            </w:tcMar>
            <w:vAlign w:val="bottom"/>
            <w:hideMark/>
          </w:tcPr>
          <w:p w14:paraId="3FC3A2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c>
          <w:tcPr>
            <w:tcW w:w="567" w:type="dxa"/>
            <w:shd w:val="clear" w:color="auto" w:fill="auto"/>
            <w:noWrap/>
            <w:tcMar>
              <w:left w:w="28" w:type="dxa"/>
              <w:right w:w="28" w:type="dxa"/>
            </w:tcMar>
            <w:vAlign w:val="bottom"/>
            <w:hideMark/>
          </w:tcPr>
          <w:p w14:paraId="4F3D18D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75EF710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c>
          <w:tcPr>
            <w:tcW w:w="567" w:type="dxa"/>
            <w:shd w:val="clear" w:color="auto" w:fill="auto"/>
            <w:noWrap/>
            <w:tcMar>
              <w:left w:w="28" w:type="dxa"/>
              <w:right w:w="28" w:type="dxa"/>
            </w:tcMar>
            <w:vAlign w:val="bottom"/>
            <w:hideMark/>
          </w:tcPr>
          <w:p w14:paraId="7DD03A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992" w:type="dxa"/>
            <w:shd w:val="clear" w:color="auto" w:fill="auto"/>
            <w:noWrap/>
            <w:tcMar>
              <w:left w:w="28" w:type="dxa"/>
              <w:right w:w="28" w:type="dxa"/>
            </w:tcMar>
            <w:vAlign w:val="bottom"/>
            <w:hideMark/>
          </w:tcPr>
          <w:p w14:paraId="38552E1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c>
          <w:tcPr>
            <w:tcW w:w="567" w:type="dxa"/>
            <w:shd w:val="clear" w:color="auto" w:fill="auto"/>
            <w:noWrap/>
            <w:tcMar>
              <w:left w:w="28" w:type="dxa"/>
              <w:right w:w="28" w:type="dxa"/>
            </w:tcMar>
            <w:vAlign w:val="bottom"/>
            <w:hideMark/>
          </w:tcPr>
          <w:p w14:paraId="36D4E19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0" w:type="dxa"/>
            <w:shd w:val="clear" w:color="auto" w:fill="auto"/>
            <w:noWrap/>
            <w:tcMar>
              <w:left w:w="28" w:type="dxa"/>
              <w:right w:w="28" w:type="dxa"/>
            </w:tcMar>
            <w:vAlign w:val="bottom"/>
            <w:hideMark/>
          </w:tcPr>
          <w:p w14:paraId="1FDE7C0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c>
          <w:tcPr>
            <w:tcW w:w="567" w:type="dxa"/>
            <w:shd w:val="clear" w:color="auto" w:fill="auto"/>
            <w:noWrap/>
            <w:tcMar>
              <w:left w:w="28" w:type="dxa"/>
              <w:right w:w="28" w:type="dxa"/>
            </w:tcMar>
            <w:vAlign w:val="bottom"/>
            <w:hideMark/>
          </w:tcPr>
          <w:p w14:paraId="3547DD4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2" w:type="dxa"/>
            <w:shd w:val="clear" w:color="auto" w:fill="auto"/>
            <w:noWrap/>
            <w:tcMar>
              <w:left w:w="28" w:type="dxa"/>
              <w:right w:w="28" w:type="dxa"/>
            </w:tcMar>
            <w:vAlign w:val="bottom"/>
            <w:hideMark/>
          </w:tcPr>
          <w:p w14:paraId="2101898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c>
          <w:tcPr>
            <w:tcW w:w="567" w:type="dxa"/>
            <w:shd w:val="clear" w:color="auto" w:fill="auto"/>
            <w:noWrap/>
            <w:tcMar>
              <w:left w:w="28" w:type="dxa"/>
              <w:right w:w="28" w:type="dxa"/>
            </w:tcMar>
            <w:vAlign w:val="bottom"/>
            <w:hideMark/>
          </w:tcPr>
          <w:p w14:paraId="5305962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185DF9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1825,2</w:t>
            </w:r>
          </w:p>
        </w:tc>
      </w:tr>
      <w:tr w:rsidR="00F66896" w:rsidRPr="00F66896" w14:paraId="7A13887A" w14:textId="77777777" w:rsidTr="00FE6C84">
        <w:trPr>
          <w:trHeight w:val="960"/>
        </w:trPr>
        <w:tc>
          <w:tcPr>
            <w:tcW w:w="706" w:type="dxa"/>
            <w:shd w:val="clear" w:color="auto" w:fill="auto"/>
            <w:tcMar>
              <w:left w:w="28" w:type="dxa"/>
              <w:right w:w="28" w:type="dxa"/>
            </w:tcMar>
            <w:vAlign w:val="center"/>
            <w:hideMark/>
          </w:tcPr>
          <w:p w14:paraId="0F4DD5B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7.9.</w:t>
            </w:r>
          </w:p>
        </w:tc>
        <w:tc>
          <w:tcPr>
            <w:tcW w:w="1699" w:type="dxa"/>
            <w:shd w:val="clear" w:color="auto" w:fill="auto"/>
            <w:tcMar>
              <w:left w:w="28" w:type="dxa"/>
              <w:right w:w="28" w:type="dxa"/>
            </w:tcMar>
            <w:vAlign w:val="center"/>
            <w:hideMark/>
          </w:tcPr>
          <w:p w14:paraId="380C98A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Papildu vieta vienai personai Dubultu prospektā 59, Jūrmalā</w:t>
            </w:r>
            <w:r w:rsidRPr="00F66896">
              <w:rPr>
                <w:rFonts w:ascii="Times New Roman" w:eastAsia="Times New Roman" w:hAnsi="Times New Roman" w:cs="Times New Roman"/>
                <w:sz w:val="20"/>
                <w:szCs w:val="20"/>
                <w:vertAlign w:val="superscript"/>
                <w:lang w:val="lv-LV" w:eastAsia="en-GB"/>
              </w:rPr>
              <w:t>4</w:t>
            </w:r>
          </w:p>
        </w:tc>
        <w:tc>
          <w:tcPr>
            <w:tcW w:w="1418" w:type="dxa"/>
            <w:shd w:val="clear" w:color="auto" w:fill="auto"/>
            <w:tcMar>
              <w:left w:w="28" w:type="dxa"/>
              <w:right w:w="28" w:type="dxa"/>
            </w:tcMar>
            <w:vAlign w:val="center"/>
            <w:hideMark/>
          </w:tcPr>
          <w:p w14:paraId="56485FC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diennakts</w:t>
            </w:r>
          </w:p>
        </w:tc>
        <w:tc>
          <w:tcPr>
            <w:tcW w:w="850" w:type="dxa"/>
            <w:shd w:val="clear" w:color="auto" w:fill="auto"/>
            <w:tcMar>
              <w:left w:w="28" w:type="dxa"/>
              <w:right w:w="28" w:type="dxa"/>
            </w:tcMar>
            <w:vAlign w:val="center"/>
            <w:hideMark/>
          </w:tcPr>
          <w:p w14:paraId="319063B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15,73</w:t>
            </w:r>
          </w:p>
        </w:tc>
        <w:tc>
          <w:tcPr>
            <w:tcW w:w="709" w:type="dxa"/>
            <w:shd w:val="clear" w:color="auto" w:fill="auto"/>
            <w:tcMar>
              <w:left w:w="28" w:type="dxa"/>
              <w:right w:w="28" w:type="dxa"/>
            </w:tcMar>
            <w:vAlign w:val="center"/>
            <w:hideMark/>
          </w:tcPr>
          <w:p w14:paraId="0B4D287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1,89</w:t>
            </w:r>
          </w:p>
        </w:tc>
        <w:tc>
          <w:tcPr>
            <w:tcW w:w="994" w:type="dxa"/>
            <w:shd w:val="clear" w:color="auto" w:fill="auto"/>
            <w:tcMar>
              <w:left w:w="28" w:type="dxa"/>
              <w:right w:w="28" w:type="dxa"/>
            </w:tcMar>
            <w:vAlign w:val="center"/>
            <w:hideMark/>
          </w:tcPr>
          <w:p w14:paraId="2A16025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17,62</w:t>
            </w:r>
          </w:p>
        </w:tc>
        <w:tc>
          <w:tcPr>
            <w:tcW w:w="569" w:type="dxa"/>
            <w:shd w:val="clear" w:color="auto" w:fill="auto"/>
            <w:noWrap/>
            <w:tcMar>
              <w:left w:w="28" w:type="dxa"/>
              <w:right w:w="28" w:type="dxa"/>
            </w:tcMar>
            <w:vAlign w:val="bottom"/>
            <w:hideMark/>
          </w:tcPr>
          <w:p w14:paraId="2963DA4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851" w:type="dxa"/>
            <w:shd w:val="clear" w:color="auto" w:fill="auto"/>
            <w:noWrap/>
            <w:tcMar>
              <w:left w:w="28" w:type="dxa"/>
              <w:right w:w="28" w:type="dxa"/>
            </w:tcMar>
            <w:vAlign w:val="bottom"/>
            <w:hideMark/>
          </w:tcPr>
          <w:p w14:paraId="76B8E0F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c>
          <w:tcPr>
            <w:tcW w:w="567" w:type="dxa"/>
            <w:shd w:val="clear" w:color="auto" w:fill="auto"/>
            <w:noWrap/>
            <w:tcMar>
              <w:left w:w="28" w:type="dxa"/>
              <w:right w:w="28" w:type="dxa"/>
            </w:tcMar>
            <w:vAlign w:val="bottom"/>
            <w:hideMark/>
          </w:tcPr>
          <w:p w14:paraId="2D9BD03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850" w:type="dxa"/>
            <w:shd w:val="clear" w:color="auto" w:fill="auto"/>
            <w:noWrap/>
            <w:tcMar>
              <w:left w:w="28" w:type="dxa"/>
              <w:right w:w="28" w:type="dxa"/>
            </w:tcMar>
            <w:vAlign w:val="bottom"/>
            <w:hideMark/>
          </w:tcPr>
          <w:p w14:paraId="4D8F3E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c>
          <w:tcPr>
            <w:tcW w:w="567" w:type="dxa"/>
            <w:shd w:val="clear" w:color="auto" w:fill="auto"/>
            <w:noWrap/>
            <w:tcMar>
              <w:left w:w="28" w:type="dxa"/>
              <w:right w:w="28" w:type="dxa"/>
            </w:tcMar>
            <w:vAlign w:val="bottom"/>
            <w:hideMark/>
          </w:tcPr>
          <w:p w14:paraId="0B622A8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851" w:type="dxa"/>
            <w:shd w:val="clear" w:color="auto" w:fill="auto"/>
            <w:noWrap/>
            <w:tcMar>
              <w:left w:w="28" w:type="dxa"/>
              <w:right w:w="28" w:type="dxa"/>
            </w:tcMar>
            <w:vAlign w:val="bottom"/>
            <w:hideMark/>
          </w:tcPr>
          <w:p w14:paraId="50069C4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c>
          <w:tcPr>
            <w:tcW w:w="567" w:type="dxa"/>
            <w:shd w:val="clear" w:color="auto" w:fill="auto"/>
            <w:noWrap/>
            <w:tcMar>
              <w:left w:w="28" w:type="dxa"/>
              <w:right w:w="28" w:type="dxa"/>
            </w:tcMar>
            <w:vAlign w:val="bottom"/>
            <w:hideMark/>
          </w:tcPr>
          <w:p w14:paraId="28A5B60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992" w:type="dxa"/>
            <w:shd w:val="clear" w:color="auto" w:fill="auto"/>
            <w:noWrap/>
            <w:tcMar>
              <w:left w:w="28" w:type="dxa"/>
              <w:right w:w="28" w:type="dxa"/>
            </w:tcMar>
            <w:vAlign w:val="bottom"/>
            <w:hideMark/>
          </w:tcPr>
          <w:p w14:paraId="7844A51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c>
          <w:tcPr>
            <w:tcW w:w="567" w:type="dxa"/>
            <w:shd w:val="clear" w:color="auto" w:fill="auto"/>
            <w:noWrap/>
            <w:tcMar>
              <w:left w:w="28" w:type="dxa"/>
              <w:right w:w="28" w:type="dxa"/>
            </w:tcMar>
            <w:vAlign w:val="bottom"/>
            <w:hideMark/>
          </w:tcPr>
          <w:p w14:paraId="7C7D99C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850" w:type="dxa"/>
            <w:shd w:val="clear" w:color="auto" w:fill="auto"/>
            <w:noWrap/>
            <w:tcMar>
              <w:left w:w="28" w:type="dxa"/>
              <w:right w:w="28" w:type="dxa"/>
            </w:tcMar>
            <w:vAlign w:val="bottom"/>
            <w:hideMark/>
          </w:tcPr>
          <w:p w14:paraId="7981330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c>
          <w:tcPr>
            <w:tcW w:w="567" w:type="dxa"/>
            <w:shd w:val="clear" w:color="auto" w:fill="auto"/>
            <w:noWrap/>
            <w:tcMar>
              <w:left w:w="28" w:type="dxa"/>
              <w:right w:w="28" w:type="dxa"/>
            </w:tcMar>
            <w:vAlign w:val="bottom"/>
            <w:hideMark/>
          </w:tcPr>
          <w:p w14:paraId="6C901F6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852" w:type="dxa"/>
            <w:shd w:val="clear" w:color="auto" w:fill="auto"/>
            <w:noWrap/>
            <w:tcMar>
              <w:left w:w="28" w:type="dxa"/>
              <w:right w:w="28" w:type="dxa"/>
            </w:tcMar>
            <w:vAlign w:val="bottom"/>
            <w:hideMark/>
          </w:tcPr>
          <w:p w14:paraId="7011E7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c>
          <w:tcPr>
            <w:tcW w:w="567" w:type="dxa"/>
            <w:shd w:val="clear" w:color="auto" w:fill="auto"/>
            <w:noWrap/>
            <w:tcMar>
              <w:left w:w="28" w:type="dxa"/>
              <w:right w:w="28" w:type="dxa"/>
            </w:tcMar>
            <w:vAlign w:val="bottom"/>
            <w:hideMark/>
          </w:tcPr>
          <w:p w14:paraId="79DA74F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400</w:t>
            </w:r>
          </w:p>
        </w:tc>
        <w:tc>
          <w:tcPr>
            <w:tcW w:w="851" w:type="dxa"/>
            <w:shd w:val="clear" w:color="auto" w:fill="auto"/>
            <w:noWrap/>
            <w:tcMar>
              <w:left w:w="28" w:type="dxa"/>
              <w:right w:w="28" w:type="dxa"/>
            </w:tcMar>
            <w:vAlign w:val="bottom"/>
            <w:hideMark/>
          </w:tcPr>
          <w:p w14:paraId="4CC69A1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7048</w:t>
            </w:r>
          </w:p>
        </w:tc>
      </w:tr>
      <w:tr w:rsidR="00F66896" w:rsidRPr="00F66896" w14:paraId="27666E38" w14:textId="77777777" w:rsidTr="00FE6C84">
        <w:trPr>
          <w:trHeight w:val="960"/>
        </w:trPr>
        <w:tc>
          <w:tcPr>
            <w:tcW w:w="706" w:type="dxa"/>
            <w:shd w:val="clear" w:color="auto" w:fill="auto"/>
            <w:tcMar>
              <w:left w:w="28" w:type="dxa"/>
              <w:right w:w="28" w:type="dxa"/>
            </w:tcMar>
            <w:vAlign w:val="center"/>
            <w:hideMark/>
          </w:tcPr>
          <w:p w14:paraId="5A679BC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7.10.</w:t>
            </w:r>
          </w:p>
        </w:tc>
        <w:tc>
          <w:tcPr>
            <w:tcW w:w="1699" w:type="dxa"/>
            <w:shd w:val="clear" w:color="auto" w:fill="auto"/>
            <w:tcMar>
              <w:left w:w="28" w:type="dxa"/>
              <w:right w:w="28" w:type="dxa"/>
            </w:tcMar>
            <w:vAlign w:val="center"/>
            <w:hideMark/>
          </w:tcPr>
          <w:p w14:paraId="53CF9A5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Aģentūras izglītojamo izmitināšana dienesta viesnīcā Jūrmalā, Dubultu prospektā 59 un Slokas ielā 68</w:t>
            </w:r>
            <w:r w:rsidRPr="00F66896">
              <w:rPr>
                <w:rFonts w:ascii="Times New Roman" w:eastAsia="Times New Roman" w:hAnsi="Times New Roman" w:cs="Times New Roman"/>
                <w:sz w:val="20"/>
                <w:szCs w:val="20"/>
                <w:vertAlign w:val="superscript"/>
                <w:lang w:val="lv-LV" w:eastAsia="en-GB"/>
              </w:rPr>
              <w:t>4</w:t>
            </w:r>
          </w:p>
        </w:tc>
        <w:tc>
          <w:tcPr>
            <w:tcW w:w="1418" w:type="dxa"/>
            <w:shd w:val="clear" w:color="auto" w:fill="auto"/>
            <w:tcMar>
              <w:left w:w="28" w:type="dxa"/>
              <w:right w:w="28" w:type="dxa"/>
            </w:tcMar>
            <w:vAlign w:val="center"/>
            <w:hideMark/>
          </w:tcPr>
          <w:p w14:paraId="5E60401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personai mēnesī</w:t>
            </w:r>
          </w:p>
        </w:tc>
        <w:tc>
          <w:tcPr>
            <w:tcW w:w="850" w:type="dxa"/>
            <w:shd w:val="clear" w:color="auto" w:fill="auto"/>
            <w:tcMar>
              <w:left w:w="28" w:type="dxa"/>
              <w:right w:w="28" w:type="dxa"/>
            </w:tcMar>
            <w:vAlign w:val="center"/>
            <w:hideMark/>
          </w:tcPr>
          <w:p w14:paraId="2D8869D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85,20</w:t>
            </w:r>
          </w:p>
        </w:tc>
        <w:tc>
          <w:tcPr>
            <w:tcW w:w="709" w:type="dxa"/>
            <w:shd w:val="clear" w:color="auto" w:fill="auto"/>
            <w:tcMar>
              <w:left w:w="28" w:type="dxa"/>
              <w:right w:w="28" w:type="dxa"/>
            </w:tcMar>
            <w:vAlign w:val="center"/>
            <w:hideMark/>
          </w:tcPr>
          <w:p w14:paraId="6550ED4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10,22</w:t>
            </w:r>
          </w:p>
        </w:tc>
        <w:tc>
          <w:tcPr>
            <w:tcW w:w="994" w:type="dxa"/>
            <w:shd w:val="clear" w:color="auto" w:fill="auto"/>
            <w:tcMar>
              <w:left w:w="28" w:type="dxa"/>
              <w:right w:w="28" w:type="dxa"/>
            </w:tcMar>
            <w:vAlign w:val="center"/>
            <w:hideMark/>
          </w:tcPr>
          <w:p w14:paraId="6CAC12B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95,42</w:t>
            </w:r>
          </w:p>
        </w:tc>
        <w:tc>
          <w:tcPr>
            <w:tcW w:w="569" w:type="dxa"/>
            <w:shd w:val="clear" w:color="auto" w:fill="auto"/>
            <w:noWrap/>
            <w:tcMar>
              <w:left w:w="28" w:type="dxa"/>
              <w:right w:w="28" w:type="dxa"/>
            </w:tcMar>
            <w:vAlign w:val="bottom"/>
            <w:hideMark/>
          </w:tcPr>
          <w:p w14:paraId="2056C05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851" w:type="dxa"/>
            <w:shd w:val="clear" w:color="auto" w:fill="auto"/>
            <w:noWrap/>
            <w:tcMar>
              <w:left w:w="28" w:type="dxa"/>
              <w:right w:w="28" w:type="dxa"/>
            </w:tcMar>
            <w:vAlign w:val="bottom"/>
            <w:hideMark/>
          </w:tcPr>
          <w:p w14:paraId="3B1E672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c>
          <w:tcPr>
            <w:tcW w:w="567" w:type="dxa"/>
            <w:shd w:val="clear" w:color="auto" w:fill="auto"/>
            <w:noWrap/>
            <w:tcMar>
              <w:left w:w="28" w:type="dxa"/>
              <w:right w:w="28" w:type="dxa"/>
            </w:tcMar>
            <w:vAlign w:val="bottom"/>
            <w:hideMark/>
          </w:tcPr>
          <w:p w14:paraId="18684C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850" w:type="dxa"/>
            <w:shd w:val="clear" w:color="auto" w:fill="auto"/>
            <w:noWrap/>
            <w:tcMar>
              <w:left w:w="28" w:type="dxa"/>
              <w:right w:w="28" w:type="dxa"/>
            </w:tcMar>
            <w:vAlign w:val="bottom"/>
            <w:hideMark/>
          </w:tcPr>
          <w:p w14:paraId="744375C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c>
          <w:tcPr>
            <w:tcW w:w="567" w:type="dxa"/>
            <w:shd w:val="clear" w:color="auto" w:fill="auto"/>
            <w:noWrap/>
            <w:tcMar>
              <w:left w:w="28" w:type="dxa"/>
              <w:right w:w="28" w:type="dxa"/>
            </w:tcMar>
            <w:vAlign w:val="bottom"/>
            <w:hideMark/>
          </w:tcPr>
          <w:p w14:paraId="5B0ACE7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851" w:type="dxa"/>
            <w:shd w:val="clear" w:color="auto" w:fill="auto"/>
            <w:noWrap/>
            <w:tcMar>
              <w:left w:w="28" w:type="dxa"/>
              <w:right w:w="28" w:type="dxa"/>
            </w:tcMar>
            <w:vAlign w:val="bottom"/>
            <w:hideMark/>
          </w:tcPr>
          <w:p w14:paraId="489F0C9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c>
          <w:tcPr>
            <w:tcW w:w="567" w:type="dxa"/>
            <w:shd w:val="clear" w:color="auto" w:fill="auto"/>
            <w:noWrap/>
            <w:tcMar>
              <w:left w:w="28" w:type="dxa"/>
              <w:right w:w="28" w:type="dxa"/>
            </w:tcMar>
            <w:vAlign w:val="bottom"/>
            <w:hideMark/>
          </w:tcPr>
          <w:p w14:paraId="18B2A52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992" w:type="dxa"/>
            <w:shd w:val="clear" w:color="auto" w:fill="auto"/>
            <w:noWrap/>
            <w:tcMar>
              <w:left w:w="28" w:type="dxa"/>
              <w:right w:w="28" w:type="dxa"/>
            </w:tcMar>
            <w:vAlign w:val="bottom"/>
            <w:hideMark/>
          </w:tcPr>
          <w:p w14:paraId="187731D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c>
          <w:tcPr>
            <w:tcW w:w="567" w:type="dxa"/>
            <w:shd w:val="clear" w:color="auto" w:fill="auto"/>
            <w:noWrap/>
            <w:tcMar>
              <w:left w:w="28" w:type="dxa"/>
              <w:right w:w="28" w:type="dxa"/>
            </w:tcMar>
            <w:vAlign w:val="bottom"/>
            <w:hideMark/>
          </w:tcPr>
          <w:p w14:paraId="2FBF1EE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850" w:type="dxa"/>
            <w:shd w:val="clear" w:color="auto" w:fill="auto"/>
            <w:noWrap/>
            <w:tcMar>
              <w:left w:w="28" w:type="dxa"/>
              <w:right w:w="28" w:type="dxa"/>
            </w:tcMar>
            <w:vAlign w:val="bottom"/>
            <w:hideMark/>
          </w:tcPr>
          <w:p w14:paraId="521167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c>
          <w:tcPr>
            <w:tcW w:w="567" w:type="dxa"/>
            <w:shd w:val="clear" w:color="auto" w:fill="auto"/>
            <w:noWrap/>
            <w:tcMar>
              <w:left w:w="28" w:type="dxa"/>
              <w:right w:w="28" w:type="dxa"/>
            </w:tcMar>
            <w:vAlign w:val="bottom"/>
            <w:hideMark/>
          </w:tcPr>
          <w:p w14:paraId="00AB1D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852" w:type="dxa"/>
            <w:shd w:val="clear" w:color="auto" w:fill="auto"/>
            <w:noWrap/>
            <w:tcMar>
              <w:left w:w="28" w:type="dxa"/>
              <w:right w:w="28" w:type="dxa"/>
            </w:tcMar>
            <w:vAlign w:val="bottom"/>
            <w:hideMark/>
          </w:tcPr>
          <w:p w14:paraId="3F88AEA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c>
          <w:tcPr>
            <w:tcW w:w="567" w:type="dxa"/>
            <w:shd w:val="clear" w:color="auto" w:fill="auto"/>
            <w:noWrap/>
            <w:tcMar>
              <w:left w:w="28" w:type="dxa"/>
              <w:right w:w="28" w:type="dxa"/>
            </w:tcMar>
            <w:vAlign w:val="bottom"/>
            <w:hideMark/>
          </w:tcPr>
          <w:p w14:paraId="79A0798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w:t>
            </w:r>
          </w:p>
        </w:tc>
        <w:tc>
          <w:tcPr>
            <w:tcW w:w="851" w:type="dxa"/>
            <w:shd w:val="clear" w:color="auto" w:fill="auto"/>
            <w:noWrap/>
            <w:tcMar>
              <w:left w:w="28" w:type="dxa"/>
              <w:right w:w="28" w:type="dxa"/>
            </w:tcMar>
            <w:vAlign w:val="bottom"/>
            <w:hideMark/>
          </w:tcPr>
          <w:p w14:paraId="1C6345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1431,3</w:t>
            </w:r>
          </w:p>
        </w:tc>
      </w:tr>
      <w:tr w:rsidR="00F66896" w:rsidRPr="00F66896" w14:paraId="3E6D09F9" w14:textId="77777777" w:rsidTr="00FE6C84">
        <w:trPr>
          <w:trHeight w:val="960"/>
        </w:trPr>
        <w:tc>
          <w:tcPr>
            <w:tcW w:w="706" w:type="dxa"/>
            <w:shd w:val="clear" w:color="auto" w:fill="auto"/>
            <w:tcMar>
              <w:left w:w="28" w:type="dxa"/>
              <w:right w:w="28" w:type="dxa"/>
            </w:tcMar>
            <w:vAlign w:val="center"/>
            <w:hideMark/>
          </w:tcPr>
          <w:p w14:paraId="1F9F2C9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7.11.</w:t>
            </w:r>
          </w:p>
        </w:tc>
        <w:tc>
          <w:tcPr>
            <w:tcW w:w="1699" w:type="dxa"/>
            <w:shd w:val="clear" w:color="auto" w:fill="auto"/>
            <w:tcMar>
              <w:left w:w="28" w:type="dxa"/>
              <w:right w:w="28" w:type="dxa"/>
            </w:tcMar>
            <w:vAlign w:val="center"/>
            <w:hideMark/>
          </w:tcPr>
          <w:p w14:paraId="387F6DC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Aģentūras izglītojamo izmitināšana dienesta viesnīcā Jūrmalā, Dubultu prospektā 59 un Slokas ielā 68</w:t>
            </w:r>
            <w:r w:rsidRPr="00F66896">
              <w:rPr>
                <w:rFonts w:ascii="Times New Roman" w:eastAsia="Times New Roman" w:hAnsi="Times New Roman" w:cs="Times New Roman"/>
                <w:sz w:val="20"/>
                <w:szCs w:val="20"/>
                <w:vertAlign w:val="superscript"/>
                <w:lang w:val="lv-LV" w:eastAsia="en-GB"/>
              </w:rPr>
              <w:t>4</w:t>
            </w:r>
          </w:p>
        </w:tc>
        <w:tc>
          <w:tcPr>
            <w:tcW w:w="1418" w:type="dxa"/>
            <w:shd w:val="clear" w:color="auto" w:fill="auto"/>
            <w:tcMar>
              <w:left w:w="28" w:type="dxa"/>
              <w:right w:w="28" w:type="dxa"/>
            </w:tcMar>
            <w:vAlign w:val="center"/>
            <w:hideMark/>
          </w:tcPr>
          <w:p w14:paraId="0BA471D3"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personai diennaktī</w:t>
            </w:r>
          </w:p>
        </w:tc>
        <w:tc>
          <w:tcPr>
            <w:tcW w:w="850" w:type="dxa"/>
            <w:shd w:val="clear" w:color="auto" w:fill="auto"/>
            <w:tcMar>
              <w:left w:w="28" w:type="dxa"/>
              <w:right w:w="28" w:type="dxa"/>
            </w:tcMar>
            <w:vAlign w:val="center"/>
            <w:hideMark/>
          </w:tcPr>
          <w:p w14:paraId="3EAF540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4,87</w:t>
            </w:r>
          </w:p>
        </w:tc>
        <w:tc>
          <w:tcPr>
            <w:tcW w:w="709" w:type="dxa"/>
            <w:shd w:val="clear" w:color="auto" w:fill="auto"/>
            <w:tcMar>
              <w:left w:w="28" w:type="dxa"/>
              <w:right w:w="28" w:type="dxa"/>
            </w:tcMar>
            <w:vAlign w:val="center"/>
            <w:hideMark/>
          </w:tcPr>
          <w:p w14:paraId="6737D9C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0,58</w:t>
            </w:r>
          </w:p>
        </w:tc>
        <w:tc>
          <w:tcPr>
            <w:tcW w:w="994" w:type="dxa"/>
            <w:shd w:val="clear" w:color="auto" w:fill="auto"/>
            <w:tcMar>
              <w:left w:w="28" w:type="dxa"/>
              <w:right w:w="28" w:type="dxa"/>
            </w:tcMar>
            <w:vAlign w:val="center"/>
            <w:hideMark/>
          </w:tcPr>
          <w:p w14:paraId="64AB62F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9" w:type="dxa"/>
            <w:shd w:val="clear" w:color="auto" w:fill="auto"/>
            <w:noWrap/>
            <w:tcMar>
              <w:left w:w="28" w:type="dxa"/>
              <w:right w:w="28" w:type="dxa"/>
            </w:tcMar>
            <w:vAlign w:val="bottom"/>
            <w:hideMark/>
          </w:tcPr>
          <w:p w14:paraId="1E0081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146ABD0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7" w:type="dxa"/>
            <w:shd w:val="clear" w:color="auto" w:fill="auto"/>
            <w:noWrap/>
            <w:tcMar>
              <w:left w:w="28" w:type="dxa"/>
              <w:right w:w="28" w:type="dxa"/>
            </w:tcMar>
            <w:vAlign w:val="bottom"/>
            <w:hideMark/>
          </w:tcPr>
          <w:p w14:paraId="5DE294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58640B9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7" w:type="dxa"/>
            <w:shd w:val="clear" w:color="auto" w:fill="auto"/>
            <w:noWrap/>
            <w:tcMar>
              <w:left w:w="28" w:type="dxa"/>
              <w:right w:w="28" w:type="dxa"/>
            </w:tcMar>
            <w:vAlign w:val="bottom"/>
            <w:hideMark/>
          </w:tcPr>
          <w:p w14:paraId="111E31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4E5D961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7" w:type="dxa"/>
            <w:shd w:val="clear" w:color="auto" w:fill="auto"/>
            <w:noWrap/>
            <w:tcMar>
              <w:left w:w="28" w:type="dxa"/>
              <w:right w:w="28" w:type="dxa"/>
            </w:tcMar>
            <w:vAlign w:val="bottom"/>
            <w:hideMark/>
          </w:tcPr>
          <w:p w14:paraId="7754296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72C62D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7" w:type="dxa"/>
            <w:shd w:val="clear" w:color="auto" w:fill="auto"/>
            <w:noWrap/>
            <w:tcMar>
              <w:left w:w="28" w:type="dxa"/>
              <w:right w:w="28" w:type="dxa"/>
            </w:tcMar>
            <w:vAlign w:val="bottom"/>
            <w:hideMark/>
          </w:tcPr>
          <w:p w14:paraId="37CAF3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7FE2503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7" w:type="dxa"/>
            <w:shd w:val="clear" w:color="auto" w:fill="auto"/>
            <w:noWrap/>
            <w:tcMar>
              <w:left w:w="28" w:type="dxa"/>
              <w:right w:w="28" w:type="dxa"/>
            </w:tcMar>
            <w:vAlign w:val="bottom"/>
            <w:hideMark/>
          </w:tcPr>
          <w:p w14:paraId="282D0F4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63AFC5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c>
          <w:tcPr>
            <w:tcW w:w="567" w:type="dxa"/>
            <w:shd w:val="clear" w:color="auto" w:fill="auto"/>
            <w:noWrap/>
            <w:tcMar>
              <w:left w:w="28" w:type="dxa"/>
              <w:right w:w="28" w:type="dxa"/>
            </w:tcMar>
            <w:vAlign w:val="bottom"/>
            <w:hideMark/>
          </w:tcPr>
          <w:p w14:paraId="6937930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140FD5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545</w:t>
            </w:r>
          </w:p>
        </w:tc>
      </w:tr>
      <w:tr w:rsidR="00F66896" w:rsidRPr="00F66896" w14:paraId="28F8A2D5" w14:textId="77777777" w:rsidTr="00FE6C84">
        <w:trPr>
          <w:trHeight w:val="960"/>
        </w:trPr>
        <w:tc>
          <w:tcPr>
            <w:tcW w:w="706" w:type="dxa"/>
            <w:shd w:val="clear" w:color="auto" w:fill="auto"/>
            <w:tcMar>
              <w:left w:w="28" w:type="dxa"/>
              <w:right w:w="28" w:type="dxa"/>
            </w:tcMar>
            <w:vAlign w:val="center"/>
            <w:hideMark/>
          </w:tcPr>
          <w:p w14:paraId="78245C6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7.12.</w:t>
            </w:r>
          </w:p>
        </w:tc>
        <w:tc>
          <w:tcPr>
            <w:tcW w:w="1699" w:type="dxa"/>
            <w:shd w:val="clear" w:color="auto" w:fill="auto"/>
            <w:tcMar>
              <w:left w:w="28" w:type="dxa"/>
              <w:right w:w="28" w:type="dxa"/>
            </w:tcMar>
            <w:vAlign w:val="center"/>
            <w:hideMark/>
          </w:tcPr>
          <w:p w14:paraId="25FA28E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Dubultu prospektā 59, Jūrmalā, viena ēka – 20 vietas</w:t>
            </w:r>
            <w:r w:rsidRPr="00F66896">
              <w:rPr>
                <w:rFonts w:ascii="Times New Roman" w:eastAsia="Times New Roman" w:hAnsi="Times New Roman" w:cs="Times New Roman"/>
                <w:sz w:val="20"/>
                <w:szCs w:val="20"/>
                <w:vertAlign w:val="superscript"/>
                <w:lang w:val="lv-LV" w:eastAsia="en-GB"/>
              </w:rPr>
              <w:t>4</w:t>
            </w:r>
          </w:p>
        </w:tc>
        <w:tc>
          <w:tcPr>
            <w:tcW w:w="1418" w:type="dxa"/>
            <w:shd w:val="clear" w:color="auto" w:fill="auto"/>
            <w:tcMar>
              <w:left w:w="28" w:type="dxa"/>
              <w:right w:w="28" w:type="dxa"/>
            </w:tcMar>
            <w:vAlign w:val="center"/>
            <w:hideMark/>
          </w:tcPr>
          <w:p w14:paraId="08FECF41"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ēka diennaktī</w:t>
            </w:r>
          </w:p>
        </w:tc>
        <w:tc>
          <w:tcPr>
            <w:tcW w:w="850" w:type="dxa"/>
            <w:shd w:val="clear" w:color="auto" w:fill="auto"/>
            <w:tcMar>
              <w:left w:w="28" w:type="dxa"/>
              <w:right w:w="28" w:type="dxa"/>
            </w:tcMar>
            <w:vAlign w:val="center"/>
            <w:hideMark/>
          </w:tcPr>
          <w:p w14:paraId="326194B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351,08</w:t>
            </w:r>
          </w:p>
        </w:tc>
        <w:tc>
          <w:tcPr>
            <w:tcW w:w="709" w:type="dxa"/>
            <w:shd w:val="clear" w:color="auto" w:fill="auto"/>
            <w:tcMar>
              <w:left w:w="28" w:type="dxa"/>
              <w:right w:w="28" w:type="dxa"/>
            </w:tcMar>
            <w:vAlign w:val="center"/>
            <w:hideMark/>
          </w:tcPr>
          <w:p w14:paraId="6493928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42,13</w:t>
            </w:r>
          </w:p>
        </w:tc>
        <w:tc>
          <w:tcPr>
            <w:tcW w:w="994" w:type="dxa"/>
            <w:shd w:val="clear" w:color="auto" w:fill="auto"/>
            <w:tcMar>
              <w:left w:w="28" w:type="dxa"/>
              <w:right w:w="28" w:type="dxa"/>
            </w:tcMar>
            <w:vAlign w:val="center"/>
            <w:hideMark/>
          </w:tcPr>
          <w:p w14:paraId="0C69925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393,21</w:t>
            </w:r>
          </w:p>
        </w:tc>
        <w:tc>
          <w:tcPr>
            <w:tcW w:w="569" w:type="dxa"/>
            <w:shd w:val="clear" w:color="auto" w:fill="auto"/>
            <w:noWrap/>
            <w:tcMar>
              <w:left w:w="28" w:type="dxa"/>
              <w:right w:w="28" w:type="dxa"/>
            </w:tcMar>
            <w:vAlign w:val="bottom"/>
            <w:hideMark/>
          </w:tcPr>
          <w:p w14:paraId="49202E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72A40FD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c>
          <w:tcPr>
            <w:tcW w:w="567" w:type="dxa"/>
            <w:shd w:val="clear" w:color="auto" w:fill="auto"/>
            <w:noWrap/>
            <w:tcMar>
              <w:left w:w="28" w:type="dxa"/>
              <w:right w:w="28" w:type="dxa"/>
            </w:tcMar>
            <w:vAlign w:val="bottom"/>
            <w:hideMark/>
          </w:tcPr>
          <w:p w14:paraId="1B002E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7103DE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c>
          <w:tcPr>
            <w:tcW w:w="567" w:type="dxa"/>
            <w:shd w:val="clear" w:color="auto" w:fill="auto"/>
            <w:noWrap/>
            <w:tcMar>
              <w:left w:w="28" w:type="dxa"/>
              <w:right w:w="28" w:type="dxa"/>
            </w:tcMar>
            <w:vAlign w:val="bottom"/>
            <w:hideMark/>
          </w:tcPr>
          <w:p w14:paraId="3C8B22E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0C7C43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c>
          <w:tcPr>
            <w:tcW w:w="567" w:type="dxa"/>
            <w:shd w:val="clear" w:color="auto" w:fill="auto"/>
            <w:noWrap/>
            <w:tcMar>
              <w:left w:w="28" w:type="dxa"/>
              <w:right w:w="28" w:type="dxa"/>
            </w:tcMar>
            <w:vAlign w:val="bottom"/>
            <w:hideMark/>
          </w:tcPr>
          <w:p w14:paraId="4ABFAEA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369BFE6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c>
          <w:tcPr>
            <w:tcW w:w="567" w:type="dxa"/>
            <w:shd w:val="clear" w:color="auto" w:fill="auto"/>
            <w:noWrap/>
            <w:tcMar>
              <w:left w:w="28" w:type="dxa"/>
              <w:right w:w="28" w:type="dxa"/>
            </w:tcMar>
            <w:vAlign w:val="bottom"/>
            <w:hideMark/>
          </w:tcPr>
          <w:p w14:paraId="197AB48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136D02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c>
          <w:tcPr>
            <w:tcW w:w="567" w:type="dxa"/>
            <w:shd w:val="clear" w:color="auto" w:fill="auto"/>
            <w:noWrap/>
            <w:tcMar>
              <w:left w:w="28" w:type="dxa"/>
              <w:right w:w="28" w:type="dxa"/>
            </w:tcMar>
            <w:vAlign w:val="bottom"/>
            <w:hideMark/>
          </w:tcPr>
          <w:p w14:paraId="57F85AD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6DC2180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c>
          <w:tcPr>
            <w:tcW w:w="567" w:type="dxa"/>
            <w:shd w:val="clear" w:color="auto" w:fill="auto"/>
            <w:noWrap/>
            <w:tcMar>
              <w:left w:w="28" w:type="dxa"/>
              <w:right w:w="28" w:type="dxa"/>
            </w:tcMar>
            <w:vAlign w:val="bottom"/>
            <w:hideMark/>
          </w:tcPr>
          <w:p w14:paraId="4A201B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CCB293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1966,05</w:t>
            </w:r>
          </w:p>
        </w:tc>
      </w:tr>
      <w:tr w:rsidR="00F66896" w:rsidRPr="00F66896" w14:paraId="43F9A282" w14:textId="77777777" w:rsidTr="00FE6C84">
        <w:trPr>
          <w:trHeight w:val="663"/>
        </w:trPr>
        <w:tc>
          <w:tcPr>
            <w:tcW w:w="706" w:type="dxa"/>
            <w:shd w:val="clear" w:color="auto" w:fill="auto"/>
            <w:tcMar>
              <w:left w:w="28" w:type="dxa"/>
              <w:right w:w="28" w:type="dxa"/>
            </w:tcMar>
            <w:vAlign w:val="center"/>
            <w:hideMark/>
          </w:tcPr>
          <w:p w14:paraId="658B914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7.13.</w:t>
            </w:r>
          </w:p>
        </w:tc>
        <w:tc>
          <w:tcPr>
            <w:tcW w:w="1699" w:type="dxa"/>
            <w:shd w:val="clear" w:color="auto" w:fill="auto"/>
            <w:tcMar>
              <w:left w:w="28" w:type="dxa"/>
              <w:right w:w="28" w:type="dxa"/>
            </w:tcMar>
            <w:vAlign w:val="center"/>
            <w:hideMark/>
          </w:tcPr>
          <w:p w14:paraId="3651511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Dubultu prospektā 59, Jūrmalā, viena ēka – 34 vietas</w:t>
            </w:r>
            <w:r w:rsidRPr="00F66896">
              <w:rPr>
                <w:rFonts w:ascii="Times New Roman" w:eastAsia="Times New Roman" w:hAnsi="Times New Roman" w:cs="Times New Roman"/>
                <w:sz w:val="20"/>
                <w:szCs w:val="20"/>
                <w:vertAlign w:val="superscript"/>
                <w:lang w:val="lv-LV" w:eastAsia="en-GB"/>
              </w:rPr>
              <w:t>4</w:t>
            </w:r>
          </w:p>
        </w:tc>
        <w:tc>
          <w:tcPr>
            <w:tcW w:w="1418" w:type="dxa"/>
            <w:shd w:val="clear" w:color="auto" w:fill="auto"/>
            <w:tcMar>
              <w:left w:w="28" w:type="dxa"/>
              <w:right w:w="28" w:type="dxa"/>
            </w:tcMar>
            <w:vAlign w:val="center"/>
            <w:hideMark/>
          </w:tcPr>
          <w:p w14:paraId="689FF82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ēka diennaktī</w:t>
            </w:r>
          </w:p>
        </w:tc>
        <w:tc>
          <w:tcPr>
            <w:tcW w:w="850" w:type="dxa"/>
            <w:shd w:val="clear" w:color="auto" w:fill="auto"/>
            <w:tcMar>
              <w:left w:w="28" w:type="dxa"/>
              <w:right w:w="28" w:type="dxa"/>
            </w:tcMar>
            <w:vAlign w:val="center"/>
            <w:hideMark/>
          </w:tcPr>
          <w:p w14:paraId="5C00D1F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548,88</w:t>
            </w:r>
          </w:p>
        </w:tc>
        <w:tc>
          <w:tcPr>
            <w:tcW w:w="709" w:type="dxa"/>
            <w:shd w:val="clear" w:color="auto" w:fill="auto"/>
            <w:tcMar>
              <w:left w:w="28" w:type="dxa"/>
              <w:right w:w="28" w:type="dxa"/>
            </w:tcMar>
            <w:vAlign w:val="center"/>
            <w:hideMark/>
          </w:tcPr>
          <w:p w14:paraId="268458C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65,87</w:t>
            </w:r>
          </w:p>
        </w:tc>
        <w:tc>
          <w:tcPr>
            <w:tcW w:w="994" w:type="dxa"/>
            <w:shd w:val="clear" w:color="auto" w:fill="auto"/>
            <w:tcMar>
              <w:left w:w="28" w:type="dxa"/>
              <w:right w:w="28" w:type="dxa"/>
            </w:tcMar>
            <w:vAlign w:val="center"/>
            <w:hideMark/>
          </w:tcPr>
          <w:p w14:paraId="3E4EDF4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614,75</w:t>
            </w:r>
          </w:p>
        </w:tc>
        <w:tc>
          <w:tcPr>
            <w:tcW w:w="569" w:type="dxa"/>
            <w:shd w:val="clear" w:color="auto" w:fill="auto"/>
            <w:noWrap/>
            <w:tcMar>
              <w:left w:w="28" w:type="dxa"/>
              <w:right w:w="28" w:type="dxa"/>
            </w:tcMar>
            <w:vAlign w:val="bottom"/>
            <w:hideMark/>
          </w:tcPr>
          <w:p w14:paraId="72D777F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F22E1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c>
          <w:tcPr>
            <w:tcW w:w="567" w:type="dxa"/>
            <w:shd w:val="clear" w:color="auto" w:fill="auto"/>
            <w:noWrap/>
            <w:tcMar>
              <w:left w:w="28" w:type="dxa"/>
              <w:right w:w="28" w:type="dxa"/>
            </w:tcMar>
            <w:vAlign w:val="bottom"/>
            <w:hideMark/>
          </w:tcPr>
          <w:p w14:paraId="082A30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558F825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c>
          <w:tcPr>
            <w:tcW w:w="567" w:type="dxa"/>
            <w:shd w:val="clear" w:color="auto" w:fill="auto"/>
            <w:noWrap/>
            <w:tcMar>
              <w:left w:w="28" w:type="dxa"/>
              <w:right w:w="28" w:type="dxa"/>
            </w:tcMar>
            <w:vAlign w:val="bottom"/>
            <w:hideMark/>
          </w:tcPr>
          <w:p w14:paraId="7D87E9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621389D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c>
          <w:tcPr>
            <w:tcW w:w="567" w:type="dxa"/>
            <w:shd w:val="clear" w:color="auto" w:fill="auto"/>
            <w:noWrap/>
            <w:tcMar>
              <w:left w:w="28" w:type="dxa"/>
              <w:right w:w="28" w:type="dxa"/>
            </w:tcMar>
            <w:vAlign w:val="bottom"/>
            <w:hideMark/>
          </w:tcPr>
          <w:p w14:paraId="229BC54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4CEB721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c>
          <w:tcPr>
            <w:tcW w:w="567" w:type="dxa"/>
            <w:shd w:val="clear" w:color="auto" w:fill="auto"/>
            <w:noWrap/>
            <w:tcMar>
              <w:left w:w="28" w:type="dxa"/>
              <w:right w:w="28" w:type="dxa"/>
            </w:tcMar>
            <w:vAlign w:val="bottom"/>
            <w:hideMark/>
          </w:tcPr>
          <w:p w14:paraId="7F855CA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3A418E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c>
          <w:tcPr>
            <w:tcW w:w="567" w:type="dxa"/>
            <w:shd w:val="clear" w:color="auto" w:fill="auto"/>
            <w:noWrap/>
            <w:tcMar>
              <w:left w:w="28" w:type="dxa"/>
              <w:right w:w="28" w:type="dxa"/>
            </w:tcMar>
            <w:vAlign w:val="bottom"/>
            <w:hideMark/>
          </w:tcPr>
          <w:p w14:paraId="00039D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25B1FD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c>
          <w:tcPr>
            <w:tcW w:w="567" w:type="dxa"/>
            <w:shd w:val="clear" w:color="auto" w:fill="auto"/>
            <w:noWrap/>
            <w:tcMar>
              <w:left w:w="28" w:type="dxa"/>
              <w:right w:w="28" w:type="dxa"/>
            </w:tcMar>
            <w:vAlign w:val="bottom"/>
            <w:hideMark/>
          </w:tcPr>
          <w:p w14:paraId="3848816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09A213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3073,75</w:t>
            </w:r>
          </w:p>
        </w:tc>
      </w:tr>
      <w:tr w:rsidR="00F66896" w:rsidRPr="00F66896" w14:paraId="6369D310" w14:textId="77777777" w:rsidTr="00FE6C84">
        <w:trPr>
          <w:trHeight w:val="673"/>
        </w:trPr>
        <w:tc>
          <w:tcPr>
            <w:tcW w:w="706" w:type="dxa"/>
            <w:shd w:val="clear" w:color="auto" w:fill="auto"/>
            <w:tcMar>
              <w:left w:w="28" w:type="dxa"/>
              <w:right w:w="28" w:type="dxa"/>
            </w:tcMar>
            <w:vAlign w:val="center"/>
            <w:hideMark/>
          </w:tcPr>
          <w:p w14:paraId="5ADC396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7.14.</w:t>
            </w:r>
          </w:p>
        </w:tc>
        <w:tc>
          <w:tcPr>
            <w:tcW w:w="1699" w:type="dxa"/>
            <w:shd w:val="clear" w:color="auto" w:fill="auto"/>
            <w:tcMar>
              <w:left w:w="28" w:type="dxa"/>
              <w:right w:w="28" w:type="dxa"/>
            </w:tcMar>
            <w:vAlign w:val="center"/>
            <w:hideMark/>
          </w:tcPr>
          <w:p w14:paraId="4D931F0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Slokas ielā 68, Jūrmalā</w:t>
            </w:r>
            <w:r w:rsidRPr="00F66896">
              <w:rPr>
                <w:rFonts w:ascii="Times New Roman" w:eastAsia="Times New Roman" w:hAnsi="Times New Roman" w:cs="Times New Roman"/>
                <w:sz w:val="20"/>
                <w:szCs w:val="20"/>
                <w:vertAlign w:val="superscript"/>
                <w:lang w:val="lv-LV" w:eastAsia="en-GB"/>
              </w:rPr>
              <w:t>4</w:t>
            </w:r>
          </w:p>
        </w:tc>
        <w:tc>
          <w:tcPr>
            <w:tcW w:w="1418" w:type="dxa"/>
            <w:shd w:val="clear" w:color="auto" w:fill="auto"/>
            <w:tcMar>
              <w:left w:w="28" w:type="dxa"/>
              <w:right w:w="28" w:type="dxa"/>
            </w:tcMar>
            <w:vAlign w:val="center"/>
            <w:hideMark/>
          </w:tcPr>
          <w:p w14:paraId="20192323"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personai diennaktī</w:t>
            </w:r>
          </w:p>
        </w:tc>
        <w:tc>
          <w:tcPr>
            <w:tcW w:w="850" w:type="dxa"/>
            <w:shd w:val="clear" w:color="auto" w:fill="auto"/>
            <w:tcMar>
              <w:left w:w="28" w:type="dxa"/>
              <w:right w:w="28" w:type="dxa"/>
            </w:tcMar>
            <w:vAlign w:val="center"/>
            <w:hideMark/>
          </w:tcPr>
          <w:p w14:paraId="7F65AAE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10,90</w:t>
            </w:r>
          </w:p>
        </w:tc>
        <w:tc>
          <w:tcPr>
            <w:tcW w:w="709" w:type="dxa"/>
            <w:shd w:val="clear" w:color="auto" w:fill="auto"/>
            <w:tcMar>
              <w:left w:w="28" w:type="dxa"/>
              <w:right w:w="28" w:type="dxa"/>
            </w:tcMar>
            <w:vAlign w:val="center"/>
            <w:hideMark/>
          </w:tcPr>
          <w:p w14:paraId="7A5AAB7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1,31</w:t>
            </w:r>
          </w:p>
        </w:tc>
        <w:tc>
          <w:tcPr>
            <w:tcW w:w="994" w:type="dxa"/>
            <w:shd w:val="clear" w:color="auto" w:fill="auto"/>
            <w:tcMar>
              <w:left w:w="28" w:type="dxa"/>
              <w:right w:w="28" w:type="dxa"/>
            </w:tcMar>
            <w:vAlign w:val="center"/>
            <w:hideMark/>
          </w:tcPr>
          <w:p w14:paraId="037214E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9" w:type="dxa"/>
            <w:shd w:val="clear" w:color="auto" w:fill="auto"/>
            <w:noWrap/>
            <w:tcMar>
              <w:left w:w="28" w:type="dxa"/>
              <w:right w:w="28" w:type="dxa"/>
            </w:tcMar>
            <w:vAlign w:val="bottom"/>
            <w:hideMark/>
          </w:tcPr>
          <w:p w14:paraId="4A98E62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66C2C9F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7" w:type="dxa"/>
            <w:shd w:val="clear" w:color="auto" w:fill="auto"/>
            <w:noWrap/>
            <w:tcMar>
              <w:left w:w="28" w:type="dxa"/>
              <w:right w:w="28" w:type="dxa"/>
            </w:tcMar>
            <w:vAlign w:val="bottom"/>
            <w:hideMark/>
          </w:tcPr>
          <w:p w14:paraId="59CA504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4177C92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7" w:type="dxa"/>
            <w:shd w:val="clear" w:color="auto" w:fill="auto"/>
            <w:noWrap/>
            <w:tcMar>
              <w:left w:w="28" w:type="dxa"/>
              <w:right w:w="28" w:type="dxa"/>
            </w:tcMar>
            <w:vAlign w:val="bottom"/>
            <w:hideMark/>
          </w:tcPr>
          <w:p w14:paraId="2B6CD0E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08982CA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7" w:type="dxa"/>
            <w:shd w:val="clear" w:color="auto" w:fill="auto"/>
            <w:noWrap/>
            <w:tcMar>
              <w:left w:w="28" w:type="dxa"/>
              <w:right w:w="28" w:type="dxa"/>
            </w:tcMar>
            <w:vAlign w:val="bottom"/>
            <w:hideMark/>
          </w:tcPr>
          <w:p w14:paraId="50F5D5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0210C4C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7" w:type="dxa"/>
            <w:shd w:val="clear" w:color="auto" w:fill="auto"/>
            <w:noWrap/>
            <w:tcMar>
              <w:left w:w="28" w:type="dxa"/>
              <w:right w:w="28" w:type="dxa"/>
            </w:tcMar>
            <w:vAlign w:val="bottom"/>
            <w:hideMark/>
          </w:tcPr>
          <w:p w14:paraId="585A9B0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26F9477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7" w:type="dxa"/>
            <w:shd w:val="clear" w:color="auto" w:fill="auto"/>
            <w:noWrap/>
            <w:tcMar>
              <w:left w:w="28" w:type="dxa"/>
              <w:right w:w="28" w:type="dxa"/>
            </w:tcMar>
            <w:vAlign w:val="bottom"/>
            <w:hideMark/>
          </w:tcPr>
          <w:p w14:paraId="443853E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3FF6FE4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c>
          <w:tcPr>
            <w:tcW w:w="567" w:type="dxa"/>
            <w:shd w:val="clear" w:color="auto" w:fill="auto"/>
            <w:noWrap/>
            <w:tcMar>
              <w:left w:w="28" w:type="dxa"/>
              <w:right w:w="28" w:type="dxa"/>
            </w:tcMar>
            <w:vAlign w:val="bottom"/>
            <w:hideMark/>
          </w:tcPr>
          <w:p w14:paraId="01851F2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6B096B6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122,1</w:t>
            </w:r>
          </w:p>
        </w:tc>
      </w:tr>
      <w:tr w:rsidR="00F66896" w:rsidRPr="00F66896" w14:paraId="52021153" w14:textId="77777777" w:rsidTr="00FE6C84">
        <w:trPr>
          <w:trHeight w:val="413"/>
        </w:trPr>
        <w:tc>
          <w:tcPr>
            <w:tcW w:w="706" w:type="dxa"/>
            <w:shd w:val="clear" w:color="auto" w:fill="auto"/>
            <w:tcMar>
              <w:left w:w="28" w:type="dxa"/>
              <w:right w:w="28" w:type="dxa"/>
            </w:tcMar>
            <w:vAlign w:val="center"/>
            <w:hideMark/>
          </w:tcPr>
          <w:p w14:paraId="6DD2FC3A" w14:textId="77777777" w:rsidR="00652C52" w:rsidRPr="00F66896" w:rsidRDefault="00652C52" w:rsidP="00F66896">
            <w:pPr>
              <w:spacing w:line="240" w:lineRule="auto"/>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8</w:t>
            </w:r>
          </w:p>
        </w:tc>
        <w:tc>
          <w:tcPr>
            <w:tcW w:w="5670" w:type="dxa"/>
            <w:gridSpan w:val="5"/>
            <w:shd w:val="clear" w:color="auto" w:fill="auto"/>
            <w:tcMar>
              <w:left w:w="28" w:type="dxa"/>
              <w:right w:w="28" w:type="dxa"/>
            </w:tcMar>
            <w:vAlign w:val="center"/>
            <w:hideMark/>
          </w:tcPr>
          <w:p w14:paraId="52234118" w14:textId="77777777" w:rsidR="00652C52" w:rsidRPr="00F66896" w:rsidRDefault="00652C52" w:rsidP="00E4090C">
            <w:pPr>
              <w:spacing w:line="240" w:lineRule="auto"/>
              <w:jc w:val="center"/>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Ēdināšanas pakalpojumi</w:t>
            </w:r>
          </w:p>
        </w:tc>
        <w:tc>
          <w:tcPr>
            <w:tcW w:w="569" w:type="dxa"/>
            <w:shd w:val="clear" w:color="auto" w:fill="auto"/>
            <w:noWrap/>
            <w:tcMar>
              <w:left w:w="28" w:type="dxa"/>
              <w:right w:w="28" w:type="dxa"/>
            </w:tcMar>
            <w:vAlign w:val="bottom"/>
            <w:hideMark/>
          </w:tcPr>
          <w:p w14:paraId="2D8511A8" w14:textId="77777777" w:rsidR="00652C52" w:rsidRPr="00F66896" w:rsidRDefault="00652C52" w:rsidP="00652C52">
            <w:pPr>
              <w:spacing w:line="240" w:lineRule="auto"/>
              <w:rPr>
                <w:rFonts w:ascii="Times New Roman" w:eastAsia="Times New Roman" w:hAnsi="Times New Roman" w:cs="Times New Roman"/>
                <w:b/>
                <w:bCs/>
                <w:sz w:val="20"/>
                <w:szCs w:val="20"/>
                <w:lang w:val="lv-LV" w:eastAsia="en-GB"/>
              </w:rPr>
            </w:pPr>
          </w:p>
        </w:tc>
        <w:tc>
          <w:tcPr>
            <w:tcW w:w="851" w:type="dxa"/>
            <w:shd w:val="clear" w:color="auto" w:fill="auto"/>
            <w:noWrap/>
            <w:tcMar>
              <w:left w:w="28" w:type="dxa"/>
              <w:right w:w="28" w:type="dxa"/>
            </w:tcMar>
            <w:vAlign w:val="bottom"/>
            <w:hideMark/>
          </w:tcPr>
          <w:p w14:paraId="65032EF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62EEC1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1124071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E3019C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659B1C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A05C18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09DE7EF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7BA57B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02C332D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58125A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168EA4E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95920F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B525E8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268C8A5E" w14:textId="77777777" w:rsidTr="00FE6C84">
        <w:trPr>
          <w:trHeight w:val="419"/>
        </w:trPr>
        <w:tc>
          <w:tcPr>
            <w:tcW w:w="706" w:type="dxa"/>
            <w:shd w:val="clear" w:color="auto" w:fill="auto"/>
            <w:tcMar>
              <w:left w:w="28" w:type="dxa"/>
              <w:right w:w="28" w:type="dxa"/>
            </w:tcMar>
            <w:vAlign w:val="center"/>
            <w:hideMark/>
          </w:tcPr>
          <w:p w14:paraId="345F8FB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w:t>
            </w:r>
          </w:p>
        </w:tc>
        <w:tc>
          <w:tcPr>
            <w:tcW w:w="5670" w:type="dxa"/>
            <w:gridSpan w:val="5"/>
            <w:shd w:val="clear" w:color="auto" w:fill="auto"/>
            <w:tcMar>
              <w:left w:w="28" w:type="dxa"/>
              <w:right w:w="28" w:type="dxa"/>
            </w:tcMar>
            <w:vAlign w:val="center"/>
            <w:hideMark/>
          </w:tcPr>
          <w:p w14:paraId="5119554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Diētiskā ēdināšana (izglītojamiem un darbiniekiem)</w:t>
            </w:r>
          </w:p>
        </w:tc>
        <w:tc>
          <w:tcPr>
            <w:tcW w:w="569" w:type="dxa"/>
            <w:shd w:val="clear" w:color="auto" w:fill="auto"/>
            <w:noWrap/>
            <w:tcMar>
              <w:left w:w="28" w:type="dxa"/>
              <w:right w:w="28" w:type="dxa"/>
            </w:tcMar>
            <w:vAlign w:val="bottom"/>
            <w:hideMark/>
          </w:tcPr>
          <w:p w14:paraId="53E9003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CBA617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53A45D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2795E54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C89BA0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AB23AD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28923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1221D39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6BEEF0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5E552C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9A4CD8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226E2B0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774B99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400320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3BC0CF42" w14:textId="77777777" w:rsidTr="00FE6C84">
        <w:trPr>
          <w:trHeight w:val="411"/>
        </w:trPr>
        <w:tc>
          <w:tcPr>
            <w:tcW w:w="706" w:type="dxa"/>
            <w:shd w:val="clear" w:color="auto" w:fill="auto"/>
            <w:tcMar>
              <w:left w:w="28" w:type="dxa"/>
              <w:right w:w="28" w:type="dxa"/>
            </w:tcMar>
            <w:vAlign w:val="center"/>
            <w:hideMark/>
          </w:tcPr>
          <w:p w14:paraId="78A4FEB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8.1.1.</w:t>
            </w:r>
          </w:p>
        </w:tc>
        <w:tc>
          <w:tcPr>
            <w:tcW w:w="1699" w:type="dxa"/>
            <w:shd w:val="clear" w:color="auto" w:fill="auto"/>
            <w:tcMar>
              <w:left w:w="28" w:type="dxa"/>
              <w:right w:w="28" w:type="dxa"/>
            </w:tcMar>
            <w:vAlign w:val="center"/>
            <w:hideMark/>
          </w:tcPr>
          <w:p w14:paraId="6CCD29D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Brokastis</w:t>
            </w:r>
          </w:p>
        </w:tc>
        <w:tc>
          <w:tcPr>
            <w:tcW w:w="1418" w:type="dxa"/>
            <w:shd w:val="clear" w:color="auto" w:fill="auto"/>
            <w:tcMar>
              <w:left w:w="28" w:type="dxa"/>
              <w:right w:w="28" w:type="dxa"/>
            </w:tcMar>
            <w:vAlign w:val="center"/>
            <w:hideMark/>
          </w:tcPr>
          <w:p w14:paraId="15CA27B2"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0761996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2,07</w:t>
            </w:r>
          </w:p>
        </w:tc>
        <w:tc>
          <w:tcPr>
            <w:tcW w:w="709" w:type="dxa"/>
            <w:shd w:val="clear" w:color="000000" w:fill="FFFFFF"/>
            <w:tcMar>
              <w:left w:w="28" w:type="dxa"/>
              <w:right w:w="28" w:type="dxa"/>
            </w:tcMar>
            <w:vAlign w:val="center"/>
            <w:hideMark/>
          </w:tcPr>
          <w:p w14:paraId="4645DD2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0,43</w:t>
            </w:r>
          </w:p>
        </w:tc>
        <w:tc>
          <w:tcPr>
            <w:tcW w:w="994" w:type="dxa"/>
            <w:shd w:val="clear" w:color="000000" w:fill="FFFFFF"/>
            <w:tcMar>
              <w:left w:w="28" w:type="dxa"/>
              <w:right w:w="28" w:type="dxa"/>
            </w:tcMar>
            <w:vAlign w:val="center"/>
            <w:hideMark/>
          </w:tcPr>
          <w:p w14:paraId="0142F75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569" w:type="dxa"/>
            <w:shd w:val="clear" w:color="auto" w:fill="auto"/>
            <w:noWrap/>
            <w:tcMar>
              <w:left w:w="28" w:type="dxa"/>
              <w:right w:w="28" w:type="dxa"/>
            </w:tcMar>
            <w:vAlign w:val="bottom"/>
            <w:hideMark/>
          </w:tcPr>
          <w:p w14:paraId="011899D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7D23B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567" w:type="dxa"/>
            <w:shd w:val="clear" w:color="auto" w:fill="auto"/>
            <w:noWrap/>
            <w:tcMar>
              <w:left w:w="28" w:type="dxa"/>
              <w:right w:w="28" w:type="dxa"/>
            </w:tcMar>
            <w:vAlign w:val="bottom"/>
            <w:hideMark/>
          </w:tcPr>
          <w:p w14:paraId="4735E90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7A3AA14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567" w:type="dxa"/>
            <w:shd w:val="clear" w:color="auto" w:fill="auto"/>
            <w:noWrap/>
            <w:tcMar>
              <w:left w:w="28" w:type="dxa"/>
              <w:right w:w="28" w:type="dxa"/>
            </w:tcMar>
            <w:vAlign w:val="bottom"/>
            <w:hideMark/>
          </w:tcPr>
          <w:p w14:paraId="364910A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C0FDE6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567" w:type="dxa"/>
            <w:shd w:val="clear" w:color="auto" w:fill="auto"/>
            <w:noWrap/>
            <w:tcMar>
              <w:left w:w="28" w:type="dxa"/>
              <w:right w:w="28" w:type="dxa"/>
            </w:tcMar>
            <w:vAlign w:val="bottom"/>
            <w:hideMark/>
          </w:tcPr>
          <w:p w14:paraId="77D4278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20FD47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567" w:type="dxa"/>
            <w:shd w:val="clear" w:color="auto" w:fill="auto"/>
            <w:noWrap/>
            <w:tcMar>
              <w:left w:w="28" w:type="dxa"/>
              <w:right w:w="28" w:type="dxa"/>
            </w:tcMar>
            <w:vAlign w:val="bottom"/>
            <w:hideMark/>
          </w:tcPr>
          <w:p w14:paraId="2FADC5A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3884A00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567" w:type="dxa"/>
            <w:shd w:val="clear" w:color="auto" w:fill="auto"/>
            <w:noWrap/>
            <w:tcMar>
              <w:left w:w="28" w:type="dxa"/>
              <w:right w:w="28" w:type="dxa"/>
            </w:tcMar>
            <w:vAlign w:val="bottom"/>
            <w:hideMark/>
          </w:tcPr>
          <w:p w14:paraId="52FC699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386B84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567" w:type="dxa"/>
            <w:shd w:val="clear" w:color="auto" w:fill="auto"/>
            <w:noWrap/>
            <w:tcMar>
              <w:left w:w="28" w:type="dxa"/>
              <w:right w:w="28" w:type="dxa"/>
            </w:tcMar>
            <w:vAlign w:val="bottom"/>
            <w:hideMark/>
          </w:tcPr>
          <w:p w14:paraId="0FB5910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438AB7F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r>
      <w:tr w:rsidR="00F66896" w:rsidRPr="00F66896" w14:paraId="51CC788B" w14:textId="77777777" w:rsidTr="00FE6C84">
        <w:trPr>
          <w:trHeight w:val="417"/>
        </w:trPr>
        <w:tc>
          <w:tcPr>
            <w:tcW w:w="706" w:type="dxa"/>
            <w:shd w:val="clear" w:color="auto" w:fill="auto"/>
            <w:tcMar>
              <w:left w:w="28" w:type="dxa"/>
              <w:right w:w="28" w:type="dxa"/>
            </w:tcMar>
            <w:vAlign w:val="center"/>
            <w:hideMark/>
          </w:tcPr>
          <w:p w14:paraId="6EDBDDD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8.1.2.</w:t>
            </w:r>
          </w:p>
        </w:tc>
        <w:tc>
          <w:tcPr>
            <w:tcW w:w="1699" w:type="dxa"/>
            <w:shd w:val="clear" w:color="auto" w:fill="auto"/>
            <w:tcMar>
              <w:left w:w="28" w:type="dxa"/>
              <w:right w:w="28" w:type="dxa"/>
            </w:tcMar>
            <w:vAlign w:val="center"/>
            <w:hideMark/>
          </w:tcPr>
          <w:p w14:paraId="03DB145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Pirmais ēdiens</w:t>
            </w:r>
          </w:p>
        </w:tc>
        <w:tc>
          <w:tcPr>
            <w:tcW w:w="1418" w:type="dxa"/>
            <w:shd w:val="clear" w:color="auto" w:fill="auto"/>
            <w:tcMar>
              <w:left w:w="28" w:type="dxa"/>
              <w:right w:w="28" w:type="dxa"/>
            </w:tcMar>
            <w:vAlign w:val="center"/>
            <w:hideMark/>
          </w:tcPr>
          <w:p w14:paraId="06A747B6"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5A76D44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0,74</w:t>
            </w:r>
          </w:p>
        </w:tc>
        <w:tc>
          <w:tcPr>
            <w:tcW w:w="709" w:type="dxa"/>
            <w:shd w:val="clear" w:color="000000" w:fill="FFFFFF"/>
            <w:tcMar>
              <w:left w:w="28" w:type="dxa"/>
              <w:right w:w="28" w:type="dxa"/>
            </w:tcMar>
            <w:vAlign w:val="center"/>
            <w:hideMark/>
          </w:tcPr>
          <w:p w14:paraId="1BB991D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0,16</w:t>
            </w:r>
          </w:p>
        </w:tc>
        <w:tc>
          <w:tcPr>
            <w:tcW w:w="994" w:type="dxa"/>
            <w:shd w:val="clear" w:color="000000" w:fill="FFFFFF"/>
            <w:tcMar>
              <w:left w:w="28" w:type="dxa"/>
              <w:right w:w="28" w:type="dxa"/>
            </w:tcMar>
            <w:vAlign w:val="center"/>
            <w:hideMark/>
          </w:tcPr>
          <w:p w14:paraId="391D935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0,90</w:t>
            </w:r>
          </w:p>
        </w:tc>
        <w:tc>
          <w:tcPr>
            <w:tcW w:w="569" w:type="dxa"/>
            <w:shd w:val="clear" w:color="auto" w:fill="auto"/>
            <w:noWrap/>
            <w:tcMar>
              <w:left w:w="28" w:type="dxa"/>
              <w:right w:w="28" w:type="dxa"/>
            </w:tcMar>
            <w:vAlign w:val="bottom"/>
            <w:hideMark/>
          </w:tcPr>
          <w:p w14:paraId="3EAB4CF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851" w:type="dxa"/>
            <w:shd w:val="clear" w:color="auto" w:fill="auto"/>
            <w:noWrap/>
            <w:tcMar>
              <w:left w:w="28" w:type="dxa"/>
              <w:right w:w="28" w:type="dxa"/>
            </w:tcMar>
            <w:vAlign w:val="bottom"/>
            <w:hideMark/>
          </w:tcPr>
          <w:p w14:paraId="4CB3CAE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c>
          <w:tcPr>
            <w:tcW w:w="567" w:type="dxa"/>
            <w:shd w:val="clear" w:color="auto" w:fill="auto"/>
            <w:noWrap/>
            <w:tcMar>
              <w:left w:w="28" w:type="dxa"/>
              <w:right w:w="28" w:type="dxa"/>
            </w:tcMar>
            <w:vAlign w:val="bottom"/>
            <w:hideMark/>
          </w:tcPr>
          <w:p w14:paraId="287C352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850" w:type="dxa"/>
            <w:shd w:val="clear" w:color="auto" w:fill="auto"/>
            <w:noWrap/>
            <w:tcMar>
              <w:left w:w="28" w:type="dxa"/>
              <w:right w:w="28" w:type="dxa"/>
            </w:tcMar>
            <w:vAlign w:val="bottom"/>
            <w:hideMark/>
          </w:tcPr>
          <w:p w14:paraId="40109B5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c>
          <w:tcPr>
            <w:tcW w:w="567" w:type="dxa"/>
            <w:shd w:val="clear" w:color="auto" w:fill="auto"/>
            <w:noWrap/>
            <w:tcMar>
              <w:left w:w="28" w:type="dxa"/>
              <w:right w:w="28" w:type="dxa"/>
            </w:tcMar>
            <w:vAlign w:val="bottom"/>
            <w:hideMark/>
          </w:tcPr>
          <w:p w14:paraId="582562C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851" w:type="dxa"/>
            <w:shd w:val="clear" w:color="auto" w:fill="auto"/>
            <w:noWrap/>
            <w:tcMar>
              <w:left w:w="28" w:type="dxa"/>
              <w:right w:w="28" w:type="dxa"/>
            </w:tcMar>
            <w:vAlign w:val="bottom"/>
            <w:hideMark/>
          </w:tcPr>
          <w:p w14:paraId="2D4C43C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c>
          <w:tcPr>
            <w:tcW w:w="567" w:type="dxa"/>
            <w:shd w:val="clear" w:color="auto" w:fill="auto"/>
            <w:noWrap/>
            <w:tcMar>
              <w:left w:w="28" w:type="dxa"/>
              <w:right w:w="28" w:type="dxa"/>
            </w:tcMar>
            <w:vAlign w:val="bottom"/>
            <w:hideMark/>
          </w:tcPr>
          <w:p w14:paraId="61D0824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992" w:type="dxa"/>
            <w:shd w:val="clear" w:color="auto" w:fill="auto"/>
            <w:noWrap/>
            <w:tcMar>
              <w:left w:w="28" w:type="dxa"/>
              <w:right w:w="28" w:type="dxa"/>
            </w:tcMar>
            <w:vAlign w:val="bottom"/>
            <w:hideMark/>
          </w:tcPr>
          <w:p w14:paraId="1721DF7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c>
          <w:tcPr>
            <w:tcW w:w="567" w:type="dxa"/>
            <w:shd w:val="clear" w:color="auto" w:fill="auto"/>
            <w:noWrap/>
            <w:tcMar>
              <w:left w:w="28" w:type="dxa"/>
              <w:right w:w="28" w:type="dxa"/>
            </w:tcMar>
            <w:vAlign w:val="bottom"/>
            <w:hideMark/>
          </w:tcPr>
          <w:p w14:paraId="0986A8A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850" w:type="dxa"/>
            <w:shd w:val="clear" w:color="auto" w:fill="auto"/>
            <w:noWrap/>
            <w:tcMar>
              <w:left w:w="28" w:type="dxa"/>
              <w:right w:w="28" w:type="dxa"/>
            </w:tcMar>
            <w:vAlign w:val="bottom"/>
            <w:hideMark/>
          </w:tcPr>
          <w:p w14:paraId="0DFFFE8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c>
          <w:tcPr>
            <w:tcW w:w="567" w:type="dxa"/>
            <w:shd w:val="clear" w:color="auto" w:fill="auto"/>
            <w:noWrap/>
            <w:tcMar>
              <w:left w:w="28" w:type="dxa"/>
              <w:right w:w="28" w:type="dxa"/>
            </w:tcMar>
            <w:vAlign w:val="bottom"/>
            <w:hideMark/>
          </w:tcPr>
          <w:p w14:paraId="30D388C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852" w:type="dxa"/>
            <w:shd w:val="clear" w:color="auto" w:fill="auto"/>
            <w:noWrap/>
            <w:tcMar>
              <w:left w:w="28" w:type="dxa"/>
              <w:right w:w="28" w:type="dxa"/>
            </w:tcMar>
            <w:vAlign w:val="bottom"/>
            <w:hideMark/>
          </w:tcPr>
          <w:p w14:paraId="3E334C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c>
          <w:tcPr>
            <w:tcW w:w="567" w:type="dxa"/>
            <w:shd w:val="clear" w:color="auto" w:fill="auto"/>
            <w:noWrap/>
            <w:tcMar>
              <w:left w:w="28" w:type="dxa"/>
              <w:right w:w="28" w:type="dxa"/>
            </w:tcMar>
            <w:vAlign w:val="bottom"/>
            <w:hideMark/>
          </w:tcPr>
          <w:p w14:paraId="5106EC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300</w:t>
            </w:r>
          </w:p>
        </w:tc>
        <w:tc>
          <w:tcPr>
            <w:tcW w:w="851" w:type="dxa"/>
            <w:shd w:val="clear" w:color="auto" w:fill="auto"/>
            <w:noWrap/>
            <w:tcMar>
              <w:left w:w="28" w:type="dxa"/>
              <w:right w:w="28" w:type="dxa"/>
            </w:tcMar>
            <w:vAlign w:val="bottom"/>
            <w:hideMark/>
          </w:tcPr>
          <w:p w14:paraId="11BB19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270</w:t>
            </w:r>
          </w:p>
        </w:tc>
      </w:tr>
      <w:tr w:rsidR="00F66896" w:rsidRPr="00F66896" w14:paraId="116E2571" w14:textId="77777777" w:rsidTr="00FE6C84">
        <w:trPr>
          <w:trHeight w:val="410"/>
        </w:trPr>
        <w:tc>
          <w:tcPr>
            <w:tcW w:w="706" w:type="dxa"/>
            <w:shd w:val="clear" w:color="auto" w:fill="auto"/>
            <w:tcMar>
              <w:left w:w="28" w:type="dxa"/>
              <w:right w:w="28" w:type="dxa"/>
            </w:tcMar>
            <w:vAlign w:val="center"/>
            <w:hideMark/>
          </w:tcPr>
          <w:p w14:paraId="2C393A9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8.1.3.</w:t>
            </w:r>
          </w:p>
        </w:tc>
        <w:tc>
          <w:tcPr>
            <w:tcW w:w="1699" w:type="dxa"/>
            <w:shd w:val="clear" w:color="auto" w:fill="auto"/>
            <w:tcMar>
              <w:left w:w="28" w:type="dxa"/>
              <w:right w:w="28" w:type="dxa"/>
            </w:tcMar>
            <w:vAlign w:val="center"/>
            <w:hideMark/>
          </w:tcPr>
          <w:p w14:paraId="2A88D73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Otrais ēdiens</w:t>
            </w:r>
          </w:p>
        </w:tc>
        <w:tc>
          <w:tcPr>
            <w:tcW w:w="1418" w:type="dxa"/>
            <w:shd w:val="clear" w:color="auto" w:fill="auto"/>
            <w:tcMar>
              <w:left w:w="28" w:type="dxa"/>
              <w:right w:w="28" w:type="dxa"/>
            </w:tcMar>
            <w:vAlign w:val="center"/>
            <w:hideMark/>
          </w:tcPr>
          <w:p w14:paraId="5EB5539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6D539B7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2,31</w:t>
            </w:r>
          </w:p>
        </w:tc>
        <w:tc>
          <w:tcPr>
            <w:tcW w:w="709" w:type="dxa"/>
            <w:shd w:val="clear" w:color="000000" w:fill="FFFFFF"/>
            <w:tcMar>
              <w:left w:w="28" w:type="dxa"/>
              <w:right w:w="28" w:type="dxa"/>
            </w:tcMar>
            <w:vAlign w:val="center"/>
            <w:hideMark/>
          </w:tcPr>
          <w:p w14:paraId="3B7F3FF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0,49</w:t>
            </w:r>
          </w:p>
        </w:tc>
        <w:tc>
          <w:tcPr>
            <w:tcW w:w="994" w:type="dxa"/>
            <w:shd w:val="clear" w:color="000000" w:fill="FFFFFF"/>
            <w:tcMar>
              <w:left w:w="28" w:type="dxa"/>
              <w:right w:w="28" w:type="dxa"/>
            </w:tcMar>
            <w:vAlign w:val="center"/>
            <w:hideMark/>
          </w:tcPr>
          <w:p w14:paraId="1BC6327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9" w:type="dxa"/>
            <w:shd w:val="clear" w:color="auto" w:fill="auto"/>
            <w:noWrap/>
            <w:tcMar>
              <w:left w:w="28" w:type="dxa"/>
              <w:right w:w="28" w:type="dxa"/>
            </w:tcMar>
            <w:vAlign w:val="bottom"/>
            <w:hideMark/>
          </w:tcPr>
          <w:p w14:paraId="1D8AAE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6C47435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c>
          <w:tcPr>
            <w:tcW w:w="567" w:type="dxa"/>
            <w:shd w:val="clear" w:color="auto" w:fill="auto"/>
            <w:noWrap/>
            <w:tcMar>
              <w:left w:w="28" w:type="dxa"/>
              <w:right w:w="28" w:type="dxa"/>
            </w:tcMar>
            <w:vAlign w:val="bottom"/>
            <w:hideMark/>
          </w:tcPr>
          <w:p w14:paraId="04EE42A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0" w:type="dxa"/>
            <w:shd w:val="clear" w:color="auto" w:fill="auto"/>
            <w:noWrap/>
            <w:tcMar>
              <w:left w:w="28" w:type="dxa"/>
              <w:right w:w="28" w:type="dxa"/>
            </w:tcMar>
            <w:vAlign w:val="bottom"/>
            <w:hideMark/>
          </w:tcPr>
          <w:p w14:paraId="438004C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c>
          <w:tcPr>
            <w:tcW w:w="567" w:type="dxa"/>
            <w:shd w:val="clear" w:color="auto" w:fill="auto"/>
            <w:noWrap/>
            <w:tcMar>
              <w:left w:w="28" w:type="dxa"/>
              <w:right w:w="28" w:type="dxa"/>
            </w:tcMar>
            <w:vAlign w:val="bottom"/>
            <w:hideMark/>
          </w:tcPr>
          <w:p w14:paraId="2143B5F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3DA8614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c>
          <w:tcPr>
            <w:tcW w:w="567" w:type="dxa"/>
            <w:shd w:val="clear" w:color="auto" w:fill="auto"/>
            <w:noWrap/>
            <w:tcMar>
              <w:left w:w="28" w:type="dxa"/>
              <w:right w:w="28" w:type="dxa"/>
            </w:tcMar>
            <w:vAlign w:val="bottom"/>
            <w:hideMark/>
          </w:tcPr>
          <w:p w14:paraId="7FA8C2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992" w:type="dxa"/>
            <w:shd w:val="clear" w:color="auto" w:fill="auto"/>
            <w:noWrap/>
            <w:tcMar>
              <w:left w:w="28" w:type="dxa"/>
              <w:right w:w="28" w:type="dxa"/>
            </w:tcMar>
            <w:vAlign w:val="bottom"/>
            <w:hideMark/>
          </w:tcPr>
          <w:p w14:paraId="083A7CF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c>
          <w:tcPr>
            <w:tcW w:w="567" w:type="dxa"/>
            <w:shd w:val="clear" w:color="auto" w:fill="auto"/>
            <w:noWrap/>
            <w:tcMar>
              <w:left w:w="28" w:type="dxa"/>
              <w:right w:w="28" w:type="dxa"/>
            </w:tcMar>
            <w:vAlign w:val="bottom"/>
            <w:hideMark/>
          </w:tcPr>
          <w:p w14:paraId="46D81EA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0" w:type="dxa"/>
            <w:shd w:val="clear" w:color="auto" w:fill="auto"/>
            <w:noWrap/>
            <w:tcMar>
              <w:left w:w="28" w:type="dxa"/>
              <w:right w:w="28" w:type="dxa"/>
            </w:tcMar>
            <w:vAlign w:val="bottom"/>
            <w:hideMark/>
          </w:tcPr>
          <w:p w14:paraId="6C1D35E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c>
          <w:tcPr>
            <w:tcW w:w="567" w:type="dxa"/>
            <w:shd w:val="clear" w:color="auto" w:fill="auto"/>
            <w:noWrap/>
            <w:tcMar>
              <w:left w:w="28" w:type="dxa"/>
              <w:right w:w="28" w:type="dxa"/>
            </w:tcMar>
            <w:vAlign w:val="bottom"/>
            <w:hideMark/>
          </w:tcPr>
          <w:p w14:paraId="37AA9A9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2" w:type="dxa"/>
            <w:shd w:val="clear" w:color="auto" w:fill="auto"/>
            <w:noWrap/>
            <w:tcMar>
              <w:left w:w="28" w:type="dxa"/>
              <w:right w:w="28" w:type="dxa"/>
            </w:tcMar>
            <w:vAlign w:val="bottom"/>
            <w:hideMark/>
          </w:tcPr>
          <w:p w14:paraId="26F9767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c>
          <w:tcPr>
            <w:tcW w:w="567" w:type="dxa"/>
            <w:shd w:val="clear" w:color="auto" w:fill="auto"/>
            <w:noWrap/>
            <w:tcMar>
              <w:left w:w="28" w:type="dxa"/>
              <w:right w:w="28" w:type="dxa"/>
            </w:tcMar>
            <w:vAlign w:val="bottom"/>
            <w:hideMark/>
          </w:tcPr>
          <w:p w14:paraId="4B41698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277A146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16,8</w:t>
            </w:r>
          </w:p>
        </w:tc>
      </w:tr>
      <w:tr w:rsidR="00F66896" w:rsidRPr="00F66896" w14:paraId="74665C3E" w14:textId="77777777" w:rsidTr="00FE6C84">
        <w:trPr>
          <w:trHeight w:val="415"/>
        </w:trPr>
        <w:tc>
          <w:tcPr>
            <w:tcW w:w="706" w:type="dxa"/>
            <w:shd w:val="clear" w:color="auto" w:fill="auto"/>
            <w:tcMar>
              <w:left w:w="28" w:type="dxa"/>
              <w:right w:w="28" w:type="dxa"/>
            </w:tcMar>
            <w:vAlign w:val="center"/>
            <w:hideMark/>
          </w:tcPr>
          <w:p w14:paraId="499F07F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8.1.3.1.</w:t>
            </w:r>
          </w:p>
        </w:tc>
        <w:tc>
          <w:tcPr>
            <w:tcW w:w="1699" w:type="dxa"/>
            <w:shd w:val="clear" w:color="auto" w:fill="auto"/>
            <w:tcMar>
              <w:left w:w="28" w:type="dxa"/>
              <w:right w:w="28" w:type="dxa"/>
            </w:tcMar>
            <w:vAlign w:val="center"/>
            <w:hideMark/>
          </w:tcPr>
          <w:p w14:paraId="750247A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Gaļas/zivs ēdiens</w:t>
            </w:r>
          </w:p>
        </w:tc>
        <w:tc>
          <w:tcPr>
            <w:tcW w:w="1418" w:type="dxa"/>
            <w:shd w:val="clear" w:color="auto" w:fill="auto"/>
            <w:tcMar>
              <w:left w:w="28" w:type="dxa"/>
              <w:right w:w="28" w:type="dxa"/>
            </w:tcMar>
            <w:vAlign w:val="center"/>
            <w:hideMark/>
          </w:tcPr>
          <w:p w14:paraId="7382D9B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7DE6D61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1,24</w:t>
            </w:r>
          </w:p>
        </w:tc>
        <w:tc>
          <w:tcPr>
            <w:tcW w:w="709" w:type="dxa"/>
            <w:shd w:val="clear" w:color="000000" w:fill="FFFFFF"/>
            <w:tcMar>
              <w:left w:w="28" w:type="dxa"/>
              <w:right w:w="28" w:type="dxa"/>
            </w:tcMar>
            <w:vAlign w:val="center"/>
            <w:hideMark/>
          </w:tcPr>
          <w:p w14:paraId="1BAFE20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0,26</w:t>
            </w:r>
          </w:p>
        </w:tc>
        <w:tc>
          <w:tcPr>
            <w:tcW w:w="994" w:type="dxa"/>
            <w:shd w:val="clear" w:color="000000" w:fill="FFFFFF"/>
            <w:tcMar>
              <w:left w:w="28" w:type="dxa"/>
              <w:right w:w="28" w:type="dxa"/>
            </w:tcMar>
            <w:vAlign w:val="center"/>
            <w:hideMark/>
          </w:tcPr>
          <w:p w14:paraId="457F373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1,50</w:t>
            </w:r>
          </w:p>
        </w:tc>
        <w:tc>
          <w:tcPr>
            <w:tcW w:w="569" w:type="dxa"/>
            <w:shd w:val="clear" w:color="auto" w:fill="auto"/>
            <w:noWrap/>
            <w:tcMar>
              <w:left w:w="28" w:type="dxa"/>
              <w:right w:w="28" w:type="dxa"/>
            </w:tcMar>
            <w:vAlign w:val="bottom"/>
            <w:hideMark/>
          </w:tcPr>
          <w:p w14:paraId="3C76A29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1" w:type="dxa"/>
            <w:shd w:val="clear" w:color="auto" w:fill="auto"/>
            <w:noWrap/>
            <w:tcMar>
              <w:left w:w="28" w:type="dxa"/>
              <w:right w:w="28" w:type="dxa"/>
            </w:tcMar>
            <w:vAlign w:val="bottom"/>
            <w:hideMark/>
          </w:tcPr>
          <w:p w14:paraId="2E48FBC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c>
          <w:tcPr>
            <w:tcW w:w="567" w:type="dxa"/>
            <w:shd w:val="clear" w:color="auto" w:fill="auto"/>
            <w:noWrap/>
            <w:tcMar>
              <w:left w:w="28" w:type="dxa"/>
              <w:right w:w="28" w:type="dxa"/>
            </w:tcMar>
            <w:vAlign w:val="bottom"/>
            <w:hideMark/>
          </w:tcPr>
          <w:p w14:paraId="40F021F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0" w:type="dxa"/>
            <w:shd w:val="clear" w:color="auto" w:fill="auto"/>
            <w:noWrap/>
            <w:tcMar>
              <w:left w:w="28" w:type="dxa"/>
              <w:right w:w="28" w:type="dxa"/>
            </w:tcMar>
            <w:vAlign w:val="bottom"/>
            <w:hideMark/>
          </w:tcPr>
          <w:p w14:paraId="5752DEC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c>
          <w:tcPr>
            <w:tcW w:w="567" w:type="dxa"/>
            <w:shd w:val="clear" w:color="auto" w:fill="auto"/>
            <w:noWrap/>
            <w:tcMar>
              <w:left w:w="28" w:type="dxa"/>
              <w:right w:w="28" w:type="dxa"/>
            </w:tcMar>
            <w:vAlign w:val="bottom"/>
            <w:hideMark/>
          </w:tcPr>
          <w:p w14:paraId="213A97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1" w:type="dxa"/>
            <w:shd w:val="clear" w:color="auto" w:fill="auto"/>
            <w:noWrap/>
            <w:tcMar>
              <w:left w:w="28" w:type="dxa"/>
              <w:right w:w="28" w:type="dxa"/>
            </w:tcMar>
            <w:vAlign w:val="bottom"/>
            <w:hideMark/>
          </w:tcPr>
          <w:p w14:paraId="5FC922E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c>
          <w:tcPr>
            <w:tcW w:w="567" w:type="dxa"/>
            <w:shd w:val="clear" w:color="auto" w:fill="auto"/>
            <w:noWrap/>
            <w:tcMar>
              <w:left w:w="28" w:type="dxa"/>
              <w:right w:w="28" w:type="dxa"/>
            </w:tcMar>
            <w:vAlign w:val="bottom"/>
            <w:hideMark/>
          </w:tcPr>
          <w:p w14:paraId="424BE72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992" w:type="dxa"/>
            <w:shd w:val="clear" w:color="auto" w:fill="auto"/>
            <w:noWrap/>
            <w:tcMar>
              <w:left w:w="28" w:type="dxa"/>
              <w:right w:w="28" w:type="dxa"/>
            </w:tcMar>
            <w:vAlign w:val="bottom"/>
            <w:hideMark/>
          </w:tcPr>
          <w:p w14:paraId="74EFC6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c>
          <w:tcPr>
            <w:tcW w:w="567" w:type="dxa"/>
            <w:shd w:val="clear" w:color="auto" w:fill="auto"/>
            <w:noWrap/>
            <w:tcMar>
              <w:left w:w="28" w:type="dxa"/>
              <w:right w:w="28" w:type="dxa"/>
            </w:tcMar>
            <w:vAlign w:val="bottom"/>
            <w:hideMark/>
          </w:tcPr>
          <w:p w14:paraId="2D8E60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0" w:type="dxa"/>
            <w:shd w:val="clear" w:color="auto" w:fill="auto"/>
            <w:noWrap/>
            <w:tcMar>
              <w:left w:w="28" w:type="dxa"/>
              <w:right w:w="28" w:type="dxa"/>
            </w:tcMar>
            <w:vAlign w:val="bottom"/>
            <w:hideMark/>
          </w:tcPr>
          <w:p w14:paraId="4A19F9A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c>
          <w:tcPr>
            <w:tcW w:w="567" w:type="dxa"/>
            <w:shd w:val="clear" w:color="auto" w:fill="auto"/>
            <w:noWrap/>
            <w:tcMar>
              <w:left w:w="28" w:type="dxa"/>
              <w:right w:w="28" w:type="dxa"/>
            </w:tcMar>
            <w:vAlign w:val="bottom"/>
            <w:hideMark/>
          </w:tcPr>
          <w:p w14:paraId="618C4B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2" w:type="dxa"/>
            <w:shd w:val="clear" w:color="auto" w:fill="auto"/>
            <w:noWrap/>
            <w:tcMar>
              <w:left w:w="28" w:type="dxa"/>
              <w:right w:w="28" w:type="dxa"/>
            </w:tcMar>
            <w:vAlign w:val="bottom"/>
            <w:hideMark/>
          </w:tcPr>
          <w:p w14:paraId="5E39255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c>
          <w:tcPr>
            <w:tcW w:w="567" w:type="dxa"/>
            <w:shd w:val="clear" w:color="auto" w:fill="auto"/>
            <w:noWrap/>
            <w:tcMar>
              <w:left w:w="28" w:type="dxa"/>
              <w:right w:w="28" w:type="dxa"/>
            </w:tcMar>
            <w:vAlign w:val="bottom"/>
            <w:hideMark/>
          </w:tcPr>
          <w:p w14:paraId="5159A0F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1" w:type="dxa"/>
            <w:shd w:val="clear" w:color="auto" w:fill="auto"/>
            <w:noWrap/>
            <w:tcMar>
              <w:left w:w="28" w:type="dxa"/>
              <w:right w:w="28" w:type="dxa"/>
            </w:tcMar>
            <w:vAlign w:val="bottom"/>
            <w:hideMark/>
          </w:tcPr>
          <w:p w14:paraId="768200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375</w:t>
            </w:r>
          </w:p>
        </w:tc>
      </w:tr>
      <w:tr w:rsidR="00F66896" w:rsidRPr="00F66896" w14:paraId="33648355" w14:textId="77777777" w:rsidTr="00FE6C84">
        <w:trPr>
          <w:trHeight w:val="421"/>
        </w:trPr>
        <w:tc>
          <w:tcPr>
            <w:tcW w:w="706" w:type="dxa"/>
            <w:shd w:val="clear" w:color="auto" w:fill="auto"/>
            <w:tcMar>
              <w:left w:w="28" w:type="dxa"/>
              <w:right w:w="28" w:type="dxa"/>
            </w:tcMar>
            <w:vAlign w:val="center"/>
            <w:hideMark/>
          </w:tcPr>
          <w:p w14:paraId="15ED9C5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8.1.3.2.</w:t>
            </w:r>
          </w:p>
        </w:tc>
        <w:tc>
          <w:tcPr>
            <w:tcW w:w="1699" w:type="dxa"/>
            <w:shd w:val="clear" w:color="auto" w:fill="auto"/>
            <w:tcMar>
              <w:left w:w="28" w:type="dxa"/>
              <w:right w:w="28" w:type="dxa"/>
            </w:tcMar>
            <w:vAlign w:val="center"/>
            <w:hideMark/>
          </w:tcPr>
          <w:p w14:paraId="5793FCD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Piedevas</w:t>
            </w:r>
          </w:p>
        </w:tc>
        <w:tc>
          <w:tcPr>
            <w:tcW w:w="1418" w:type="dxa"/>
            <w:shd w:val="clear" w:color="auto" w:fill="auto"/>
            <w:tcMar>
              <w:left w:w="28" w:type="dxa"/>
              <w:right w:w="28" w:type="dxa"/>
            </w:tcMar>
            <w:vAlign w:val="center"/>
            <w:hideMark/>
          </w:tcPr>
          <w:p w14:paraId="63579D45"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33393FC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0,37</w:t>
            </w:r>
          </w:p>
        </w:tc>
        <w:tc>
          <w:tcPr>
            <w:tcW w:w="709" w:type="dxa"/>
            <w:shd w:val="clear" w:color="000000" w:fill="FFFFFF"/>
            <w:tcMar>
              <w:left w:w="28" w:type="dxa"/>
              <w:right w:w="28" w:type="dxa"/>
            </w:tcMar>
            <w:vAlign w:val="center"/>
            <w:hideMark/>
          </w:tcPr>
          <w:p w14:paraId="364F80D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0,08</w:t>
            </w:r>
          </w:p>
        </w:tc>
        <w:tc>
          <w:tcPr>
            <w:tcW w:w="994" w:type="dxa"/>
            <w:shd w:val="clear" w:color="000000" w:fill="FFFFFF"/>
            <w:tcMar>
              <w:left w:w="28" w:type="dxa"/>
              <w:right w:w="28" w:type="dxa"/>
            </w:tcMar>
            <w:vAlign w:val="center"/>
            <w:hideMark/>
          </w:tcPr>
          <w:p w14:paraId="230F8F8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0,45</w:t>
            </w:r>
          </w:p>
        </w:tc>
        <w:tc>
          <w:tcPr>
            <w:tcW w:w="569" w:type="dxa"/>
            <w:shd w:val="clear" w:color="auto" w:fill="auto"/>
            <w:noWrap/>
            <w:tcMar>
              <w:left w:w="28" w:type="dxa"/>
              <w:right w:w="28" w:type="dxa"/>
            </w:tcMar>
            <w:vAlign w:val="bottom"/>
            <w:hideMark/>
          </w:tcPr>
          <w:p w14:paraId="27010CF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6E5A8BE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7" w:type="dxa"/>
            <w:shd w:val="clear" w:color="auto" w:fill="auto"/>
            <w:noWrap/>
            <w:tcMar>
              <w:left w:w="28" w:type="dxa"/>
              <w:right w:w="28" w:type="dxa"/>
            </w:tcMar>
            <w:vAlign w:val="bottom"/>
            <w:hideMark/>
          </w:tcPr>
          <w:p w14:paraId="22B5537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2150BBF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7" w:type="dxa"/>
            <w:shd w:val="clear" w:color="auto" w:fill="auto"/>
            <w:noWrap/>
            <w:tcMar>
              <w:left w:w="28" w:type="dxa"/>
              <w:right w:w="28" w:type="dxa"/>
            </w:tcMar>
            <w:vAlign w:val="bottom"/>
            <w:hideMark/>
          </w:tcPr>
          <w:p w14:paraId="314735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13D9F39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7" w:type="dxa"/>
            <w:shd w:val="clear" w:color="auto" w:fill="auto"/>
            <w:noWrap/>
            <w:tcMar>
              <w:left w:w="28" w:type="dxa"/>
              <w:right w:w="28" w:type="dxa"/>
            </w:tcMar>
            <w:vAlign w:val="bottom"/>
            <w:hideMark/>
          </w:tcPr>
          <w:p w14:paraId="2B61A80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992" w:type="dxa"/>
            <w:shd w:val="clear" w:color="auto" w:fill="auto"/>
            <w:noWrap/>
            <w:tcMar>
              <w:left w:w="28" w:type="dxa"/>
              <w:right w:w="28" w:type="dxa"/>
            </w:tcMar>
            <w:vAlign w:val="bottom"/>
            <w:hideMark/>
          </w:tcPr>
          <w:p w14:paraId="5C78617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7" w:type="dxa"/>
            <w:shd w:val="clear" w:color="auto" w:fill="auto"/>
            <w:noWrap/>
            <w:tcMar>
              <w:left w:w="28" w:type="dxa"/>
              <w:right w:w="28" w:type="dxa"/>
            </w:tcMar>
            <w:vAlign w:val="bottom"/>
            <w:hideMark/>
          </w:tcPr>
          <w:p w14:paraId="114030A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669669E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7" w:type="dxa"/>
            <w:shd w:val="clear" w:color="auto" w:fill="auto"/>
            <w:noWrap/>
            <w:tcMar>
              <w:left w:w="28" w:type="dxa"/>
              <w:right w:w="28" w:type="dxa"/>
            </w:tcMar>
            <w:vAlign w:val="bottom"/>
            <w:hideMark/>
          </w:tcPr>
          <w:p w14:paraId="3368AA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2" w:type="dxa"/>
            <w:shd w:val="clear" w:color="auto" w:fill="auto"/>
            <w:noWrap/>
            <w:tcMar>
              <w:left w:w="28" w:type="dxa"/>
              <w:right w:w="28" w:type="dxa"/>
            </w:tcMar>
            <w:vAlign w:val="bottom"/>
            <w:hideMark/>
          </w:tcPr>
          <w:p w14:paraId="517391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7" w:type="dxa"/>
            <w:shd w:val="clear" w:color="auto" w:fill="auto"/>
            <w:noWrap/>
            <w:tcMar>
              <w:left w:w="28" w:type="dxa"/>
              <w:right w:w="28" w:type="dxa"/>
            </w:tcMar>
            <w:vAlign w:val="bottom"/>
            <w:hideMark/>
          </w:tcPr>
          <w:p w14:paraId="59A10E0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12A3DD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r>
      <w:tr w:rsidR="00F66896" w:rsidRPr="00F66896" w14:paraId="1B7201F6" w14:textId="77777777" w:rsidTr="00FE6C84">
        <w:trPr>
          <w:trHeight w:val="413"/>
        </w:trPr>
        <w:tc>
          <w:tcPr>
            <w:tcW w:w="706" w:type="dxa"/>
            <w:shd w:val="clear" w:color="auto" w:fill="auto"/>
            <w:tcMar>
              <w:left w:w="28" w:type="dxa"/>
              <w:right w:w="28" w:type="dxa"/>
            </w:tcMar>
            <w:vAlign w:val="center"/>
            <w:hideMark/>
          </w:tcPr>
          <w:p w14:paraId="320F298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8.1.3.3.</w:t>
            </w:r>
          </w:p>
        </w:tc>
        <w:tc>
          <w:tcPr>
            <w:tcW w:w="1699" w:type="dxa"/>
            <w:shd w:val="clear" w:color="auto" w:fill="auto"/>
            <w:tcMar>
              <w:left w:w="28" w:type="dxa"/>
              <w:right w:w="28" w:type="dxa"/>
            </w:tcMar>
            <w:vAlign w:val="center"/>
            <w:hideMark/>
          </w:tcPr>
          <w:p w14:paraId="0AB8C4C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Salāti (2 veidi)</w:t>
            </w:r>
          </w:p>
        </w:tc>
        <w:tc>
          <w:tcPr>
            <w:tcW w:w="1418" w:type="dxa"/>
            <w:shd w:val="clear" w:color="auto" w:fill="auto"/>
            <w:tcMar>
              <w:left w:w="28" w:type="dxa"/>
              <w:right w:w="28" w:type="dxa"/>
            </w:tcMar>
            <w:vAlign w:val="center"/>
            <w:hideMark/>
          </w:tcPr>
          <w:p w14:paraId="6D612077"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422754D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0,70</w:t>
            </w:r>
          </w:p>
        </w:tc>
        <w:tc>
          <w:tcPr>
            <w:tcW w:w="709" w:type="dxa"/>
            <w:shd w:val="clear" w:color="000000" w:fill="FFFFFF"/>
            <w:tcMar>
              <w:left w:w="28" w:type="dxa"/>
              <w:right w:w="28" w:type="dxa"/>
            </w:tcMar>
            <w:vAlign w:val="center"/>
            <w:hideMark/>
          </w:tcPr>
          <w:p w14:paraId="79EE8D4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0,15</w:t>
            </w:r>
          </w:p>
        </w:tc>
        <w:tc>
          <w:tcPr>
            <w:tcW w:w="994" w:type="dxa"/>
            <w:shd w:val="clear" w:color="000000" w:fill="FFFFFF"/>
            <w:tcMar>
              <w:left w:w="28" w:type="dxa"/>
              <w:right w:w="28" w:type="dxa"/>
            </w:tcMar>
            <w:vAlign w:val="center"/>
            <w:hideMark/>
          </w:tcPr>
          <w:p w14:paraId="4FADC59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0,85</w:t>
            </w:r>
          </w:p>
        </w:tc>
        <w:tc>
          <w:tcPr>
            <w:tcW w:w="569" w:type="dxa"/>
            <w:shd w:val="clear" w:color="auto" w:fill="auto"/>
            <w:noWrap/>
            <w:tcMar>
              <w:left w:w="28" w:type="dxa"/>
              <w:right w:w="28" w:type="dxa"/>
            </w:tcMar>
            <w:vAlign w:val="bottom"/>
            <w:hideMark/>
          </w:tcPr>
          <w:p w14:paraId="5881F6B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1" w:type="dxa"/>
            <w:shd w:val="clear" w:color="auto" w:fill="auto"/>
            <w:noWrap/>
            <w:tcMar>
              <w:left w:w="28" w:type="dxa"/>
              <w:right w:w="28" w:type="dxa"/>
            </w:tcMar>
            <w:vAlign w:val="bottom"/>
            <w:hideMark/>
          </w:tcPr>
          <w:p w14:paraId="0CE2A1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c>
          <w:tcPr>
            <w:tcW w:w="567" w:type="dxa"/>
            <w:shd w:val="clear" w:color="auto" w:fill="auto"/>
            <w:noWrap/>
            <w:tcMar>
              <w:left w:w="28" w:type="dxa"/>
              <w:right w:w="28" w:type="dxa"/>
            </w:tcMar>
            <w:vAlign w:val="bottom"/>
            <w:hideMark/>
          </w:tcPr>
          <w:p w14:paraId="6D5C54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0" w:type="dxa"/>
            <w:shd w:val="clear" w:color="auto" w:fill="auto"/>
            <w:noWrap/>
            <w:tcMar>
              <w:left w:w="28" w:type="dxa"/>
              <w:right w:w="28" w:type="dxa"/>
            </w:tcMar>
            <w:vAlign w:val="bottom"/>
            <w:hideMark/>
          </w:tcPr>
          <w:p w14:paraId="0A18CD4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c>
          <w:tcPr>
            <w:tcW w:w="567" w:type="dxa"/>
            <w:shd w:val="clear" w:color="auto" w:fill="auto"/>
            <w:noWrap/>
            <w:tcMar>
              <w:left w:w="28" w:type="dxa"/>
              <w:right w:w="28" w:type="dxa"/>
            </w:tcMar>
            <w:vAlign w:val="bottom"/>
            <w:hideMark/>
          </w:tcPr>
          <w:p w14:paraId="7488E9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1" w:type="dxa"/>
            <w:shd w:val="clear" w:color="auto" w:fill="auto"/>
            <w:noWrap/>
            <w:tcMar>
              <w:left w:w="28" w:type="dxa"/>
              <w:right w:w="28" w:type="dxa"/>
            </w:tcMar>
            <w:vAlign w:val="bottom"/>
            <w:hideMark/>
          </w:tcPr>
          <w:p w14:paraId="437A52F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c>
          <w:tcPr>
            <w:tcW w:w="567" w:type="dxa"/>
            <w:shd w:val="clear" w:color="auto" w:fill="auto"/>
            <w:noWrap/>
            <w:tcMar>
              <w:left w:w="28" w:type="dxa"/>
              <w:right w:w="28" w:type="dxa"/>
            </w:tcMar>
            <w:vAlign w:val="bottom"/>
            <w:hideMark/>
          </w:tcPr>
          <w:p w14:paraId="46CEA18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992" w:type="dxa"/>
            <w:shd w:val="clear" w:color="auto" w:fill="auto"/>
            <w:noWrap/>
            <w:tcMar>
              <w:left w:w="28" w:type="dxa"/>
              <w:right w:w="28" w:type="dxa"/>
            </w:tcMar>
            <w:vAlign w:val="bottom"/>
            <w:hideMark/>
          </w:tcPr>
          <w:p w14:paraId="0017AE4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c>
          <w:tcPr>
            <w:tcW w:w="567" w:type="dxa"/>
            <w:shd w:val="clear" w:color="auto" w:fill="auto"/>
            <w:noWrap/>
            <w:tcMar>
              <w:left w:w="28" w:type="dxa"/>
              <w:right w:w="28" w:type="dxa"/>
            </w:tcMar>
            <w:vAlign w:val="bottom"/>
            <w:hideMark/>
          </w:tcPr>
          <w:p w14:paraId="2785CBC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0" w:type="dxa"/>
            <w:shd w:val="clear" w:color="auto" w:fill="auto"/>
            <w:noWrap/>
            <w:tcMar>
              <w:left w:w="28" w:type="dxa"/>
              <w:right w:w="28" w:type="dxa"/>
            </w:tcMar>
            <w:vAlign w:val="bottom"/>
            <w:hideMark/>
          </w:tcPr>
          <w:p w14:paraId="52E6B5E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c>
          <w:tcPr>
            <w:tcW w:w="567" w:type="dxa"/>
            <w:shd w:val="clear" w:color="auto" w:fill="auto"/>
            <w:noWrap/>
            <w:tcMar>
              <w:left w:w="28" w:type="dxa"/>
              <w:right w:w="28" w:type="dxa"/>
            </w:tcMar>
            <w:vAlign w:val="bottom"/>
            <w:hideMark/>
          </w:tcPr>
          <w:p w14:paraId="77DC6F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2" w:type="dxa"/>
            <w:shd w:val="clear" w:color="auto" w:fill="auto"/>
            <w:noWrap/>
            <w:tcMar>
              <w:left w:w="28" w:type="dxa"/>
              <w:right w:w="28" w:type="dxa"/>
            </w:tcMar>
            <w:vAlign w:val="bottom"/>
            <w:hideMark/>
          </w:tcPr>
          <w:p w14:paraId="5EAE57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c>
          <w:tcPr>
            <w:tcW w:w="567" w:type="dxa"/>
            <w:shd w:val="clear" w:color="auto" w:fill="auto"/>
            <w:noWrap/>
            <w:tcMar>
              <w:left w:w="28" w:type="dxa"/>
              <w:right w:w="28" w:type="dxa"/>
            </w:tcMar>
            <w:vAlign w:val="bottom"/>
            <w:hideMark/>
          </w:tcPr>
          <w:p w14:paraId="616050D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250</w:t>
            </w:r>
          </w:p>
        </w:tc>
        <w:tc>
          <w:tcPr>
            <w:tcW w:w="851" w:type="dxa"/>
            <w:shd w:val="clear" w:color="auto" w:fill="auto"/>
            <w:noWrap/>
            <w:tcMar>
              <w:left w:w="28" w:type="dxa"/>
              <w:right w:w="28" w:type="dxa"/>
            </w:tcMar>
            <w:vAlign w:val="bottom"/>
            <w:hideMark/>
          </w:tcPr>
          <w:p w14:paraId="470B66C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212,5</w:t>
            </w:r>
          </w:p>
        </w:tc>
      </w:tr>
      <w:tr w:rsidR="00F66896" w:rsidRPr="00F66896" w14:paraId="259F2B41" w14:textId="77777777" w:rsidTr="00FE6C84">
        <w:trPr>
          <w:trHeight w:val="277"/>
        </w:trPr>
        <w:tc>
          <w:tcPr>
            <w:tcW w:w="706" w:type="dxa"/>
            <w:shd w:val="clear" w:color="auto" w:fill="auto"/>
            <w:tcMar>
              <w:left w:w="28" w:type="dxa"/>
              <w:right w:w="28" w:type="dxa"/>
            </w:tcMar>
            <w:vAlign w:val="center"/>
            <w:hideMark/>
          </w:tcPr>
          <w:p w14:paraId="7FC1F9E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8.1.4.</w:t>
            </w:r>
          </w:p>
        </w:tc>
        <w:tc>
          <w:tcPr>
            <w:tcW w:w="1699" w:type="dxa"/>
            <w:shd w:val="clear" w:color="auto" w:fill="auto"/>
            <w:tcMar>
              <w:left w:w="28" w:type="dxa"/>
              <w:right w:w="28" w:type="dxa"/>
            </w:tcMar>
            <w:vAlign w:val="center"/>
            <w:hideMark/>
          </w:tcPr>
          <w:p w14:paraId="4F9D145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Dzēriens </w:t>
            </w:r>
          </w:p>
        </w:tc>
        <w:tc>
          <w:tcPr>
            <w:tcW w:w="1418" w:type="dxa"/>
            <w:shd w:val="clear" w:color="auto" w:fill="auto"/>
            <w:tcMar>
              <w:left w:w="28" w:type="dxa"/>
              <w:right w:w="28" w:type="dxa"/>
            </w:tcMar>
            <w:vAlign w:val="center"/>
            <w:hideMark/>
          </w:tcPr>
          <w:p w14:paraId="58215BF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12D0F15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0,33</w:t>
            </w:r>
          </w:p>
        </w:tc>
        <w:tc>
          <w:tcPr>
            <w:tcW w:w="709" w:type="dxa"/>
            <w:shd w:val="clear" w:color="000000" w:fill="FFFFFF"/>
            <w:tcMar>
              <w:left w:w="28" w:type="dxa"/>
              <w:right w:w="28" w:type="dxa"/>
            </w:tcMar>
            <w:vAlign w:val="center"/>
            <w:hideMark/>
          </w:tcPr>
          <w:p w14:paraId="74C7405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0,07</w:t>
            </w:r>
          </w:p>
        </w:tc>
        <w:tc>
          <w:tcPr>
            <w:tcW w:w="994" w:type="dxa"/>
            <w:shd w:val="clear" w:color="000000" w:fill="FFFFFF"/>
            <w:tcMar>
              <w:left w:w="28" w:type="dxa"/>
              <w:right w:w="28" w:type="dxa"/>
            </w:tcMar>
            <w:vAlign w:val="center"/>
            <w:hideMark/>
          </w:tcPr>
          <w:p w14:paraId="1AFC2A1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0,40</w:t>
            </w:r>
          </w:p>
        </w:tc>
        <w:tc>
          <w:tcPr>
            <w:tcW w:w="569" w:type="dxa"/>
            <w:shd w:val="clear" w:color="auto" w:fill="auto"/>
            <w:noWrap/>
            <w:tcMar>
              <w:left w:w="28" w:type="dxa"/>
              <w:right w:w="28" w:type="dxa"/>
            </w:tcMar>
            <w:vAlign w:val="bottom"/>
            <w:hideMark/>
          </w:tcPr>
          <w:p w14:paraId="56E8729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1" w:type="dxa"/>
            <w:shd w:val="clear" w:color="auto" w:fill="auto"/>
            <w:noWrap/>
            <w:tcMar>
              <w:left w:w="28" w:type="dxa"/>
              <w:right w:w="28" w:type="dxa"/>
            </w:tcMar>
            <w:vAlign w:val="bottom"/>
            <w:hideMark/>
          </w:tcPr>
          <w:p w14:paraId="2E805BA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c>
          <w:tcPr>
            <w:tcW w:w="567" w:type="dxa"/>
            <w:shd w:val="clear" w:color="auto" w:fill="auto"/>
            <w:noWrap/>
            <w:tcMar>
              <w:left w:w="28" w:type="dxa"/>
              <w:right w:w="28" w:type="dxa"/>
            </w:tcMar>
            <w:vAlign w:val="bottom"/>
            <w:hideMark/>
          </w:tcPr>
          <w:p w14:paraId="0D48DEE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0" w:type="dxa"/>
            <w:shd w:val="clear" w:color="auto" w:fill="auto"/>
            <w:noWrap/>
            <w:tcMar>
              <w:left w:w="28" w:type="dxa"/>
              <w:right w:w="28" w:type="dxa"/>
            </w:tcMar>
            <w:vAlign w:val="bottom"/>
            <w:hideMark/>
          </w:tcPr>
          <w:p w14:paraId="3F9AFC9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c>
          <w:tcPr>
            <w:tcW w:w="567" w:type="dxa"/>
            <w:shd w:val="clear" w:color="auto" w:fill="auto"/>
            <w:noWrap/>
            <w:tcMar>
              <w:left w:w="28" w:type="dxa"/>
              <w:right w:w="28" w:type="dxa"/>
            </w:tcMar>
            <w:vAlign w:val="bottom"/>
            <w:hideMark/>
          </w:tcPr>
          <w:p w14:paraId="37D9C03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1" w:type="dxa"/>
            <w:shd w:val="clear" w:color="auto" w:fill="auto"/>
            <w:noWrap/>
            <w:tcMar>
              <w:left w:w="28" w:type="dxa"/>
              <w:right w:w="28" w:type="dxa"/>
            </w:tcMar>
            <w:vAlign w:val="bottom"/>
            <w:hideMark/>
          </w:tcPr>
          <w:p w14:paraId="37AFEC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c>
          <w:tcPr>
            <w:tcW w:w="567" w:type="dxa"/>
            <w:shd w:val="clear" w:color="auto" w:fill="auto"/>
            <w:noWrap/>
            <w:tcMar>
              <w:left w:w="28" w:type="dxa"/>
              <w:right w:w="28" w:type="dxa"/>
            </w:tcMar>
            <w:vAlign w:val="bottom"/>
            <w:hideMark/>
          </w:tcPr>
          <w:p w14:paraId="730261E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992" w:type="dxa"/>
            <w:shd w:val="clear" w:color="auto" w:fill="auto"/>
            <w:noWrap/>
            <w:tcMar>
              <w:left w:w="28" w:type="dxa"/>
              <w:right w:w="28" w:type="dxa"/>
            </w:tcMar>
            <w:vAlign w:val="bottom"/>
            <w:hideMark/>
          </w:tcPr>
          <w:p w14:paraId="3D7323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c>
          <w:tcPr>
            <w:tcW w:w="567" w:type="dxa"/>
            <w:shd w:val="clear" w:color="auto" w:fill="auto"/>
            <w:noWrap/>
            <w:tcMar>
              <w:left w:w="28" w:type="dxa"/>
              <w:right w:w="28" w:type="dxa"/>
            </w:tcMar>
            <w:vAlign w:val="bottom"/>
            <w:hideMark/>
          </w:tcPr>
          <w:p w14:paraId="051769A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0" w:type="dxa"/>
            <w:shd w:val="clear" w:color="auto" w:fill="auto"/>
            <w:noWrap/>
            <w:tcMar>
              <w:left w:w="28" w:type="dxa"/>
              <w:right w:w="28" w:type="dxa"/>
            </w:tcMar>
            <w:vAlign w:val="bottom"/>
            <w:hideMark/>
          </w:tcPr>
          <w:p w14:paraId="6E3CFC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c>
          <w:tcPr>
            <w:tcW w:w="567" w:type="dxa"/>
            <w:shd w:val="clear" w:color="auto" w:fill="auto"/>
            <w:noWrap/>
            <w:tcMar>
              <w:left w:w="28" w:type="dxa"/>
              <w:right w:w="28" w:type="dxa"/>
            </w:tcMar>
            <w:vAlign w:val="bottom"/>
            <w:hideMark/>
          </w:tcPr>
          <w:p w14:paraId="34A1CE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2" w:type="dxa"/>
            <w:shd w:val="clear" w:color="auto" w:fill="auto"/>
            <w:noWrap/>
            <w:tcMar>
              <w:left w:w="28" w:type="dxa"/>
              <w:right w:w="28" w:type="dxa"/>
            </w:tcMar>
            <w:vAlign w:val="bottom"/>
            <w:hideMark/>
          </w:tcPr>
          <w:p w14:paraId="3E6B25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c>
          <w:tcPr>
            <w:tcW w:w="567" w:type="dxa"/>
            <w:shd w:val="clear" w:color="auto" w:fill="auto"/>
            <w:noWrap/>
            <w:tcMar>
              <w:left w:w="28" w:type="dxa"/>
              <w:right w:w="28" w:type="dxa"/>
            </w:tcMar>
            <w:vAlign w:val="bottom"/>
            <w:hideMark/>
          </w:tcPr>
          <w:p w14:paraId="2F919DA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140</w:t>
            </w:r>
          </w:p>
        </w:tc>
        <w:tc>
          <w:tcPr>
            <w:tcW w:w="851" w:type="dxa"/>
            <w:shd w:val="clear" w:color="auto" w:fill="auto"/>
            <w:noWrap/>
            <w:tcMar>
              <w:left w:w="28" w:type="dxa"/>
              <w:right w:w="28" w:type="dxa"/>
            </w:tcMar>
            <w:vAlign w:val="bottom"/>
            <w:hideMark/>
          </w:tcPr>
          <w:p w14:paraId="005A5C9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56</w:t>
            </w:r>
          </w:p>
        </w:tc>
      </w:tr>
      <w:tr w:rsidR="00F66896" w:rsidRPr="00F66896" w14:paraId="3BAC62C1" w14:textId="77777777" w:rsidTr="00FE6C84">
        <w:trPr>
          <w:trHeight w:val="281"/>
        </w:trPr>
        <w:tc>
          <w:tcPr>
            <w:tcW w:w="706" w:type="dxa"/>
            <w:shd w:val="clear" w:color="auto" w:fill="auto"/>
            <w:tcMar>
              <w:left w:w="28" w:type="dxa"/>
              <w:right w:w="28" w:type="dxa"/>
            </w:tcMar>
            <w:vAlign w:val="center"/>
            <w:hideMark/>
          </w:tcPr>
          <w:p w14:paraId="664B360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8.1.5.</w:t>
            </w:r>
          </w:p>
        </w:tc>
        <w:tc>
          <w:tcPr>
            <w:tcW w:w="1699" w:type="dxa"/>
            <w:shd w:val="clear" w:color="auto" w:fill="auto"/>
            <w:tcMar>
              <w:left w:w="28" w:type="dxa"/>
              <w:right w:w="28" w:type="dxa"/>
            </w:tcMar>
            <w:vAlign w:val="center"/>
            <w:hideMark/>
          </w:tcPr>
          <w:p w14:paraId="6E63A0F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Deserts</w:t>
            </w:r>
          </w:p>
        </w:tc>
        <w:tc>
          <w:tcPr>
            <w:tcW w:w="1418" w:type="dxa"/>
            <w:shd w:val="clear" w:color="auto" w:fill="auto"/>
            <w:tcMar>
              <w:left w:w="28" w:type="dxa"/>
              <w:right w:w="28" w:type="dxa"/>
            </w:tcMar>
            <w:vAlign w:val="center"/>
            <w:hideMark/>
          </w:tcPr>
          <w:p w14:paraId="7F235DC6"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0AD175B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0,66</w:t>
            </w:r>
          </w:p>
        </w:tc>
        <w:tc>
          <w:tcPr>
            <w:tcW w:w="709" w:type="dxa"/>
            <w:shd w:val="clear" w:color="000000" w:fill="FFFFFF"/>
            <w:tcMar>
              <w:left w:w="28" w:type="dxa"/>
              <w:right w:w="28" w:type="dxa"/>
            </w:tcMar>
            <w:vAlign w:val="center"/>
            <w:hideMark/>
          </w:tcPr>
          <w:p w14:paraId="209E6A1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0,14</w:t>
            </w:r>
          </w:p>
        </w:tc>
        <w:tc>
          <w:tcPr>
            <w:tcW w:w="994" w:type="dxa"/>
            <w:shd w:val="clear" w:color="000000" w:fill="FFFFFF"/>
            <w:tcMar>
              <w:left w:w="28" w:type="dxa"/>
              <w:right w:w="28" w:type="dxa"/>
            </w:tcMar>
            <w:vAlign w:val="center"/>
            <w:hideMark/>
          </w:tcPr>
          <w:p w14:paraId="7857CD9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0,80</w:t>
            </w:r>
          </w:p>
        </w:tc>
        <w:tc>
          <w:tcPr>
            <w:tcW w:w="569" w:type="dxa"/>
            <w:shd w:val="clear" w:color="auto" w:fill="auto"/>
            <w:noWrap/>
            <w:tcMar>
              <w:left w:w="28" w:type="dxa"/>
              <w:right w:w="28" w:type="dxa"/>
            </w:tcMar>
            <w:vAlign w:val="bottom"/>
            <w:hideMark/>
          </w:tcPr>
          <w:p w14:paraId="5B7600C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851" w:type="dxa"/>
            <w:shd w:val="clear" w:color="auto" w:fill="auto"/>
            <w:noWrap/>
            <w:tcMar>
              <w:left w:w="28" w:type="dxa"/>
              <w:right w:w="28" w:type="dxa"/>
            </w:tcMar>
            <w:vAlign w:val="bottom"/>
            <w:hideMark/>
          </w:tcPr>
          <w:p w14:paraId="5908A8A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c>
          <w:tcPr>
            <w:tcW w:w="567" w:type="dxa"/>
            <w:shd w:val="clear" w:color="auto" w:fill="auto"/>
            <w:noWrap/>
            <w:tcMar>
              <w:left w:w="28" w:type="dxa"/>
              <w:right w:w="28" w:type="dxa"/>
            </w:tcMar>
            <w:vAlign w:val="bottom"/>
            <w:hideMark/>
          </w:tcPr>
          <w:p w14:paraId="3C3C2B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850" w:type="dxa"/>
            <w:shd w:val="clear" w:color="auto" w:fill="auto"/>
            <w:noWrap/>
            <w:tcMar>
              <w:left w:w="28" w:type="dxa"/>
              <w:right w:w="28" w:type="dxa"/>
            </w:tcMar>
            <w:vAlign w:val="bottom"/>
            <w:hideMark/>
          </w:tcPr>
          <w:p w14:paraId="6B6FC69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c>
          <w:tcPr>
            <w:tcW w:w="567" w:type="dxa"/>
            <w:shd w:val="clear" w:color="auto" w:fill="auto"/>
            <w:noWrap/>
            <w:tcMar>
              <w:left w:w="28" w:type="dxa"/>
              <w:right w:w="28" w:type="dxa"/>
            </w:tcMar>
            <w:vAlign w:val="bottom"/>
            <w:hideMark/>
          </w:tcPr>
          <w:p w14:paraId="3A22BE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851" w:type="dxa"/>
            <w:shd w:val="clear" w:color="auto" w:fill="auto"/>
            <w:noWrap/>
            <w:tcMar>
              <w:left w:w="28" w:type="dxa"/>
              <w:right w:w="28" w:type="dxa"/>
            </w:tcMar>
            <w:vAlign w:val="bottom"/>
            <w:hideMark/>
          </w:tcPr>
          <w:p w14:paraId="6203D1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c>
          <w:tcPr>
            <w:tcW w:w="567" w:type="dxa"/>
            <w:shd w:val="clear" w:color="auto" w:fill="auto"/>
            <w:noWrap/>
            <w:tcMar>
              <w:left w:w="28" w:type="dxa"/>
              <w:right w:w="28" w:type="dxa"/>
            </w:tcMar>
            <w:vAlign w:val="bottom"/>
            <w:hideMark/>
          </w:tcPr>
          <w:p w14:paraId="478E02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992" w:type="dxa"/>
            <w:shd w:val="clear" w:color="auto" w:fill="auto"/>
            <w:noWrap/>
            <w:tcMar>
              <w:left w:w="28" w:type="dxa"/>
              <w:right w:w="28" w:type="dxa"/>
            </w:tcMar>
            <w:vAlign w:val="bottom"/>
            <w:hideMark/>
          </w:tcPr>
          <w:p w14:paraId="2E03C4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c>
          <w:tcPr>
            <w:tcW w:w="567" w:type="dxa"/>
            <w:shd w:val="clear" w:color="auto" w:fill="auto"/>
            <w:noWrap/>
            <w:tcMar>
              <w:left w:w="28" w:type="dxa"/>
              <w:right w:w="28" w:type="dxa"/>
            </w:tcMar>
            <w:vAlign w:val="bottom"/>
            <w:hideMark/>
          </w:tcPr>
          <w:p w14:paraId="618C58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850" w:type="dxa"/>
            <w:shd w:val="clear" w:color="auto" w:fill="auto"/>
            <w:noWrap/>
            <w:tcMar>
              <w:left w:w="28" w:type="dxa"/>
              <w:right w:w="28" w:type="dxa"/>
            </w:tcMar>
            <w:vAlign w:val="bottom"/>
            <w:hideMark/>
          </w:tcPr>
          <w:p w14:paraId="601E19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c>
          <w:tcPr>
            <w:tcW w:w="567" w:type="dxa"/>
            <w:shd w:val="clear" w:color="auto" w:fill="auto"/>
            <w:noWrap/>
            <w:tcMar>
              <w:left w:w="28" w:type="dxa"/>
              <w:right w:w="28" w:type="dxa"/>
            </w:tcMar>
            <w:vAlign w:val="bottom"/>
            <w:hideMark/>
          </w:tcPr>
          <w:p w14:paraId="7DD2593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852" w:type="dxa"/>
            <w:shd w:val="clear" w:color="auto" w:fill="auto"/>
            <w:noWrap/>
            <w:tcMar>
              <w:left w:w="28" w:type="dxa"/>
              <w:right w:w="28" w:type="dxa"/>
            </w:tcMar>
            <w:vAlign w:val="bottom"/>
            <w:hideMark/>
          </w:tcPr>
          <w:p w14:paraId="09B5ACD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c>
          <w:tcPr>
            <w:tcW w:w="567" w:type="dxa"/>
            <w:shd w:val="clear" w:color="auto" w:fill="auto"/>
            <w:noWrap/>
            <w:tcMar>
              <w:left w:w="28" w:type="dxa"/>
              <w:right w:w="28" w:type="dxa"/>
            </w:tcMar>
            <w:vAlign w:val="bottom"/>
            <w:hideMark/>
          </w:tcPr>
          <w:p w14:paraId="19B357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851" w:type="dxa"/>
            <w:shd w:val="clear" w:color="auto" w:fill="auto"/>
            <w:noWrap/>
            <w:tcMar>
              <w:left w:w="28" w:type="dxa"/>
              <w:right w:w="28" w:type="dxa"/>
            </w:tcMar>
            <w:vAlign w:val="bottom"/>
            <w:hideMark/>
          </w:tcPr>
          <w:p w14:paraId="1034264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224</w:t>
            </w:r>
          </w:p>
        </w:tc>
      </w:tr>
      <w:tr w:rsidR="00F66896" w:rsidRPr="00F66896" w14:paraId="6A2D1D00" w14:textId="77777777" w:rsidTr="00FE6C84">
        <w:trPr>
          <w:trHeight w:val="286"/>
        </w:trPr>
        <w:tc>
          <w:tcPr>
            <w:tcW w:w="706" w:type="dxa"/>
            <w:shd w:val="clear" w:color="auto" w:fill="auto"/>
            <w:tcMar>
              <w:left w:w="28" w:type="dxa"/>
              <w:right w:w="28" w:type="dxa"/>
            </w:tcMar>
            <w:vAlign w:val="center"/>
            <w:hideMark/>
          </w:tcPr>
          <w:p w14:paraId="5F55697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8.1.6.</w:t>
            </w:r>
          </w:p>
        </w:tc>
        <w:tc>
          <w:tcPr>
            <w:tcW w:w="1699" w:type="dxa"/>
            <w:shd w:val="clear" w:color="auto" w:fill="auto"/>
            <w:tcMar>
              <w:left w:w="28" w:type="dxa"/>
              <w:right w:w="28" w:type="dxa"/>
            </w:tcMar>
            <w:vAlign w:val="center"/>
            <w:hideMark/>
          </w:tcPr>
          <w:p w14:paraId="6ABBF4E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Vakariņas</w:t>
            </w:r>
          </w:p>
        </w:tc>
        <w:tc>
          <w:tcPr>
            <w:tcW w:w="1418" w:type="dxa"/>
            <w:shd w:val="clear" w:color="auto" w:fill="auto"/>
            <w:tcMar>
              <w:left w:w="28" w:type="dxa"/>
              <w:right w:w="28" w:type="dxa"/>
            </w:tcMar>
            <w:vAlign w:val="center"/>
            <w:hideMark/>
          </w:tcPr>
          <w:p w14:paraId="47AE8F91"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porcija</w:t>
            </w:r>
          </w:p>
        </w:tc>
        <w:tc>
          <w:tcPr>
            <w:tcW w:w="850" w:type="dxa"/>
            <w:shd w:val="clear" w:color="000000" w:fill="FFFFFF"/>
            <w:tcMar>
              <w:left w:w="28" w:type="dxa"/>
              <w:right w:w="28" w:type="dxa"/>
            </w:tcMar>
            <w:vAlign w:val="center"/>
            <w:hideMark/>
          </w:tcPr>
          <w:p w14:paraId="0EC6851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709" w:type="dxa"/>
            <w:shd w:val="clear" w:color="000000" w:fill="FFFFFF"/>
            <w:tcMar>
              <w:left w:w="28" w:type="dxa"/>
              <w:right w:w="28" w:type="dxa"/>
            </w:tcMar>
            <w:vAlign w:val="center"/>
            <w:hideMark/>
          </w:tcPr>
          <w:p w14:paraId="70EDA8C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0,39</w:t>
            </w:r>
          </w:p>
        </w:tc>
        <w:tc>
          <w:tcPr>
            <w:tcW w:w="994" w:type="dxa"/>
            <w:shd w:val="clear" w:color="000000" w:fill="FFFFFF"/>
            <w:tcMar>
              <w:left w:w="28" w:type="dxa"/>
              <w:right w:w="28" w:type="dxa"/>
            </w:tcMar>
            <w:vAlign w:val="center"/>
            <w:hideMark/>
          </w:tcPr>
          <w:p w14:paraId="68702B0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2,25</w:t>
            </w:r>
          </w:p>
        </w:tc>
        <w:tc>
          <w:tcPr>
            <w:tcW w:w="569" w:type="dxa"/>
            <w:shd w:val="clear" w:color="auto" w:fill="auto"/>
            <w:noWrap/>
            <w:tcMar>
              <w:left w:w="28" w:type="dxa"/>
              <w:right w:w="28" w:type="dxa"/>
            </w:tcMar>
            <w:vAlign w:val="bottom"/>
            <w:hideMark/>
          </w:tcPr>
          <w:p w14:paraId="322EFAC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851" w:type="dxa"/>
            <w:shd w:val="clear" w:color="auto" w:fill="auto"/>
            <w:noWrap/>
            <w:tcMar>
              <w:left w:w="28" w:type="dxa"/>
              <w:right w:w="28" w:type="dxa"/>
            </w:tcMar>
            <w:vAlign w:val="bottom"/>
            <w:hideMark/>
          </w:tcPr>
          <w:p w14:paraId="4F5701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c>
          <w:tcPr>
            <w:tcW w:w="567" w:type="dxa"/>
            <w:shd w:val="clear" w:color="auto" w:fill="auto"/>
            <w:noWrap/>
            <w:tcMar>
              <w:left w:w="28" w:type="dxa"/>
              <w:right w:w="28" w:type="dxa"/>
            </w:tcMar>
            <w:vAlign w:val="bottom"/>
            <w:hideMark/>
          </w:tcPr>
          <w:p w14:paraId="57E267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850" w:type="dxa"/>
            <w:shd w:val="clear" w:color="auto" w:fill="auto"/>
            <w:noWrap/>
            <w:tcMar>
              <w:left w:w="28" w:type="dxa"/>
              <w:right w:w="28" w:type="dxa"/>
            </w:tcMar>
            <w:vAlign w:val="bottom"/>
            <w:hideMark/>
          </w:tcPr>
          <w:p w14:paraId="2399CF6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c>
          <w:tcPr>
            <w:tcW w:w="567" w:type="dxa"/>
            <w:shd w:val="clear" w:color="auto" w:fill="auto"/>
            <w:noWrap/>
            <w:tcMar>
              <w:left w:w="28" w:type="dxa"/>
              <w:right w:w="28" w:type="dxa"/>
            </w:tcMar>
            <w:vAlign w:val="bottom"/>
            <w:hideMark/>
          </w:tcPr>
          <w:p w14:paraId="5EB6411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851" w:type="dxa"/>
            <w:shd w:val="clear" w:color="auto" w:fill="auto"/>
            <w:noWrap/>
            <w:tcMar>
              <w:left w:w="28" w:type="dxa"/>
              <w:right w:w="28" w:type="dxa"/>
            </w:tcMar>
            <w:vAlign w:val="bottom"/>
            <w:hideMark/>
          </w:tcPr>
          <w:p w14:paraId="10EAE7D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c>
          <w:tcPr>
            <w:tcW w:w="567" w:type="dxa"/>
            <w:shd w:val="clear" w:color="auto" w:fill="auto"/>
            <w:noWrap/>
            <w:tcMar>
              <w:left w:w="28" w:type="dxa"/>
              <w:right w:w="28" w:type="dxa"/>
            </w:tcMar>
            <w:vAlign w:val="bottom"/>
            <w:hideMark/>
          </w:tcPr>
          <w:p w14:paraId="1ECC111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992" w:type="dxa"/>
            <w:shd w:val="clear" w:color="auto" w:fill="auto"/>
            <w:noWrap/>
            <w:tcMar>
              <w:left w:w="28" w:type="dxa"/>
              <w:right w:w="28" w:type="dxa"/>
            </w:tcMar>
            <w:vAlign w:val="bottom"/>
            <w:hideMark/>
          </w:tcPr>
          <w:p w14:paraId="15B7B8B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c>
          <w:tcPr>
            <w:tcW w:w="567" w:type="dxa"/>
            <w:shd w:val="clear" w:color="auto" w:fill="auto"/>
            <w:noWrap/>
            <w:tcMar>
              <w:left w:w="28" w:type="dxa"/>
              <w:right w:w="28" w:type="dxa"/>
            </w:tcMar>
            <w:vAlign w:val="bottom"/>
            <w:hideMark/>
          </w:tcPr>
          <w:p w14:paraId="4435B11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850" w:type="dxa"/>
            <w:shd w:val="clear" w:color="auto" w:fill="auto"/>
            <w:noWrap/>
            <w:tcMar>
              <w:left w:w="28" w:type="dxa"/>
              <w:right w:w="28" w:type="dxa"/>
            </w:tcMar>
            <w:vAlign w:val="bottom"/>
            <w:hideMark/>
          </w:tcPr>
          <w:p w14:paraId="5AD6FE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c>
          <w:tcPr>
            <w:tcW w:w="567" w:type="dxa"/>
            <w:shd w:val="clear" w:color="auto" w:fill="auto"/>
            <w:noWrap/>
            <w:tcMar>
              <w:left w:w="28" w:type="dxa"/>
              <w:right w:w="28" w:type="dxa"/>
            </w:tcMar>
            <w:vAlign w:val="bottom"/>
            <w:hideMark/>
          </w:tcPr>
          <w:p w14:paraId="04DBD0A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852" w:type="dxa"/>
            <w:shd w:val="clear" w:color="auto" w:fill="auto"/>
            <w:noWrap/>
            <w:tcMar>
              <w:left w:w="28" w:type="dxa"/>
              <w:right w:w="28" w:type="dxa"/>
            </w:tcMar>
            <w:vAlign w:val="bottom"/>
            <w:hideMark/>
          </w:tcPr>
          <w:p w14:paraId="7FE11B9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c>
          <w:tcPr>
            <w:tcW w:w="567" w:type="dxa"/>
            <w:shd w:val="clear" w:color="auto" w:fill="auto"/>
            <w:noWrap/>
            <w:tcMar>
              <w:left w:w="28" w:type="dxa"/>
              <w:right w:w="28" w:type="dxa"/>
            </w:tcMar>
            <w:vAlign w:val="bottom"/>
            <w:hideMark/>
          </w:tcPr>
          <w:p w14:paraId="79EB75A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w:t>
            </w:r>
          </w:p>
        </w:tc>
        <w:tc>
          <w:tcPr>
            <w:tcW w:w="851" w:type="dxa"/>
            <w:shd w:val="clear" w:color="auto" w:fill="auto"/>
            <w:noWrap/>
            <w:tcMar>
              <w:left w:w="28" w:type="dxa"/>
              <w:right w:w="28" w:type="dxa"/>
            </w:tcMar>
            <w:vAlign w:val="bottom"/>
            <w:hideMark/>
          </w:tcPr>
          <w:p w14:paraId="590D31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49,5</w:t>
            </w:r>
          </w:p>
        </w:tc>
      </w:tr>
      <w:tr w:rsidR="00F66896" w:rsidRPr="00F66896" w14:paraId="2B682296" w14:textId="77777777" w:rsidTr="00FE6C84">
        <w:trPr>
          <w:trHeight w:val="960"/>
        </w:trPr>
        <w:tc>
          <w:tcPr>
            <w:tcW w:w="706" w:type="dxa"/>
            <w:shd w:val="clear" w:color="auto" w:fill="auto"/>
            <w:tcMar>
              <w:left w:w="28" w:type="dxa"/>
              <w:right w:w="28" w:type="dxa"/>
            </w:tcMar>
            <w:vAlign w:val="center"/>
            <w:hideMark/>
          </w:tcPr>
          <w:p w14:paraId="5FBE680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w:t>
            </w:r>
          </w:p>
        </w:tc>
        <w:tc>
          <w:tcPr>
            <w:tcW w:w="5670" w:type="dxa"/>
            <w:gridSpan w:val="5"/>
            <w:shd w:val="clear" w:color="auto" w:fill="auto"/>
            <w:tcMar>
              <w:left w:w="28" w:type="dxa"/>
              <w:right w:w="28" w:type="dxa"/>
            </w:tcMar>
            <w:vAlign w:val="center"/>
            <w:hideMark/>
          </w:tcPr>
          <w:p w14:paraId="26A8FADB"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Ēdināšana trīs reizes dienā sporta, veselības nostiprināšanas, atpūtas un izglītojošām nometnēm vai grupām, kas noslēgušas līgumu par pakalpojuma saņemšanu, un bērniem no 2 līdz 14 gadu vecumam (vienai grupas personai vai vienam bērnam)</w:t>
            </w:r>
          </w:p>
        </w:tc>
        <w:tc>
          <w:tcPr>
            <w:tcW w:w="569" w:type="dxa"/>
            <w:shd w:val="clear" w:color="auto" w:fill="auto"/>
            <w:noWrap/>
            <w:tcMar>
              <w:left w:w="28" w:type="dxa"/>
              <w:right w:w="28" w:type="dxa"/>
            </w:tcMar>
            <w:vAlign w:val="bottom"/>
            <w:hideMark/>
          </w:tcPr>
          <w:p w14:paraId="3BAC6D24" w14:textId="77777777" w:rsidR="00652C52" w:rsidRPr="00F66896" w:rsidRDefault="00652C52" w:rsidP="00652C52">
            <w:pPr>
              <w:spacing w:line="240" w:lineRule="auto"/>
              <w:jc w:val="both"/>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0E3BFC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C418DB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19E5629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00429E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AC83DB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EF545B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627F5C7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B0AE7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7C5DCC5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574195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41FCF73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0A6012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B872A2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045EE553" w14:textId="77777777" w:rsidTr="00FE6C84">
        <w:trPr>
          <w:trHeight w:val="428"/>
        </w:trPr>
        <w:tc>
          <w:tcPr>
            <w:tcW w:w="706" w:type="dxa"/>
            <w:shd w:val="clear" w:color="auto" w:fill="auto"/>
            <w:tcMar>
              <w:left w:w="28" w:type="dxa"/>
              <w:right w:w="28" w:type="dxa"/>
            </w:tcMar>
            <w:vAlign w:val="center"/>
            <w:hideMark/>
          </w:tcPr>
          <w:p w14:paraId="55038BD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8.2.1.</w:t>
            </w:r>
          </w:p>
        </w:tc>
        <w:tc>
          <w:tcPr>
            <w:tcW w:w="5670" w:type="dxa"/>
            <w:gridSpan w:val="5"/>
            <w:shd w:val="clear" w:color="auto" w:fill="auto"/>
            <w:tcMar>
              <w:left w:w="28" w:type="dxa"/>
              <w:right w:w="28" w:type="dxa"/>
            </w:tcMar>
            <w:vAlign w:val="center"/>
            <w:hideMark/>
          </w:tcPr>
          <w:p w14:paraId="0419800B" w14:textId="2742FBF9"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Samazināts kaloriju daudzums</w:t>
            </w:r>
          </w:p>
        </w:tc>
        <w:tc>
          <w:tcPr>
            <w:tcW w:w="569" w:type="dxa"/>
            <w:shd w:val="clear" w:color="auto" w:fill="auto"/>
            <w:noWrap/>
            <w:tcMar>
              <w:left w:w="28" w:type="dxa"/>
              <w:right w:w="28" w:type="dxa"/>
            </w:tcMar>
            <w:vAlign w:val="bottom"/>
            <w:hideMark/>
          </w:tcPr>
          <w:p w14:paraId="6151E8E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E60EDF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796D75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0D08CB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BB3D78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D5EFCC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01334E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1BE0817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ED48BE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0B06E6B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2CCF7B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2C489C3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89D0D2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3C0E1C4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3893E385" w14:textId="77777777" w:rsidTr="00FE6C84">
        <w:trPr>
          <w:trHeight w:val="278"/>
        </w:trPr>
        <w:tc>
          <w:tcPr>
            <w:tcW w:w="706" w:type="dxa"/>
            <w:shd w:val="clear" w:color="auto" w:fill="auto"/>
            <w:tcMar>
              <w:left w:w="28" w:type="dxa"/>
              <w:right w:w="28" w:type="dxa"/>
            </w:tcMar>
            <w:vAlign w:val="center"/>
            <w:hideMark/>
          </w:tcPr>
          <w:p w14:paraId="4790505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8.2.1.1.</w:t>
            </w:r>
          </w:p>
        </w:tc>
        <w:tc>
          <w:tcPr>
            <w:tcW w:w="1699" w:type="dxa"/>
            <w:shd w:val="clear" w:color="auto" w:fill="auto"/>
            <w:tcMar>
              <w:left w:w="28" w:type="dxa"/>
              <w:right w:w="28" w:type="dxa"/>
            </w:tcMar>
            <w:vAlign w:val="center"/>
            <w:hideMark/>
          </w:tcPr>
          <w:p w14:paraId="06679D8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Brokastis</w:t>
            </w:r>
          </w:p>
        </w:tc>
        <w:tc>
          <w:tcPr>
            <w:tcW w:w="1418" w:type="dxa"/>
            <w:shd w:val="clear" w:color="auto" w:fill="auto"/>
            <w:tcMar>
              <w:left w:w="28" w:type="dxa"/>
              <w:right w:w="28" w:type="dxa"/>
            </w:tcMar>
            <w:vAlign w:val="center"/>
            <w:hideMark/>
          </w:tcPr>
          <w:p w14:paraId="5013488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0ED1CF3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3,72</w:t>
            </w:r>
          </w:p>
        </w:tc>
        <w:tc>
          <w:tcPr>
            <w:tcW w:w="709" w:type="dxa"/>
            <w:shd w:val="clear" w:color="000000" w:fill="FFFFFF"/>
            <w:tcMar>
              <w:left w:w="28" w:type="dxa"/>
              <w:right w:w="28" w:type="dxa"/>
            </w:tcMar>
            <w:vAlign w:val="center"/>
            <w:hideMark/>
          </w:tcPr>
          <w:p w14:paraId="2206391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0,78</w:t>
            </w:r>
          </w:p>
        </w:tc>
        <w:tc>
          <w:tcPr>
            <w:tcW w:w="994" w:type="dxa"/>
            <w:shd w:val="clear" w:color="000000" w:fill="FFFFFF"/>
            <w:tcMar>
              <w:left w:w="28" w:type="dxa"/>
              <w:right w:w="28" w:type="dxa"/>
            </w:tcMar>
            <w:vAlign w:val="center"/>
            <w:hideMark/>
          </w:tcPr>
          <w:p w14:paraId="63C9A46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9" w:type="dxa"/>
            <w:shd w:val="clear" w:color="auto" w:fill="auto"/>
            <w:noWrap/>
            <w:tcMar>
              <w:left w:w="28" w:type="dxa"/>
              <w:right w:w="28" w:type="dxa"/>
            </w:tcMar>
            <w:vAlign w:val="bottom"/>
            <w:hideMark/>
          </w:tcPr>
          <w:p w14:paraId="49B453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25E74CF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7" w:type="dxa"/>
            <w:shd w:val="clear" w:color="auto" w:fill="auto"/>
            <w:noWrap/>
            <w:tcMar>
              <w:left w:w="28" w:type="dxa"/>
              <w:right w:w="28" w:type="dxa"/>
            </w:tcMar>
            <w:vAlign w:val="bottom"/>
            <w:hideMark/>
          </w:tcPr>
          <w:p w14:paraId="3581AB3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4A91B8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7" w:type="dxa"/>
            <w:shd w:val="clear" w:color="auto" w:fill="auto"/>
            <w:noWrap/>
            <w:tcMar>
              <w:left w:w="28" w:type="dxa"/>
              <w:right w:w="28" w:type="dxa"/>
            </w:tcMar>
            <w:vAlign w:val="bottom"/>
            <w:hideMark/>
          </w:tcPr>
          <w:p w14:paraId="5354028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58F1968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7" w:type="dxa"/>
            <w:shd w:val="clear" w:color="auto" w:fill="auto"/>
            <w:noWrap/>
            <w:tcMar>
              <w:left w:w="28" w:type="dxa"/>
              <w:right w:w="28" w:type="dxa"/>
            </w:tcMar>
            <w:vAlign w:val="bottom"/>
            <w:hideMark/>
          </w:tcPr>
          <w:p w14:paraId="4728E70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0733C88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7" w:type="dxa"/>
            <w:shd w:val="clear" w:color="auto" w:fill="auto"/>
            <w:noWrap/>
            <w:tcMar>
              <w:left w:w="28" w:type="dxa"/>
              <w:right w:w="28" w:type="dxa"/>
            </w:tcMar>
            <w:vAlign w:val="bottom"/>
            <w:hideMark/>
          </w:tcPr>
          <w:p w14:paraId="68A13D8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0CC27D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7" w:type="dxa"/>
            <w:shd w:val="clear" w:color="auto" w:fill="auto"/>
            <w:noWrap/>
            <w:tcMar>
              <w:left w:w="28" w:type="dxa"/>
              <w:right w:w="28" w:type="dxa"/>
            </w:tcMar>
            <w:vAlign w:val="bottom"/>
            <w:hideMark/>
          </w:tcPr>
          <w:p w14:paraId="1C5DEA9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59FD68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c>
          <w:tcPr>
            <w:tcW w:w="567" w:type="dxa"/>
            <w:shd w:val="clear" w:color="auto" w:fill="auto"/>
            <w:noWrap/>
            <w:tcMar>
              <w:left w:w="28" w:type="dxa"/>
              <w:right w:w="28" w:type="dxa"/>
            </w:tcMar>
            <w:vAlign w:val="bottom"/>
            <w:hideMark/>
          </w:tcPr>
          <w:p w14:paraId="6991EDC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1E5B88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450</w:t>
            </w:r>
          </w:p>
        </w:tc>
      </w:tr>
      <w:tr w:rsidR="00F66896" w:rsidRPr="00F66896" w14:paraId="26A98224" w14:textId="77777777" w:rsidTr="00FE6C84">
        <w:trPr>
          <w:trHeight w:val="411"/>
        </w:trPr>
        <w:tc>
          <w:tcPr>
            <w:tcW w:w="706" w:type="dxa"/>
            <w:shd w:val="clear" w:color="auto" w:fill="auto"/>
            <w:tcMar>
              <w:left w:w="28" w:type="dxa"/>
              <w:right w:w="28" w:type="dxa"/>
            </w:tcMar>
            <w:vAlign w:val="center"/>
            <w:hideMark/>
          </w:tcPr>
          <w:p w14:paraId="1C8C36E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8.2.1.2.</w:t>
            </w:r>
          </w:p>
        </w:tc>
        <w:tc>
          <w:tcPr>
            <w:tcW w:w="1699" w:type="dxa"/>
            <w:shd w:val="clear" w:color="auto" w:fill="auto"/>
            <w:tcMar>
              <w:left w:w="28" w:type="dxa"/>
              <w:right w:w="28" w:type="dxa"/>
            </w:tcMar>
            <w:vAlign w:val="center"/>
            <w:hideMark/>
          </w:tcPr>
          <w:p w14:paraId="4A23816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Pusdienas</w:t>
            </w:r>
          </w:p>
        </w:tc>
        <w:tc>
          <w:tcPr>
            <w:tcW w:w="1418" w:type="dxa"/>
            <w:shd w:val="clear" w:color="auto" w:fill="auto"/>
            <w:tcMar>
              <w:left w:w="28" w:type="dxa"/>
              <w:right w:w="28" w:type="dxa"/>
            </w:tcMar>
            <w:vAlign w:val="center"/>
            <w:hideMark/>
          </w:tcPr>
          <w:p w14:paraId="4F292B4E"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796F411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2,31</w:t>
            </w:r>
          </w:p>
        </w:tc>
        <w:tc>
          <w:tcPr>
            <w:tcW w:w="709" w:type="dxa"/>
            <w:shd w:val="clear" w:color="000000" w:fill="FFFFFF"/>
            <w:tcMar>
              <w:left w:w="28" w:type="dxa"/>
              <w:right w:w="28" w:type="dxa"/>
            </w:tcMar>
            <w:vAlign w:val="center"/>
            <w:hideMark/>
          </w:tcPr>
          <w:p w14:paraId="3C206BC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0,49</w:t>
            </w:r>
          </w:p>
        </w:tc>
        <w:tc>
          <w:tcPr>
            <w:tcW w:w="994" w:type="dxa"/>
            <w:shd w:val="clear" w:color="000000" w:fill="FFFFFF"/>
            <w:tcMar>
              <w:left w:w="28" w:type="dxa"/>
              <w:right w:w="28" w:type="dxa"/>
            </w:tcMar>
            <w:vAlign w:val="center"/>
            <w:hideMark/>
          </w:tcPr>
          <w:p w14:paraId="42D30D6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9" w:type="dxa"/>
            <w:shd w:val="clear" w:color="auto" w:fill="auto"/>
            <w:noWrap/>
            <w:tcMar>
              <w:left w:w="28" w:type="dxa"/>
              <w:right w:w="28" w:type="dxa"/>
            </w:tcMar>
            <w:vAlign w:val="bottom"/>
            <w:hideMark/>
          </w:tcPr>
          <w:p w14:paraId="35B6020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2278D00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0FD1CF0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7EFFE64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3A322E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322DBB6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1F7AA03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3E61B4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45452E8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0A1739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3804D2E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2C1B38F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2B642D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3D2A9B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r>
      <w:tr w:rsidR="00F66896" w:rsidRPr="00F66896" w14:paraId="3C808A2C" w14:textId="77777777" w:rsidTr="00FE6C84">
        <w:trPr>
          <w:trHeight w:val="402"/>
        </w:trPr>
        <w:tc>
          <w:tcPr>
            <w:tcW w:w="706" w:type="dxa"/>
            <w:shd w:val="clear" w:color="auto" w:fill="auto"/>
            <w:tcMar>
              <w:left w:w="28" w:type="dxa"/>
              <w:right w:w="28" w:type="dxa"/>
            </w:tcMar>
            <w:vAlign w:val="center"/>
            <w:hideMark/>
          </w:tcPr>
          <w:p w14:paraId="4FF25C4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8.2.1.3.</w:t>
            </w:r>
          </w:p>
        </w:tc>
        <w:tc>
          <w:tcPr>
            <w:tcW w:w="1699" w:type="dxa"/>
            <w:shd w:val="clear" w:color="auto" w:fill="auto"/>
            <w:tcMar>
              <w:left w:w="28" w:type="dxa"/>
              <w:right w:w="28" w:type="dxa"/>
            </w:tcMar>
            <w:vAlign w:val="center"/>
            <w:hideMark/>
          </w:tcPr>
          <w:p w14:paraId="1FCB927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Vakariņas</w:t>
            </w:r>
          </w:p>
        </w:tc>
        <w:tc>
          <w:tcPr>
            <w:tcW w:w="1418" w:type="dxa"/>
            <w:shd w:val="clear" w:color="auto" w:fill="auto"/>
            <w:tcMar>
              <w:left w:w="28" w:type="dxa"/>
              <w:right w:w="28" w:type="dxa"/>
            </w:tcMar>
            <w:vAlign w:val="center"/>
            <w:hideMark/>
          </w:tcPr>
          <w:p w14:paraId="5FBDFA27"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163282B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2,31</w:t>
            </w:r>
          </w:p>
        </w:tc>
        <w:tc>
          <w:tcPr>
            <w:tcW w:w="709" w:type="dxa"/>
            <w:shd w:val="clear" w:color="000000" w:fill="FFFFFF"/>
            <w:tcMar>
              <w:left w:w="28" w:type="dxa"/>
              <w:right w:w="28" w:type="dxa"/>
            </w:tcMar>
            <w:vAlign w:val="center"/>
            <w:hideMark/>
          </w:tcPr>
          <w:p w14:paraId="2ACE349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0,49</w:t>
            </w:r>
          </w:p>
        </w:tc>
        <w:tc>
          <w:tcPr>
            <w:tcW w:w="994" w:type="dxa"/>
            <w:shd w:val="clear" w:color="000000" w:fill="FFFFFF"/>
            <w:tcMar>
              <w:left w:w="28" w:type="dxa"/>
              <w:right w:w="28" w:type="dxa"/>
            </w:tcMar>
            <w:vAlign w:val="center"/>
            <w:hideMark/>
          </w:tcPr>
          <w:p w14:paraId="43C4A44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9" w:type="dxa"/>
            <w:shd w:val="clear" w:color="auto" w:fill="auto"/>
            <w:noWrap/>
            <w:tcMar>
              <w:left w:w="28" w:type="dxa"/>
              <w:right w:w="28" w:type="dxa"/>
            </w:tcMar>
            <w:vAlign w:val="bottom"/>
            <w:hideMark/>
          </w:tcPr>
          <w:p w14:paraId="69E00C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5340950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6FA331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62ACC9D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19C723E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07B8371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4127659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1F706C8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370147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471716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5BC8F0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46CB7A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c>
          <w:tcPr>
            <w:tcW w:w="567" w:type="dxa"/>
            <w:shd w:val="clear" w:color="auto" w:fill="auto"/>
            <w:noWrap/>
            <w:tcMar>
              <w:left w:w="28" w:type="dxa"/>
              <w:right w:w="28" w:type="dxa"/>
            </w:tcMar>
            <w:vAlign w:val="bottom"/>
            <w:hideMark/>
          </w:tcPr>
          <w:p w14:paraId="072F6A7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4114229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280</w:t>
            </w:r>
          </w:p>
        </w:tc>
      </w:tr>
      <w:tr w:rsidR="00F66896" w:rsidRPr="00F66896" w14:paraId="716CB94D" w14:textId="77777777" w:rsidTr="00FE6C84">
        <w:trPr>
          <w:trHeight w:val="279"/>
        </w:trPr>
        <w:tc>
          <w:tcPr>
            <w:tcW w:w="706" w:type="dxa"/>
            <w:shd w:val="clear" w:color="auto" w:fill="auto"/>
            <w:tcMar>
              <w:left w:w="28" w:type="dxa"/>
              <w:right w:w="28" w:type="dxa"/>
            </w:tcMar>
            <w:vAlign w:val="center"/>
            <w:hideMark/>
          </w:tcPr>
          <w:p w14:paraId="2A41891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8.2.2.</w:t>
            </w:r>
          </w:p>
        </w:tc>
        <w:tc>
          <w:tcPr>
            <w:tcW w:w="5670" w:type="dxa"/>
            <w:gridSpan w:val="5"/>
            <w:shd w:val="clear" w:color="auto" w:fill="auto"/>
            <w:tcMar>
              <w:left w:w="28" w:type="dxa"/>
              <w:right w:w="28" w:type="dxa"/>
            </w:tcMar>
            <w:vAlign w:val="center"/>
            <w:hideMark/>
          </w:tcPr>
          <w:p w14:paraId="2F35C9D2"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Palielināts kaloriju daudzums</w:t>
            </w:r>
          </w:p>
        </w:tc>
        <w:tc>
          <w:tcPr>
            <w:tcW w:w="569" w:type="dxa"/>
            <w:shd w:val="clear" w:color="auto" w:fill="auto"/>
            <w:noWrap/>
            <w:tcMar>
              <w:left w:w="28" w:type="dxa"/>
              <w:right w:w="28" w:type="dxa"/>
            </w:tcMar>
            <w:vAlign w:val="bottom"/>
            <w:hideMark/>
          </w:tcPr>
          <w:p w14:paraId="3D8C3E2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483A29B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A5F953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3FEB63B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45D91D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4B0B29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9BFD0E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6EBEE2E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C1454D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2308C07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1CC335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31DADE4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48E612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531C55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059BB701" w14:textId="77777777" w:rsidTr="00FE6C84">
        <w:trPr>
          <w:trHeight w:val="411"/>
        </w:trPr>
        <w:tc>
          <w:tcPr>
            <w:tcW w:w="706" w:type="dxa"/>
            <w:shd w:val="clear" w:color="auto" w:fill="auto"/>
            <w:tcMar>
              <w:left w:w="28" w:type="dxa"/>
              <w:right w:w="28" w:type="dxa"/>
            </w:tcMar>
            <w:vAlign w:val="center"/>
            <w:hideMark/>
          </w:tcPr>
          <w:p w14:paraId="730DB43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8.2.2.1.</w:t>
            </w:r>
          </w:p>
        </w:tc>
        <w:tc>
          <w:tcPr>
            <w:tcW w:w="1699" w:type="dxa"/>
            <w:shd w:val="clear" w:color="auto" w:fill="auto"/>
            <w:tcMar>
              <w:left w:w="28" w:type="dxa"/>
              <w:right w:w="28" w:type="dxa"/>
            </w:tcMar>
            <w:vAlign w:val="center"/>
            <w:hideMark/>
          </w:tcPr>
          <w:p w14:paraId="6FC845F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Brokastis</w:t>
            </w:r>
          </w:p>
        </w:tc>
        <w:tc>
          <w:tcPr>
            <w:tcW w:w="1418" w:type="dxa"/>
            <w:shd w:val="clear" w:color="auto" w:fill="auto"/>
            <w:tcMar>
              <w:left w:w="28" w:type="dxa"/>
              <w:right w:w="28" w:type="dxa"/>
            </w:tcMar>
            <w:vAlign w:val="center"/>
            <w:hideMark/>
          </w:tcPr>
          <w:p w14:paraId="71315C1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0DA7ABB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4,13</w:t>
            </w:r>
          </w:p>
        </w:tc>
        <w:tc>
          <w:tcPr>
            <w:tcW w:w="709" w:type="dxa"/>
            <w:shd w:val="clear" w:color="000000" w:fill="FFFFFF"/>
            <w:tcMar>
              <w:left w:w="28" w:type="dxa"/>
              <w:right w:w="28" w:type="dxa"/>
            </w:tcMar>
            <w:vAlign w:val="center"/>
            <w:hideMark/>
          </w:tcPr>
          <w:p w14:paraId="7473439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0,87</w:t>
            </w:r>
          </w:p>
        </w:tc>
        <w:tc>
          <w:tcPr>
            <w:tcW w:w="994" w:type="dxa"/>
            <w:shd w:val="clear" w:color="000000" w:fill="FFFFFF"/>
            <w:tcMar>
              <w:left w:w="28" w:type="dxa"/>
              <w:right w:w="28" w:type="dxa"/>
            </w:tcMar>
            <w:vAlign w:val="center"/>
            <w:hideMark/>
          </w:tcPr>
          <w:p w14:paraId="04F546A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5,00</w:t>
            </w:r>
          </w:p>
        </w:tc>
        <w:tc>
          <w:tcPr>
            <w:tcW w:w="569" w:type="dxa"/>
            <w:shd w:val="clear" w:color="auto" w:fill="auto"/>
            <w:noWrap/>
            <w:tcMar>
              <w:left w:w="28" w:type="dxa"/>
              <w:right w:w="28" w:type="dxa"/>
            </w:tcMar>
            <w:vAlign w:val="bottom"/>
            <w:hideMark/>
          </w:tcPr>
          <w:p w14:paraId="50A4817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2074A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7CD3709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56935E0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6E8AC7B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D1DD3B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5C50BC1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204DCF8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641F0E7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167B9DD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1F62FF1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33E037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3BC57F8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22BB46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r>
      <w:tr w:rsidR="00F66896" w:rsidRPr="00F66896" w14:paraId="62F0C6FD" w14:textId="77777777" w:rsidTr="00FE6C84">
        <w:trPr>
          <w:trHeight w:val="417"/>
        </w:trPr>
        <w:tc>
          <w:tcPr>
            <w:tcW w:w="706" w:type="dxa"/>
            <w:shd w:val="clear" w:color="auto" w:fill="auto"/>
            <w:tcMar>
              <w:left w:w="28" w:type="dxa"/>
              <w:right w:w="28" w:type="dxa"/>
            </w:tcMar>
            <w:vAlign w:val="center"/>
            <w:hideMark/>
          </w:tcPr>
          <w:p w14:paraId="41C865D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8.2.2.2.</w:t>
            </w:r>
          </w:p>
        </w:tc>
        <w:tc>
          <w:tcPr>
            <w:tcW w:w="1699" w:type="dxa"/>
            <w:shd w:val="clear" w:color="auto" w:fill="auto"/>
            <w:tcMar>
              <w:left w:w="28" w:type="dxa"/>
              <w:right w:w="28" w:type="dxa"/>
            </w:tcMar>
            <w:vAlign w:val="center"/>
            <w:hideMark/>
          </w:tcPr>
          <w:p w14:paraId="3FF8106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Pusdienas</w:t>
            </w:r>
          </w:p>
        </w:tc>
        <w:tc>
          <w:tcPr>
            <w:tcW w:w="1418" w:type="dxa"/>
            <w:shd w:val="clear" w:color="auto" w:fill="auto"/>
            <w:tcMar>
              <w:left w:w="28" w:type="dxa"/>
              <w:right w:w="28" w:type="dxa"/>
            </w:tcMar>
            <w:vAlign w:val="center"/>
            <w:hideMark/>
          </w:tcPr>
          <w:p w14:paraId="2A9AC9D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0F3EF9D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2,64</w:t>
            </w:r>
          </w:p>
        </w:tc>
        <w:tc>
          <w:tcPr>
            <w:tcW w:w="709" w:type="dxa"/>
            <w:shd w:val="clear" w:color="000000" w:fill="FFFFFF"/>
            <w:tcMar>
              <w:left w:w="28" w:type="dxa"/>
              <w:right w:w="28" w:type="dxa"/>
            </w:tcMar>
            <w:vAlign w:val="center"/>
            <w:hideMark/>
          </w:tcPr>
          <w:p w14:paraId="7E030BF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0,55</w:t>
            </w:r>
          </w:p>
        </w:tc>
        <w:tc>
          <w:tcPr>
            <w:tcW w:w="994" w:type="dxa"/>
            <w:shd w:val="clear" w:color="000000" w:fill="FFFFFF"/>
            <w:tcMar>
              <w:left w:w="28" w:type="dxa"/>
              <w:right w:w="28" w:type="dxa"/>
            </w:tcMar>
            <w:vAlign w:val="center"/>
            <w:hideMark/>
          </w:tcPr>
          <w:p w14:paraId="55EFB7C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3,19</w:t>
            </w:r>
          </w:p>
        </w:tc>
        <w:tc>
          <w:tcPr>
            <w:tcW w:w="569" w:type="dxa"/>
            <w:shd w:val="clear" w:color="auto" w:fill="auto"/>
            <w:noWrap/>
            <w:tcMar>
              <w:left w:w="28" w:type="dxa"/>
              <w:right w:w="28" w:type="dxa"/>
            </w:tcMar>
            <w:vAlign w:val="bottom"/>
            <w:hideMark/>
          </w:tcPr>
          <w:p w14:paraId="686B646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7AF6B17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6502B5A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33FF09D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5A29CFA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111023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3324D8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279BB4F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1B7AF7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577E355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1FD05E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17CE306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5C22BEE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3C033AB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r>
      <w:tr w:rsidR="00F66896" w:rsidRPr="00F66896" w14:paraId="2FA2B162" w14:textId="77777777" w:rsidTr="00FE6C84">
        <w:trPr>
          <w:trHeight w:val="267"/>
        </w:trPr>
        <w:tc>
          <w:tcPr>
            <w:tcW w:w="706" w:type="dxa"/>
            <w:shd w:val="clear" w:color="auto" w:fill="auto"/>
            <w:tcMar>
              <w:left w:w="28" w:type="dxa"/>
              <w:right w:w="28" w:type="dxa"/>
            </w:tcMar>
            <w:vAlign w:val="center"/>
            <w:hideMark/>
          </w:tcPr>
          <w:p w14:paraId="4A0EB4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8.2.2.3.</w:t>
            </w:r>
          </w:p>
        </w:tc>
        <w:tc>
          <w:tcPr>
            <w:tcW w:w="1699" w:type="dxa"/>
            <w:shd w:val="clear" w:color="auto" w:fill="auto"/>
            <w:tcMar>
              <w:left w:w="28" w:type="dxa"/>
              <w:right w:w="28" w:type="dxa"/>
            </w:tcMar>
            <w:vAlign w:val="center"/>
            <w:hideMark/>
          </w:tcPr>
          <w:p w14:paraId="312D5FC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Vakariņas</w:t>
            </w:r>
          </w:p>
        </w:tc>
        <w:tc>
          <w:tcPr>
            <w:tcW w:w="1418" w:type="dxa"/>
            <w:shd w:val="clear" w:color="auto" w:fill="auto"/>
            <w:tcMar>
              <w:left w:w="28" w:type="dxa"/>
              <w:right w:w="28" w:type="dxa"/>
            </w:tcMar>
            <w:vAlign w:val="center"/>
            <w:hideMark/>
          </w:tcPr>
          <w:p w14:paraId="34BFC0B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3B4FFBA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2,64</w:t>
            </w:r>
          </w:p>
        </w:tc>
        <w:tc>
          <w:tcPr>
            <w:tcW w:w="709" w:type="dxa"/>
            <w:shd w:val="clear" w:color="000000" w:fill="FFFFFF"/>
            <w:tcMar>
              <w:left w:w="28" w:type="dxa"/>
              <w:right w:w="28" w:type="dxa"/>
            </w:tcMar>
            <w:vAlign w:val="center"/>
            <w:hideMark/>
          </w:tcPr>
          <w:p w14:paraId="0675F5B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0,55</w:t>
            </w:r>
          </w:p>
        </w:tc>
        <w:tc>
          <w:tcPr>
            <w:tcW w:w="994" w:type="dxa"/>
            <w:shd w:val="clear" w:color="000000" w:fill="FFFFFF"/>
            <w:tcMar>
              <w:left w:w="28" w:type="dxa"/>
              <w:right w:w="28" w:type="dxa"/>
            </w:tcMar>
            <w:vAlign w:val="center"/>
            <w:hideMark/>
          </w:tcPr>
          <w:p w14:paraId="7660EC6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3,19</w:t>
            </w:r>
          </w:p>
        </w:tc>
        <w:tc>
          <w:tcPr>
            <w:tcW w:w="569" w:type="dxa"/>
            <w:shd w:val="clear" w:color="auto" w:fill="auto"/>
            <w:noWrap/>
            <w:tcMar>
              <w:left w:w="28" w:type="dxa"/>
              <w:right w:w="28" w:type="dxa"/>
            </w:tcMar>
            <w:vAlign w:val="bottom"/>
            <w:hideMark/>
          </w:tcPr>
          <w:p w14:paraId="7F5969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2433537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6015BED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3D472A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6E2EB0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10455B1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4FC485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4135166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2CA9B3E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56785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6F6AFF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76CB75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7676E6C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A801B4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r>
      <w:tr w:rsidR="00F66896" w:rsidRPr="00F66896" w14:paraId="6FD63557" w14:textId="77777777" w:rsidTr="00FE6C84">
        <w:trPr>
          <w:trHeight w:val="428"/>
        </w:trPr>
        <w:tc>
          <w:tcPr>
            <w:tcW w:w="706" w:type="dxa"/>
            <w:shd w:val="clear" w:color="auto" w:fill="auto"/>
            <w:tcMar>
              <w:left w:w="28" w:type="dxa"/>
              <w:right w:w="28" w:type="dxa"/>
            </w:tcMar>
            <w:vAlign w:val="center"/>
            <w:hideMark/>
          </w:tcPr>
          <w:p w14:paraId="0F7BC07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w:t>
            </w:r>
          </w:p>
        </w:tc>
        <w:tc>
          <w:tcPr>
            <w:tcW w:w="5670" w:type="dxa"/>
            <w:gridSpan w:val="5"/>
            <w:shd w:val="clear" w:color="auto" w:fill="auto"/>
            <w:tcMar>
              <w:left w:w="28" w:type="dxa"/>
              <w:right w:w="28" w:type="dxa"/>
            </w:tcMar>
            <w:vAlign w:val="center"/>
            <w:hideMark/>
          </w:tcPr>
          <w:p w14:paraId="1994449E"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Ēdināšana trīs reizes dienā (vienai personai)</w:t>
            </w:r>
          </w:p>
        </w:tc>
        <w:tc>
          <w:tcPr>
            <w:tcW w:w="569" w:type="dxa"/>
            <w:shd w:val="clear" w:color="auto" w:fill="auto"/>
            <w:noWrap/>
            <w:tcMar>
              <w:left w:w="28" w:type="dxa"/>
              <w:right w:w="28" w:type="dxa"/>
            </w:tcMar>
            <w:vAlign w:val="bottom"/>
            <w:hideMark/>
          </w:tcPr>
          <w:p w14:paraId="681926A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7EBE86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03F58D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393FE40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31BDC0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3ED4B93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1D1F6B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6EF31A8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F4EA36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06DEE9C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0BC396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3FF3461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2D59F9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85995D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145B7F01" w14:textId="77777777" w:rsidTr="00FE6C84">
        <w:trPr>
          <w:trHeight w:val="278"/>
        </w:trPr>
        <w:tc>
          <w:tcPr>
            <w:tcW w:w="706" w:type="dxa"/>
            <w:shd w:val="clear" w:color="auto" w:fill="auto"/>
            <w:tcMar>
              <w:left w:w="28" w:type="dxa"/>
              <w:right w:w="28" w:type="dxa"/>
            </w:tcMar>
            <w:vAlign w:val="center"/>
            <w:hideMark/>
          </w:tcPr>
          <w:p w14:paraId="07C93B7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8.3.1.</w:t>
            </w:r>
          </w:p>
        </w:tc>
        <w:tc>
          <w:tcPr>
            <w:tcW w:w="5670" w:type="dxa"/>
            <w:gridSpan w:val="5"/>
            <w:shd w:val="clear" w:color="auto" w:fill="auto"/>
            <w:tcMar>
              <w:left w:w="28" w:type="dxa"/>
              <w:right w:w="28" w:type="dxa"/>
            </w:tcMar>
            <w:vAlign w:val="center"/>
            <w:hideMark/>
          </w:tcPr>
          <w:p w14:paraId="4DFA7388"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Standarta ēdienkarte</w:t>
            </w:r>
          </w:p>
        </w:tc>
        <w:tc>
          <w:tcPr>
            <w:tcW w:w="569" w:type="dxa"/>
            <w:shd w:val="clear" w:color="auto" w:fill="auto"/>
            <w:noWrap/>
            <w:tcMar>
              <w:left w:w="28" w:type="dxa"/>
              <w:right w:w="28" w:type="dxa"/>
            </w:tcMar>
            <w:vAlign w:val="bottom"/>
            <w:hideMark/>
          </w:tcPr>
          <w:p w14:paraId="1C2F108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49B03D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9EFD47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0B6558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DFD2C9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4A5387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173CDE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62AED1E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7B6C96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A5A643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8C46BD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126A4F0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367A32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9EAEB8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7D6C7FB7" w14:textId="77777777" w:rsidTr="00FE6C84">
        <w:trPr>
          <w:trHeight w:val="409"/>
        </w:trPr>
        <w:tc>
          <w:tcPr>
            <w:tcW w:w="706" w:type="dxa"/>
            <w:shd w:val="clear" w:color="auto" w:fill="auto"/>
            <w:tcMar>
              <w:left w:w="28" w:type="dxa"/>
              <w:right w:w="28" w:type="dxa"/>
            </w:tcMar>
            <w:vAlign w:val="center"/>
            <w:hideMark/>
          </w:tcPr>
          <w:p w14:paraId="152409B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8.3.1.1.</w:t>
            </w:r>
          </w:p>
        </w:tc>
        <w:tc>
          <w:tcPr>
            <w:tcW w:w="1699" w:type="dxa"/>
            <w:shd w:val="clear" w:color="auto" w:fill="auto"/>
            <w:tcMar>
              <w:left w:w="28" w:type="dxa"/>
              <w:right w:w="28" w:type="dxa"/>
            </w:tcMar>
            <w:vAlign w:val="center"/>
            <w:hideMark/>
          </w:tcPr>
          <w:p w14:paraId="2295FF8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Brokastis</w:t>
            </w:r>
          </w:p>
        </w:tc>
        <w:tc>
          <w:tcPr>
            <w:tcW w:w="1418" w:type="dxa"/>
            <w:shd w:val="clear" w:color="auto" w:fill="auto"/>
            <w:tcMar>
              <w:left w:w="28" w:type="dxa"/>
              <w:right w:w="28" w:type="dxa"/>
            </w:tcMar>
            <w:vAlign w:val="center"/>
            <w:hideMark/>
          </w:tcPr>
          <w:p w14:paraId="6F78F1E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0DE406A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7,27</w:t>
            </w:r>
          </w:p>
        </w:tc>
        <w:tc>
          <w:tcPr>
            <w:tcW w:w="709" w:type="dxa"/>
            <w:shd w:val="clear" w:color="000000" w:fill="FFFFFF"/>
            <w:tcMar>
              <w:left w:w="28" w:type="dxa"/>
              <w:right w:w="28" w:type="dxa"/>
            </w:tcMar>
            <w:vAlign w:val="center"/>
            <w:hideMark/>
          </w:tcPr>
          <w:p w14:paraId="7FE0EEB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1,53</w:t>
            </w:r>
          </w:p>
        </w:tc>
        <w:tc>
          <w:tcPr>
            <w:tcW w:w="994" w:type="dxa"/>
            <w:shd w:val="clear" w:color="000000" w:fill="FFFFFF"/>
            <w:tcMar>
              <w:left w:w="28" w:type="dxa"/>
              <w:right w:w="28" w:type="dxa"/>
            </w:tcMar>
            <w:vAlign w:val="center"/>
            <w:hideMark/>
          </w:tcPr>
          <w:p w14:paraId="7331DFF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8,80</w:t>
            </w:r>
          </w:p>
        </w:tc>
        <w:tc>
          <w:tcPr>
            <w:tcW w:w="569" w:type="dxa"/>
            <w:shd w:val="clear" w:color="auto" w:fill="auto"/>
            <w:noWrap/>
            <w:tcMar>
              <w:left w:w="28" w:type="dxa"/>
              <w:right w:w="28" w:type="dxa"/>
            </w:tcMar>
            <w:vAlign w:val="bottom"/>
            <w:hideMark/>
          </w:tcPr>
          <w:p w14:paraId="5B6983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79F832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c>
          <w:tcPr>
            <w:tcW w:w="567" w:type="dxa"/>
            <w:shd w:val="clear" w:color="auto" w:fill="auto"/>
            <w:noWrap/>
            <w:tcMar>
              <w:left w:w="28" w:type="dxa"/>
              <w:right w:w="28" w:type="dxa"/>
            </w:tcMar>
            <w:vAlign w:val="bottom"/>
            <w:hideMark/>
          </w:tcPr>
          <w:p w14:paraId="41BB488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48D9DDD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c>
          <w:tcPr>
            <w:tcW w:w="567" w:type="dxa"/>
            <w:shd w:val="clear" w:color="auto" w:fill="auto"/>
            <w:noWrap/>
            <w:tcMar>
              <w:left w:w="28" w:type="dxa"/>
              <w:right w:w="28" w:type="dxa"/>
            </w:tcMar>
            <w:vAlign w:val="bottom"/>
            <w:hideMark/>
          </w:tcPr>
          <w:p w14:paraId="69219FC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49FAB6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c>
          <w:tcPr>
            <w:tcW w:w="567" w:type="dxa"/>
            <w:shd w:val="clear" w:color="auto" w:fill="auto"/>
            <w:noWrap/>
            <w:tcMar>
              <w:left w:w="28" w:type="dxa"/>
              <w:right w:w="28" w:type="dxa"/>
            </w:tcMar>
            <w:vAlign w:val="bottom"/>
            <w:hideMark/>
          </w:tcPr>
          <w:p w14:paraId="3249BAE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992" w:type="dxa"/>
            <w:shd w:val="clear" w:color="auto" w:fill="auto"/>
            <w:noWrap/>
            <w:tcMar>
              <w:left w:w="28" w:type="dxa"/>
              <w:right w:w="28" w:type="dxa"/>
            </w:tcMar>
            <w:vAlign w:val="bottom"/>
            <w:hideMark/>
          </w:tcPr>
          <w:p w14:paraId="5194315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c>
          <w:tcPr>
            <w:tcW w:w="567" w:type="dxa"/>
            <w:shd w:val="clear" w:color="auto" w:fill="auto"/>
            <w:noWrap/>
            <w:tcMar>
              <w:left w:w="28" w:type="dxa"/>
              <w:right w:w="28" w:type="dxa"/>
            </w:tcMar>
            <w:vAlign w:val="bottom"/>
            <w:hideMark/>
          </w:tcPr>
          <w:p w14:paraId="3D34E4D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313CD67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c>
          <w:tcPr>
            <w:tcW w:w="567" w:type="dxa"/>
            <w:shd w:val="clear" w:color="auto" w:fill="auto"/>
            <w:noWrap/>
            <w:tcMar>
              <w:left w:w="28" w:type="dxa"/>
              <w:right w:w="28" w:type="dxa"/>
            </w:tcMar>
            <w:vAlign w:val="bottom"/>
            <w:hideMark/>
          </w:tcPr>
          <w:p w14:paraId="05FC677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2" w:type="dxa"/>
            <w:shd w:val="clear" w:color="auto" w:fill="auto"/>
            <w:noWrap/>
            <w:tcMar>
              <w:left w:w="28" w:type="dxa"/>
              <w:right w:w="28" w:type="dxa"/>
            </w:tcMar>
            <w:vAlign w:val="bottom"/>
            <w:hideMark/>
          </w:tcPr>
          <w:p w14:paraId="3F1986E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c>
          <w:tcPr>
            <w:tcW w:w="567" w:type="dxa"/>
            <w:shd w:val="clear" w:color="auto" w:fill="auto"/>
            <w:noWrap/>
            <w:tcMar>
              <w:left w:w="28" w:type="dxa"/>
              <w:right w:w="28" w:type="dxa"/>
            </w:tcMar>
            <w:vAlign w:val="bottom"/>
            <w:hideMark/>
          </w:tcPr>
          <w:p w14:paraId="5159743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6FCBED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440</w:t>
            </w:r>
          </w:p>
        </w:tc>
      </w:tr>
      <w:tr w:rsidR="00F66896" w:rsidRPr="00F66896" w14:paraId="6907E3A6" w14:textId="77777777" w:rsidTr="00FE6C84">
        <w:trPr>
          <w:trHeight w:val="416"/>
        </w:trPr>
        <w:tc>
          <w:tcPr>
            <w:tcW w:w="706" w:type="dxa"/>
            <w:shd w:val="clear" w:color="auto" w:fill="auto"/>
            <w:tcMar>
              <w:left w:w="28" w:type="dxa"/>
              <w:right w:w="28" w:type="dxa"/>
            </w:tcMar>
            <w:vAlign w:val="center"/>
            <w:hideMark/>
          </w:tcPr>
          <w:p w14:paraId="466C8CB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8.3.1.2.</w:t>
            </w:r>
          </w:p>
        </w:tc>
        <w:tc>
          <w:tcPr>
            <w:tcW w:w="1699" w:type="dxa"/>
            <w:shd w:val="clear" w:color="auto" w:fill="auto"/>
            <w:tcMar>
              <w:left w:w="28" w:type="dxa"/>
              <w:right w:w="28" w:type="dxa"/>
            </w:tcMar>
            <w:vAlign w:val="center"/>
            <w:hideMark/>
          </w:tcPr>
          <w:p w14:paraId="4D5E037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Pusdienas</w:t>
            </w:r>
          </w:p>
        </w:tc>
        <w:tc>
          <w:tcPr>
            <w:tcW w:w="1418" w:type="dxa"/>
            <w:shd w:val="clear" w:color="auto" w:fill="auto"/>
            <w:tcMar>
              <w:left w:w="28" w:type="dxa"/>
              <w:right w:w="28" w:type="dxa"/>
            </w:tcMar>
            <w:vAlign w:val="center"/>
            <w:hideMark/>
          </w:tcPr>
          <w:p w14:paraId="2AB8E486"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1223A3C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4,75</w:t>
            </w:r>
          </w:p>
        </w:tc>
        <w:tc>
          <w:tcPr>
            <w:tcW w:w="709" w:type="dxa"/>
            <w:shd w:val="clear" w:color="000000" w:fill="FFFFFF"/>
            <w:tcMar>
              <w:left w:w="28" w:type="dxa"/>
              <w:right w:w="28" w:type="dxa"/>
            </w:tcMar>
            <w:vAlign w:val="center"/>
            <w:hideMark/>
          </w:tcPr>
          <w:p w14:paraId="7C4FAF0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4" w:type="dxa"/>
            <w:shd w:val="clear" w:color="000000" w:fill="FFFFFF"/>
            <w:tcMar>
              <w:left w:w="28" w:type="dxa"/>
              <w:right w:w="28" w:type="dxa"/>
            </w:tcMar>
            <w:vAlign w:val="center"/>
            <w:hideMark/>
          </w:tcPr>
          <w:p w14:paraId="17F9E12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9" w:type="dxa"/>
            <w:shd w:val="clear" w:color="auto" w:fill="auto"/>
            <w:noWrap/>
            <w:tcMar>
              <w:left w:w="28" w:type="dxa"/>
              <w:right w:w="28" w:type="dxa"/>
            </w:tcMar>
            <w:vAlign w:val="bottom"/>
            <w:hideMark/>
          </w:tcPr>
          <w:p w14:paraId="683E7D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405392D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7" w:type="dxa"/>
            <w:shd w:val="clear" w:color="auto" w:fill="auto"/>
            <w:noWrap/>
            <w:tcMar>
              <w:left w:w="28" w:type="dxa"/>
              <w:right w:w="28" w:type="dxa"/>
            </w:tcMar>
            <w:vAlign w:val="bottom"/>
            <w:hideMark/>
          </w:tcPr>
          <w:p w14:paraId="6135F86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6E86A81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7" w:type="dxa"/>
            <w:shd w:val="clear" w:color="auto" w:fill="auto"/>
            <w:noWrap/>
            <w:tcMar>
              <w:left w:w="28" w:type="dxa"/>
              <w:right w:w="28" w:type="dxa"/>
            </w:tcMar>
            <w:vAlign w:val="bottom"/>
            <w:hideMark/>
          </w:tcPr>
          <w:p w14:paraId="3EEC123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01838BF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7" w:type="dxa"/>
            <w:shd w:val="clear" w:color="auto" w:fill="auto"/>
            <w:noWrap/>
            <w:tcMar>
              <w:left w:w="28" w:type="dxa"/>
              <w:right w:w="28" w:type="dxa"/>
            </w:tcMar>
            <w:vAlign w:val="bottom"/>
            <w:hideMark/>
          </w:tcPr>
          <w:p w14:paraId="2E9C6CB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2" w:type="dxa"/>
            <w:shd w:val="clear" w:color="auto" w:fill="auto"/>
            <w:noWrap/>
            <w:tcMar>
              <w:left w:w="28" w:type="dxa"/>
              <w:right w:w="28" w:type="dxa"/>
            </w:tcMar>
            <w:vAlign w:val="bottom"/>
            <w:hideMark/>
          </w:tcPr>
          <w:p w14:paraId="4203DCA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7" w:type="dxa"/>
            <w:shd w:val="clear" w:color="auto" w:fill="auto"/>
            <w:noWrap/>
            <w:tcMar>
              <w:left w:w="28" w:type="dxa"/>
              <w:right w:w="28" w:type="dxa"/>
            </w:tcMar>
            <w:vAlign w:val="bottom"/>
            <w:hideMark/>
          </w:tcPr>
          <w:p w14:paraId="293604F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0" w:type="dxa"/>
            <w:shd w:val="clear" w:color="auto" w:fill="auto"/>
            <w:noWrap/>
            <w:tcMar>
              <w:left w:w="28" w:type="dxa"/>
              <w:right w:w="28" w:type="dxa"/>
            </w:tcMar>
            <w:vAlign w:val="bottom"/>
            <w:hideMark/>
          </w:tcPr>
          <w:p w14:paraId="186A7D8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7" w:type="dxa"/>
            <w:shd w:val="clear" w:color="auto" w:fill="auto"/>
            <w:noWrap/>
            <w:tcMar>
              <w:left w:w="28" w:type="dxa"/>
              <w:right w:w="28" w:type="dxa"/>
            </w:tcMar>
            <w:vAlign w:val="bottom"/>
            <w:hideMark/>
          </w:tcPr>
          <w:p w14:paraId="485DBA0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2" w:type="dxa"/>
            <w:shd w:val="clear" w:color="auto" w:fill="auto"/>
            <w:noWrap/>
            <w:tcMar>
              <w:left w:w="28" w:type="dxa"/>
              <w:right w:w="28" w:type="dxa"/>
            </w:tcMar>
            <w:vAlign w:val="bottom"/>
            <w:hideMark/>
          </w:tcPr>
          <w:p w14:paraId="4EB62AD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7" w:type="dxa"/>
            <w:shd w:val="clear" w:color="auto" w:fill="auto"/>
            <w:noWrap/>
            <w:tcMar>
              <w:left w:w="28" w:type="dxa"/>
              <w:right w:w="28" w:type="dxa"/>
            </w:tcMar>
            <w:vAlign w:val="bottom"/>
            <w:hideMark/>
          </w:tcPr>
          <w:p w14:paraId="3D95FF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851" w:type="dxa"/>
            <w:shd w:val="clear" w:color="auto" w:fill="auto"/>
            <w:noWrap/>
            <w:tcMar>
              <w:left w:w="28" w:type="dxa"/>
              <w:right w:w="28" w:type="dxa"/>
            </w:tcMar>
            <w:vAlign w:val="bottom"/>
            <w:hideMark/>
          </w:tcPr>
          <w:p w14:paraId="3E694EF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r>
      <w:tr w:rsidR="00F66896" w:rsidRPr="00F66896" w14:paraId="57950076" w14:textId="77777777" w:rsidTr="00FE6C84">
        <w:trPr>
          <w:trHeight w:val="408"/>
        </w:trPr>
        <w:tc>
          <w:tcPr>
            <w:tcW w:w="706" w:type="dxa"/>
            <w:shd w:val="clear" w:color="auto" w:fill="auto"/>
            <w:tcMar>
              <w:left w:w="28" w:type="dxa"/>
              <w:right w:w="28" w:type="dxa"/>
            </w:tcMar>
            <w:vAlign w:val="center"/>
            <w:hideMark/>
          </w:tcPr>
          <w:p w14:paraId="6EB549C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8.3.1.3.</w:t>
            </w:r>
          </w:p>
        </w:tc>
        <w:tc>
          <w:tcPr>
            <w:tcW w:w="1699" w:type="dxa"/>
            <w:shd w:val="clear" w:color="auto" w:fill="auto"/>
            <w:tcMar>
              <w:left w:w="28" w:type="dxa"/>
              <w:right w:w="28" w:type="dxa"/>
            </w:tcMar>
            <w:vAlign w:val="center"/>
            <w:hideMark/>
          </w:tcPr>
          <w:p w14:paraId="3BDCDF9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Vakariņas</w:t>
            </w:r>
          </w:p>
        </w:tc>
        <w:tc>
          <w:tcPr>
            <w:tcW w:w="1418" w:type="dxa"/>
            <w:shd w:val="clear" w:color="auto" w:fill="auto"/>
            <w:tcMar>
              <w:left w:w="28" w:type="dxa"/>
              <w:right w:w="28" w:type="dxa"/>
            </w:tcMar>
            <w:vAlign w:val="center"/>
            <w:hideMark/>
          </w:tcPr>
          <w:p w14:paraId="23798A08"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08B10BE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4,75</w:t>
            </w:r>
          </w:p>
        </w:tc>
        <w:tc>
          <w:tcPr>
            <w:tcW w:w="709" w:type="dxa"/>
            <w:shd w:val="clear" w:color="000000" w:fill="FFFFFF"/>
            <w:tcMar>
              <w:left w:w="28" w:type="dxa"/>
              <w:right w:w="28" w:type="dxa"/>
            </w:tcMar>
            <w:vAlign w:val="center"/>
            <w:hideMark/>
          </w:tcPr>
          <w:p w14:paraId="0B22833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w:t>
            </w:r>
          </w:p>
        </w:tc>
        <w:tc>
          <w:tcPr>
            <w:tcW w:w="994" w:type="dxa"/>
            <w:shd w:val="clear" w:color="000000" w:fill="FFFFFF"/>
            <w:tcMar>
              <w:left w:w="28" w:type="dxa"/>
              <w:right w:w="28" w:type="dxa"/>
            </w:tcMar>
            <w:vAlign w:val="center"/>
            <w:hideMark/>
          </w:tcPr>
          <w:p w14:paraId="460FECA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5,75</w:t>
            </w:r>
          </w:p>
        </w:tc>
        <w:tc>
          <w:tcPr>
            <w:tcW w:w="569" w:type="dxa"/>
            <w:shd w:val="clear" w:color="auto" w:fill="auto"/>
            <w:noWrap/>
            <w:tcMar>
              <w:left w:w="28" w:type="dxa"/>
              <w:right w:w="28" w:type="dxa"/>
            </w:tcMar>
            <w:vAlign w:val="bottom"/>
            <w:hideMark/>
          </w:tcPr>
          <w:p w14:paraId="6BF7AF0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18031F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c>
          <w:tcPr>
            <w:tcW w:w="567" w:type="dxa"/>
            <w:shd w:val="clear" w:color="auto" w:fill="auto"/>
            <w:noWrap/>
            <w:tcMar>
              <w:left w:w="28" w:type="dxa"/>
              <w:right w:w="28" w:type="dxa"/>
            </w:tcMar>
            <w:vAlign w:val="bottom"/>
            <w:hideMark/>
          </w:tcPr>
          <w:p w14:paraId="4ACAF87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67AB80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c>
          <w:tcPr>
            <w:tcW w:w="567" w:type="dxa"/>
            <w:shd w:val="clear" w:color="auto" w:fill="auto"/>
            <w:noWrap/>
            <w:tcMar>
              <w:left w:w="28" w:type="dxa"/>
              <w:right w:w="28" w:type="dxa"/>
            </w:tcMar>
            <w:vAlign w:val="bottom"/>
            <w:hideMark/>
          </w:tcPr>
          <w:p w14:paraId="3979AE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0C2C8A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c>
          <w:tcPr>
            <w:tcW w:w="567" w:type="dxa"/>
            <w:shd w:val="clear" w:color="auto" w:fill="auto"/>
            <w:noWrap/>
            <w:tcMar>
              <w:left w:w="28" w:type="dxa"/>
              <w:right w:w="28" w:type="dxa"/>
            </w:tcMar>
            <w:vAlign w:val="bottom"/>
            <w:hideMark/>
          </w:tcPr>
          <w:p w14:paraId="23DBD5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992" w:type="dxa"/>
            <w:shd w:val="clear" w:color="auto" w:fill="auto"/>
            <w:noWrap/>
            <w:tcMar>
              <w:left w:w="28" w:type="dxa"/>
              <w:right w:w="28" w:type="dxa"/>
            </w:tcMar>
            <w:vAlign w:val="bottom"/>
            <w:hideMark/>
          </w:tcPr>
          <w:p w14:paraId="439E9E2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c>
          <w:tcPr>
            <w:tcW w:w="567" w:type="dxa"/>
            <w:shd w:val="clear" w:color="auto" w:fill="auto"/>
            <w:noWrap/>
            <w:tcMar>
              <w:left w:w="28" w:type="dxa"/>
              <w:right w:w="28" w:type="dxa"/>
            </w:tcMar>
            <w:vAlign w:val="bottom"/>
            <w:hideMark/>
          </w:tcPr>
          <w:p w14:paraId="37255DB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2F89D7E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c>
          <w:tcPr>
            <w:tcW w:w="567" w:type="dxa"/>
            <w:shd w:val="clear" w:color="auto" w:fill="auto"/>
            <w:noWrap/>
            <w:tcMar>
              <w:left w:w="28" w:type="dxa"/>
              <w:right w:w="28" w:type="dxa"/>
            </w:tcMar>
            <w:vAlign w:val="bottom"/>
            <w:hideMark/>
          </w:tcPr>
          <w:p w14:paraId="562C944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2" w:type="dxa"/>
            <w:shd w:val="clear" w:color="auto" w:fill="auto"/>
            <w:noWrap/>
            <w:tcMar>
              <w:left w:w="28" w:type="dxa"/>
              <w:right w:w="28" w:type="dxa"/>
            </w:tcMar>
            <w:vAlign w:val="bottom"/>
            <w:hideMark/>
          </w:tcPr>
          <w:p w14:paraId="07406B9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c>
          <w:tcPr>
            <w:tcW w:w="567" w:type="dxa"/>
            <w:shd w:val="clear" w:color="auto" w:fill="auto"/>
            <w:noWrap/>
            <w:tcMar>
              <w:left w:w="28" w:type="dxa"/>
              <w:right w:w="28" w:type="dxa"/>
            </w:tcMar>
            <w:vAlign w:val="bottom"/>
            <w:hideMark/>
          </w:tcPr>
          <w:p w14:paraId="4D6B470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278FED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287,5</w:t>
            </w:r>
          </w:p>
        </w:tc>
      </w:tr>
      <w:tr w:rsidR="00F66896" w:rsidRPr="00F66896" w14:paraId="7B15A741" w14:textId="77777777" w:rsidTr="00FE6C84">
        <w:trPr>
          <w:trHeight w:val="285"/>
        </w:trPr>
        <w:tc>
          <w:tcPr>
            <w:tcW w:w="706" w:type="dxa"/>
            <w:shd w:val="clear" w:color="auto" w:fill="auto"/>
            <w:tcMar>
              <w:left w:w="28" w:type="dxa"/>
              <w:right w:w="28" w:type="dxa"/>
            </w:tcMar>
            <w:vAlign w:val="center"/>
            <w:hideMark/>
          </w:tcPr>
          <w:p w14:paraId="0A3F84B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8.3.2.</w:t>
            </w:r>
          </w:p>
        </w:tc>
        <w:tc>
          <w:tcPr>
            <w:tcW w:w="5670" w:type="dxa"/>
            <w:gridSpan w:val="5"/>
            <w:shd w:val="clear" w:color="auto" w:fill="auto"/>
            <w:tcMar>
              <w:left w:w="28" w:type="dxa"/>
              <w:right w:w="28" w:type="dxa"/>
            </w:tcMar>
            <w:vAlign w:val="center"/>
            <w:hideMark/>
          </w:tcPr>
          <w:p w14:paraId="41D40048" w14:textId="4FC9431E"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Samazināts kaloriju daudzums</w:t>
            </w:r>
          </w:p>
        </w:tc>
        <w:tc>
          <w:tcPr>
            <w:tcW w:w="569" w:type="dxa"/>
            <w:shd w:val="clear" w:color="auto" w:fill="auto"/>
            <w:noWrap/>
            <w:tcMar>
              <w:left w:w="28" w:type="dxa"/>
              <w:right w:w="28" w:type="dxa"/>
            </w:tcMar>
            <w:vAlign w:val="bottom"/>
            <w:hideMark/>
          </w:tcPr>
          <w:p w14:paraId="7D1B97C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69AB46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80726F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56F766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01E13A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CE3C28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8AABA5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78BB892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D89661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2B1DB6B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DF6DC0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7263BAB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6FE742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ABA608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4C1BD6CA" w14:textId="77777777" w:rsidTr="00FE6C84">
        <w:trPr>
          <w:trHeight w:val="262"/>
        </w:trPr>
        <w:tc>
          <w:tcPr>
            <w:tcW w:w="706" w:type="dxa"/>
            <w:shd w:val="clear" w:color="auto" w:fill="auto"/>
            <w:tcMar>
              <w:left w:w="28" w:type="dxa"/>
              <w:right w:w="28" w:type="dxa"/>
            </w:tcMar>
            <w:vAlign w:val="center"/>
            <w:hideMark/>
          </w:tcPr>
          <w:p w14:paraId="08BE59C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8.3.2.1.</w:t>
            </w:r>
          </w:p>
        </w:tc>
        <w:tc>
          <w:tcPr>
            <w:tcW w:w="1699" w:type="dxa"/>
            <w:shd w:val="clear" w:color="auto" w:fill="auto"/>
            <w:tcMar>
              <w:left w:w="28" w:type="dxa"/>
              <w:right w:w="28" w:type="dxa"/>
            </w:tcMar>
            <w:vAlign w:val="center"/>
            <w:hideMark/>
          </w:tcPr>
          <w:p w14:paraId="098625B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Brokastis</w:t>
            </w:r>
          </w:p>
        </w:tc>
        <w:tc>
          <w:tcPr>
            <w:tcW w:w="1418" w:type="dxa"/>
            <w:shd w:val="clear" w:color="auto" w:fill="auto"/>
            <w:tcMar>
              <w:left w:w="28" w:type="dxa"/>
              <w:right w:w="28" w:type="dxa"/>
            </w:tcMar>
            <w:vAlign w:val="center"/>
            <w:hideMark/>
          </w:tcPr>
          <w:p w14:paraId="7A62C1B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39AD6AB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4,13</w:t>
            </w:r>
          </w:p>
        </w:tc>
        <w:tc>
          <w:tcPr>
            <w:tcW w:w="709" w:type="dxa"/>
            <w:shd w:val="clear" w:color="000000" w:fill="FFFFFF"/>
            <w:tcMar>
              <w:left w:w="28" w:type="dxa"/>
              <w:right w:w="28" w:type="dxa"/>
            </w:tcMar>
            <w:vAlign w:val="center"/>
            <w:hideMark/>
          </w:tcPr>
          <w:p w14:paraId="4CE37FA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0,87</w:t>
            </w:r>
          </w:p>
        </w:tc>
        <w:tc>
          <w:tcPr>
            <w:tcW w:w="994" w:type="dxa"/>
            <w:shd w:val="clear" w:color="000000" w:fill="FFFFFF"/>
            <w:tcMar>
              <w:left w:w="28" w:type="dxa"/>
              <w:right w:w="28" w:type="dxa"/>
            </w:tcMar>
            <w:vAlign w:val="center"/>
            <w:hideMark/>
          </w:tcPr>
          <w:p w14:paraId="4EA480E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5,00</w:t>
            </w:r>
          </w:p>
        </w:tc>
        <w:tc>
          <w:tcPr>
            <w:tcW w:w="569" w:type="dxa"/>
            <w:shd w:val="clear" w:color="auto" w:fill="auto"/>
            <w:noWrap/>
            <w:tcMar>
              <w:left w:w="28" w:type="dxa"/>
              <w:right w:w="28" w:type="dxa"/>
            </w:tcMar>
            <w:vAlign w:val="bottom"/>
            <w:hideMark/>
          </w:tcPr>
          <w:p w14:paraId="17F2255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3F8E508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51B3CBB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799B1DA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4ECE226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50BB2C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3CD717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22BF79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26A35AB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63DBF6D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0898B6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658CC9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c>
          <w:tcPr>
            <w:tcW w:w="567" w:type="dxa"/>
            <w:shd w:val="clear" w:color="auto" w:fill="auto"/>
            <w:noWrap/>
            <w:tcMar>
              <w:left w:w="28" w:type="dxa"/>
              <w:right w:w="28" w:type="dxa"/>
            </w:tcMar>
            <w:vAlign w:val="bottom"/>
            <w:hideMark/>
          </w:tcPr>
          <w:p w14:paraId="6518E12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0682344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w:t>
            </w:r>
          </w:p>
        </w:tc>
      </w:tr>
      <w:tr w:rsidR="00F66896" w:rsidRPr="00F66896" w14:paraId="0605BA49" w14:textId="77777777" w:rsidTr="00FE6C84">
        <w:trPr>
          <w:trHeight w:val="279"/>
        </w:trPr>
        <w:tc>
          <w:tcPr>
            <w:tcW w:w="706" w:type="dxa"/>
            <w:shd w:val="clear" w:color="auto" w:fill="auto"/>
            <w:tcMar>
              <w:left w:w="28" w:type="dxa"/>
              <w:right w:w="28" w:type="dxa"/>
            </w:tcMar>
            <w:vAlign w:val="center"/>
            <w:hideMark/>
          </w:tcPr>
          <w:p w14:paraId="630BE52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8.3.2.2.</w:t>
            </w:r>
          </w:p>
        </w:tc>
        <w:tc>
          <w:tcPr>
            <w:tcW w:w="1699" w:type="dxa"/>
            <w:shd w:val="clear" w:color="auto" w:fill="auto"/>
            <w:tcMar>
              <w:left w:w="28" w:type="dxa"/>
              <w:right w:w="28" w:type="dxa"/>
            </w:tcMar>
            <w:vAlign w:val="center"/>
            <w:hideMark/>
          </w:tcPr>
          <w:p w14:paraId="5A6357A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Pusdienas</w:t>
            </w:r>
          </w:p>
        </w:tc>
        <w:tc>
          <w:tcPr>
            <w:tcW w:w="1418" w:type="dxa"/>
            <w:shd w:val="clear" w:color="auto" w:fill="auto"/>
            <w:tcMar>
              <w:left w:w="28" w:type="dxa"/>
              <w:right w:w="28" w:type="dxa"/>
            </w:tcMar>
            <w:vAlign w:val="center"/>
            <w:hideMark/>
          </w:tcPr>
          <w:p w14:paraId="30272C0A"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69D14B3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2,64</w:t>
            </w:r>
          </w:p>
        </w:tc>
        <w:tc>
          <w:tcPr>
            <w:tcW w:w="709" w:type="dxa"/>
            <w:shd w:val="clear" w:color="000000" w:fill="FFFFFF"/>
            <w:tcMar>
              <w:left w:w="28" w:type="dxa"/>
              <w:right w:w="28" w:type="dxa"/>
            </w:tcMar>
            <w:vAlign w:val="center"/>
            <w:hideMark/>
          </w:tcPr>
          <w:p w14:paraId="1D3F065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0,55</w:t>
            </w:r>
          </w:p>
        </w:tc>
        <w:tc>
          <w:tcPr>
            <w:tcW w:w="994" w:type="dxa"/>
            <w:shd w:val="clear" w:color="000000" w:fill="FFFFFF"/>
            <w:tcMar>
              <w:left w:w="28" w:type="dxa"/>
              <w:right w:w="28" w:type="dxa"/>
            </w:tcMar>
            <w:vAlign w:val="center"/>
            <w:hideMark/>
          </w:tcPr>
          <w:p w14:paraId="15E352D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3,19</w:t>
            </w:r>
          </w:p>
        </w:tc>
        <w:tc>
          <w:tcPr>
            <w:tcW w:w="569" w:type="dxa"/>
            <w:shd w:val="clear" w:color="auto" w:fill="auto"/>
            <w:noWrap/>
            <w:tcMar>
              <w:left w:w="28" w:type="dxa"/>
              <w:right w:w="28" w:type="dxa"/>
            </w:tcMar>
            <w:vAlign w:val="bottom"/>
            <w:hideMark/>
          </w:tcPr>
          <w:p w14:paraId="4CEE832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752B83E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217123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C78DBF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139BDCB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D700D1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2EB3CBD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429F69F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78B2174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6333EF1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5A68E9C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05DE352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38A96D7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6DA0BD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r>
      <w:tr w:rsidR="00F66896" w:rsidRPr="00F66896" w14:paraId="03B83D59" w14:textId="77777777" w:rsidTr="00FE6C84">
        <w:trPr>
          <w:trHeight w:val="270"/>
        </w:trPr>
        <w:tc>
          <w:tcPr>
            <w:tcW w:w="706" w:type="dxa"/>
            <w:shd w:val="clear" w:color="auto" w:fill="auto"/>
            <w:tcMar>
              <w:left w:w="28" w:type="dxa"/>
              <w:right w:w="28" w:type="dxa"/>
            </w:tcMar>
            <w:vAlign w:val="center"/>
            <w:hideMark/>
          </w:tcPr>
          <w:p w14:paraId="24C8415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8.3.2.3.</w:t>
            </w:r>
          </w:p>
        </w:tc>
        <w:tc>
          <w:tcPr>
            <w:tcW w:w="1699" w:type="dxa"/>
            <w:shd w:val="clear" w:color="auto" w:fill="auto"/>
            <w:tcMar>
              <w:left w:w="28" w:type="dxa"/>
              <w:right w:w="28" w:type="dxa"/>
            </w:tcMar>
            <w:vAlign w:val="center"/>
            <w:hideMark/>
          </w:tcPr>
          <w:p w14:paraId="317E55C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Vakariņas</w:t>
            </w:r>
          </w:p>
        </w:tc>
        <w:tc>
          <w:tcPr>
            <w:tcW w:w="1418" w:type="dxa"/>
            <w:shd w:val="clear" w:color="auto" w:fill="auto"/>
            <w:tcMar>
              <w:left w:w="28" w:type="dxa"/>
              <w:right w:w="28" w:type="dxa"/>
            </w:tcMar>
            <w:vAlign w:val="center"/>
            <w:hideMark/>
          </w:tcPr>
          <w:p w14:paraId="56ADAA9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ēdienreize</w:t>
            </w:r>
          </w:p>
        </w:tc>
        <w:tc>
          <w:tcPr>
            <w:tcW w:w="850" w:type="dxa"/>
            <w:shd w:val="clear" w:color="000000" w:fill="FFFFFF"/>
            <w:tcMar>
              <w:left w:w="28" w:type="dxa"/>
              <w:right w:w="28" w:type="dxa"/>
            </w:tcMar>
            <w:vAlign w:val="center"/>
            <w:hideMark/>
          </w:tcPr>
          <w:p w14:paraId="5F75D03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2,64</w:t>
            </w:r>
          </w:p>
        </w:tc>
        <w:tc>
          <w:tcPr>
            <w:tcW w:w="709" w:type="dxa"/>
            <w:shd w:val="clear" w:color="000000" w:fill="FFFFFF"/>
            <w:tcMar>
              <w:left w:w="28" w:type="dxa"/>
              <w:right w:w="28" w:type="dxa"/>
            </w:tcMar>
            <w:vAlign w:val="center"/>
            <w:hideMark/>
          </w:tcPr>
          <w:p w14:paraId="45C1059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0,55</w:t>
            </w:r>
          </w:p>
        </w:tc>
        <w:tc>
          <w:tcPr>
            <w:tcW w:w="994" w:type="dxa"/>
            <w:shd w:val="clear" w:color="000000" w:fill="FFFFFF"/>
            <w:tcMar>
              <w:left w:w="28" w:type="dxa"/>
              <w:right w:w="28" w:type="dxa"/>
            </w:tcMar>
            <w:vAlign w:val="center"/>
            <w:hideMark/>
          </w:tcPr>
          <w:p w14:paraId="1900ACF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3,19</w:t>
            </w:r>
          </w:p>
        </w:tc>
        <w:tc>
          <w:tcPr>
            <w:tcW w:w="569" w:type="dxa"/>
            <w:shd w:val="clear" w:color="auto" w:fill="auto"/>
            <w:noWrap/>
            <w:tcMar>
              <w:left w:w="28" w:type="dxa"/>
              <w:right w:w="28" w:type="dxa"/>
            </w:tcMar>
            <w:vAlign w:val="bottom"/>
            <w:hideMark/>
          </w:tcPr>
          <w:p w14:paraId="49F7D57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3C54B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02F66D4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42CAB5F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75B3FD5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150B6C1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723F8F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0B7671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59DEBDD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51263D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430866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34584EB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c>
          <w:tcPr>
            <w:tcW w:w="567" w:type="dxa"/>
            <w:shd w:val="clear" w:color="auto" w:fill="auto"/>
            <w:noWrap/>
            <w:tcMar>
              <w:left w:w="28" w:type="dxa"/>
              <w:right w:w="28" w:type="dxa"/>
            </w:tcMar>
            <w:vAlign w:val="bottom"/>
            <w:hideMark/>
          </w:tcPr>
          <w:p w14:paraId="3AD1C2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1C304AF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15,95</w:t>
            </w:r>
          </w:p>
        </w:tc>
      </w:tr>
      <w:tr w:rsidR="00F66896" w:rsidRPr="00F66896" w14:paraId="36EDCB2A" w14:textId="77777777" w:rsidTr="00FE6C84">
        <w:trPr>
          <w:trHeight w:val="698"/>
        </w:trPr>
        <w:tc>
          <w:tcPr>
            <w:tcW w:w="706" w:type="dxa"/>
            <w:shd w:val="clear" w:color="auto" w:fill="auto"/>
            <w:tcMar>
              <w:left w:w="28" w:type="dxa"/>
              <w:right w:w="28" w:type="dxa"/>
            </w:tcMar>
            <w:vAlign w:val="center"/>
            <w:hideMark/>
          </w:tcPr>
          <w:p w14:paraId="4E16367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8.4.</w:t>
            </w:r>
          </w:p>
        </w:tc>
        <w:tc>
          <w:tcPr>
            <w:tcW w:w="1699" w:type="dxa"/>
            <w:shd w:val="clear" w:color="auto" w:fill="auto"/>
            <w:tcMar>
              <w:left w:w="28" w:type="dxa"/>
              <w:right w:w="28" w:type="dxa"/>
            </w:tcMar>
            <w:vAlign w:val="center"/>
            <w:hideMark/>
          </w:tcPr>
          <w:p w14:paraId="4534DA8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Kafijas galda klāšana (vienai personai)</w:t>
            </w:r>
          </w:p>
        </w:tc>
        <w:tc>
          <w:tcPr>
            <w:tcW w:w="1418" w:type="dxa"/>
            <w:shd w:val="clear" w:color="auto" w:fill="auto"/>
            <w:tcMar>
              <w:left w:w="28" w:type="dxa"/>
              <w:right w:w="28" w:type="dxa"/>
            </w:tcMar>
            <w:vAlign w:val="center"/>
            <w:hideMark/>
          </w:tcPr>
          <w:p w14:paraId="17B0890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reize</w:t>
            </w:r>
          </w:p>
        </w:tc>
        <w:tc>
          <w:tcPr>
            <w:tcW w:w="850" w:type="dxa"/>
            <w:shd w:val="clear" w:color="auto" w:fill="auto"/>
            <w:tcMar>
              <w:left w:w="28" w:type="dxa"/>
              <w:right w:w="28" w:type="dxa"/>
            </w:tcMar>
            <w:vAlign w:val="center"/>
            <w:hideMark/>
          </w:tcPr>
          <w:p w14:paraId="6A864B9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4,30</w:t>
            </w:r>
          </w:p>
        </w:tc>
        <w:tc>
          <w:tcPr>
            <w:tcW w:w="709" w:type="dxa"/>
            <w:shd w:val="clear" w:color="auto" w:fill="auto"/>
            <w:tcMar>
              <w:left w:w="28" w:type="dxa"/>
              <w:right w:w="28" w:type="dxa"/>
            </w:tcMar>
            <w:vAlign w:val="center"/>
            <w:hideMark/>
          </w:tcPr>
          <w:p w14:paraId="3D0E4BC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0,90</w:t>
            </w:r>
          </w:p>
        </w:tc>
        <w:tc>
          <w:tcPr>
            <w:tcW w:w="994" w:type="dxa"/>
            <w:shd w:val="clear" w:color="auto" w:fill="auto"/>
            <w:tcMar>
              <w:left w:w="28" w:type="dxa"/>
              <w:right w:w="28" w:type="dxa"/>
            </w:tcMar>
            <w:vAlign w:val="center"/>
            <w:hideMark/>
          </w:tcPr>
          <w:p w14:paraId="687DD10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5,20</w:t>
            </w:r>
          </w:p>
        </w:tc>
        <w:tc>
          <w:tcPr>
            <w:tcW w:w="569" w:type="dxa"/>
            <w:shd w:val="clear" w:color="auto" w:fill="auto"/>
            <w:noWrap/>
            <w:tcMar>
              <w:left w:w="28" w:type="dxa"/>
              <w:right w:w="28" w:type="dxa"/>
            </w:tcMar>
            <w:vAlign w:val="bottom"/>
            <w:hideMark/>
          </w:tcPr>
          <w:p w14:paraId="3DC9F60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07F052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567" w:type="dxa"/>
            <w:shd w:val="clear" w:color="auto" w:fill="auto"/>
            <w:noWrap/>
            <w:tcMar>
              <w:left w:w="28" w:type="dxa"/>
              <w:right w:w="28" w:type="dxa"/>
            </w:tcMar>
            <w:vAlign w:val="bottom"/>
            <w:hideMark/>
          </w:tcPr>
          <w:p w14:paraId="299E5CB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3B572F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567" w:type="dxa"/>
            <w:shd w:val="clear" w:color="auto" w:fill="auto"/>
            <w:noWrap/>
            <w:tcMar>
              <w:left w:w="28" w:type="dxa"/>
              <w:right w:w="28" w:type="dxa"/>
            </w:tcMar>
            <w:vAlign w:val="bottom"/>
            <w:hideMark/>
          </w:tcPr>
          <w:p w14:paraId="1AB4A80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1F9F68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567" w:type="dxa"/>
            <w:shd w:val="clear" w:color="auto" w:fill="auto"/>
            <w:noWrap/>
            <w:tcMar>
              <w:left w:w="28" w:type="dxa"/>
              <w:right w:w="28" w:type="dxa"/>
            </w:tcMar>
            <w:vAlign w:val="bottom"/>
            <w:hideMark/>
          </w:tcPr>
          <w:p w14:paraId="4184E3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992" w:type="dxa"/>
            <w:shd w:val="clear" w:color="auto" w:fill="auto"/>
            <w:noWrap/>
            <w:tcMar>
              <w:left w:w="28" w:type="dxa"/>
              <w:right w:w="28" w:type="dxa"/>
            </w:tcMar>
            <w:vAlign w:val="bottom"/>
            <w:hideMark/>
          </w:tcPr>
          <w:p w14:paraId="2229F3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567" w:type="dxa"/>
            <w:shd w:val="clear" w:color="auto" w:fill="auto"/>
            <w:noWrap/>
            <w:tcMar>
              <w:left w:w="28" w:type="dxa"/>
              <w:right w:w="28" w:type="dxa"/>
            </w:tcMar>
            <w:vAlign w:val="bottom"/>
            <w:hideMark/>
          </w:tcPr>
          <w:p w14:paraId="3E625ED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5EDD03A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567" w:type="dxa"/>
            <w:shd w:val="clear" w:color="auto" w:fill="auto"/>
            <w:noWrap/>
            <w:tcMar>
              <w:left w:w="28" w:type="dxa"/>
              <w:right w:w="28" w:type="dxa"/>
            </w:tcMar>
            <w:vAlign w:val="bottom"/>
            <w:hideMark/>
          </w:tcPr>
          <w:p w14:paraId="5FE1AAD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2" w:type="dxa"/>
            <w:shd w:val="clear" w:color="auto" w:fill="auto"/>
            <w:noWrap/>
            <w:tcMar>
              <w:left w:w="28" w:type="dxa"/>
              <w:right w:w="28" w:type="dxa"/>
            </w:tcMar>
            <w:vAlign w:val="bottom"/>
            <w:hideMark/>
          </w:tcPr>
          <w:p w14:paraId="6F646C3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567" w:type="dxa"/>
            <w:shd w:val="clear" w:color="auto" w:fill="auto"/>
            <w:noWrap/>
            <w:tcMar>
              <w:left w:w="28" w:type="dxa"/>
              <w:right w:w="28" w:type="dxa"/>
            </w:tcMar>
            <w:vAlign w:val="bottom"/>
            <w:hideMark/>
          </w:tcPr>
          <w:p w14:paraId="7A97B5C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292621D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r>
      <w:tr w:rsidR="00F66896" w:rsidRPr="00F66896" w14:paraId="6FF59F0E" w14:textId="77777777" w:rsidTr="00FE6C84">
        <w:trPr>
          <w:trHeight w:val="425"/>
        </w:trPr>
        <w:tc>
          <w:tcPr>
            <w:tcW w:w="706" w:type="dxa"/>
            <w:shd w:val="clear" w:color="auto" w:fill="auto"/>
            <w:tcMar>
              <w:left w:w="28" w:type="dxa"/>
              <w:right w:w="28" w:type="dxa"/>
            </w:tcMar>
            <w:vAlign w:val="center"/>
            <w:hideMark/>
          </w:tcPr>
          <w:p w14:paraId="5B97E6B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8.5.</w:t>
            </w:r>
          </w:p>
        </w:tc>
        <w:tc>
          <w:tcPr>
            <w:tcW w:w="5670" w:type="dxa"/>
            <w:gridSpan w:val="5"/>
            <w:shd w:val="clear" w:color="auto" w:fill="auto"/>
            <w:tcMar>
              <w:left w:w="28" w:type="dxa"/>
              <w:right w:w="28" w:type="dxa"/>
            </w:tcMar>
            <w:vAlign w:val="center"/>
            <w:hideMark/>
          </w:tcPr>
          <w:p w14:paraId="6D7B003A"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Konditorejas izstrādājumi</w:t>
            </w:r>
          </w:p>
        </w:tc>
        <w:tc>
          <w:tcPr>
            <w:tcW w:w="569" w:type="dxa"/>
            <w:shd w:val="clear" w:color="auto" w:fill="auto"/>
            <w:noWrap/>
            <w:tcMar>
              <w:left w:w="28" w:type="dxa"/>
              <w:right w:w="28" w:type="dxa"/>
            </w:tcMar>
            <w:vAlign w:val="bottom"/>
            <w:hideMark/>
          </w:tcPr>
          <w:p w14:paraId="22C493A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A622F2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3B9080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7C75A1D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7CFE41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D6E3EC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96ABB1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6E97818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550BF4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5C7F41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2EB1D2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30C90C2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BE3D82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EE7716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1F8795BD" w14:textId="77777777" w:rsidTr="00FE6C84">
        <w:trPr>
          <w:trHeight w:val="960"/>
        </w:trPr>
        <w:tc>
          <w:tcPr>
            <w:tcW w:w="706" w:type="dxa"/>
            <w:shd w:val="clear" w:color="auto" w:fill="auto"/>
            <w:tcMar>
              <w:left w:w="28" w:type="dxa"/>
              <w:right w:w="28" w:type="dxa"/>
            </w:tcMar>
            <w:vAlign w:val="center"/>
            <w:hideMark/>
          </w:tcPr>
          <w:p w14:paraId="3CE3CFD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8.5.1.</w:t>
            </w:r>
          </w:p>
        </w:tc>
        <w:tc>
          <w:tcPr>
            <w:tcW w:w="1699" w:type="dxa"/>
            <w:shd w:val="clear" w:color="auto" w:fill="auto"/>
            <w:tcMar>
              <w:left w:w="28" w:type="dxa"/>
              <w:right w:w="28" w:type="dxa"/>
            </w:tcMar>
            <w:vAlign w:val="center"/>
            <w:hideMark/>
          </w:tcPr>
          <w:p w14:paraId="0AA9AA1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Konditorejas izstrādājumi, 1. veids (kliņģeri, smalkmaizītes, speķa pīrādziņi, pildīti pīrādziņi, cepumi un citi)</w:t>
            </w:r>
          </w:p>
        </w:tc>
        <w:tc>
          <w:tcPr>
            <w:tcW w:w="1418" w:type="dxa"/>
            <w:shd w:val="clear" w:color="auto" w:fill="auto"/>
            <w:tcMar>
              <w:left w:w="28" w:type="dxa"/>
              <w:right w:w="28" w:type="dxa"/>
            </w:tcMar>
            <w:vAlign w:val="center"/>
            <w:hideMark/>
          </w:tcPr>
          <w:p w14:paraId="29EF5AF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 g</w:t>
            </w:r>
          </w:p>
        </w:tc>
        <w:tc>
          <w:tcPr>
            <w:tcW w:w="850" w:type="dxa"/>
            <w:shd w:val="clear" w:color="auto" w:fill="auto"/>
            <w:tcMar>
              <w:left w:w="28" w:type="dxa"/>
              <w:right w:w="28" w:type="dxa"/>
            </w:tcMar>
            <w:vAlign w:val="center"/>
            <w:hideMark/>
          </w:tcPr>
          <w:p w14:paraId="5E82C14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0,79</w:t>
            </w:r>
          </w:p>
        </w:tc>
        <w:tc>
          <w:tcPr>
            <w:tcW w:w="709" w:type="dxa"/>
            <w:shd w:val="clear" w:color="auto" w:fill="auto"/>
            <w:tcMar>
              <w:left w:w="28" w:type="dxa"/>
              <w:right w:w="28" w:type="dxa"/>
            </w:tcMar>
            <w:vAlign w:val="center"/>
            <w:hideMark/>
          </w:tcPr>
          <w:p w14:paraId="593D960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0,17</w:t>
            </w:r>
          </w:p>
        </w:tc>
        <w:tc>
          <w:tcPr>
            <w:tcW w:w="994" w:type="dxa"/>
            <w:shd w:val="clear" w:color="auto" w:fill="auto"/>
            <w:tcMar>
              <w:left w:w="28" w:type="dxa"/>
              <w:right w:w="28" w:type="dxa"/>
            </w:tcMar>
            <w:vAlign w:val="center"/>
            <w:hideMark/>
          </w:tcPr>
          <w:p w14:paraId="2AB2B26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0,96</w:t>
            </w:r>
          </w:p>
        </w:tc>
        <w:tc>
          <w:tcPr>
            <w:tcW w:w="569" w:type="dxa"/>
            <w:shd w:val="clear" w:color="auto" w:fill="auto"/>
            <w:noWrap/>
            <w:tcMar>
              <w:left w:w="28" w:type="dxa"/>
              <w:right w:w="28" w:type="dxa"/>
            </w:tcMar>
            <w:vAlign w:val="bottom"/>
            <w:hideMark/>
          </w:tcPr>
          <w:p w14:paraId="247354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7786B46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c>
          <w:tcPr>
            <w:tcW w:w="567" w:type="dxa"/>
            <w:shd w:val="clear" w:color="auto" w:fill="auto"/>
            <w:noWrap/>
            <w:tcMar>
              <w:left w:w="28" w:type="dxa"/>
              <w:right w:w="28" w:type="dxa"/>
            </w:tcMar>
            <w:vAlign w:val="bottom"/>
            <w:hideMark/>
          </w:tcPr>
          <w:p w14:paraId="05C3697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34B123D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c>
          <w:tcPr>
            <w:tcW w:w="567" w:type="dxa"/>
            <w:shd w:val="clear" w:color="auto" w:fill="auto"/>
            <w:noWrap/>
            <w:tcMar>
              <w:left w:w="28" w:type="dxa"/>
              <w:right w:w="28" w:type="dxa"/>
            </w:tcMar>
            <w:vAlign w:val="bottom"/>
            <w:hideMark/>
          </w:tcPr>
          <w:p w14:paraId="0AB8B86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6B867A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c>
          <w:tcPr>
            <w:tcW w:w="567" w:type="dxa"/>
            <w:shd w:val="clear" w:color="auto" w:fill="auto"/>
            <w:noWrap/>
            <w:tcMar>
              <w:left w:w="28" w:type="dxa"/>
              <w:right w:w="28" w:type="dxa"/>
            </w:tcMar>
            <w:vAlign w:val="bottom"/>
            <w:hideMark/>
          </w:tcPr>
          <w:p w14:paraId="210993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992" w:type="dxa"/>
            <w:shd w:val="clear" w:color="auto" w:fill="auto"/>
            <w:noWrap/>
            <w:tcMar>
              <w:left w:w="28" w:type="dxa"/>
              <w:right w:w="28" w:type="dxa"/>
            </w:tcMar>
            <w:vAlign w:val="bottom"/>
            <w:hideMark/>
          </w:tcPr>
          <w:p w14:paraId="075AFB8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c>
          <w:tcPr>
            <w:tcW w:w="567" w:type="dxa"/>
            <w:shd w:val="clear" w:color="auto" w:fill="auto"/>
            <w:noWrap/>
            <w:tcMar>
              <w:left w:w="28" w:type="dxa"/>
              <w:right w:w="28" w:type="dxa"/>
            </w:tcMar>
            <w:vAlign w:val="bottom"/>
            <w:hideMark/>
          </w:tcPr>
          <w:p w14:paraId="486FCDB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0433F2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c>
          <w:tcPr>
            <w:tcW w:w="567" w:type="dxa"/>
            <w:shd w:val="clear" w:color="auto" w:fill="auto"/>
            <w:noWrap/>
            <w:tcMar>
              <w:left w:w="28" w:type="dxa"/>
              <w:right w:w="28" w:type="dxa"/>
            </w:tcMar>
            <w:vAlign w:val="bottom"/>
            <w:hideMark/>
          </w:tcPr>
          <w:p w14:paraId="57F365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2" w:type="dxa"/>
            <w:shd w:val="clear" w:color="auto" w:fill="auto"/>
            <w:noWrap/>
            <w:tcMar>
              <w:left w:w="28" w:type="dxa"/>
              <w:right w:w="28" w:type="dxa"/>
            </w:tcMar>
            <w:vAlign w:val="bottom"/>
            <w:hideMark/>
          </w:tcPr>
          <w:p w14:paraId="2F930F4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c>
          <w:tcPr>
            <w:tcW w:w="567" w:type="dxa"/>
            <w:shd w:val="clear" w:color="auto" w:fill="auto"/>
            <w:noWrap/>
            <w:tcMar>
              <w:left w:w="28" w:type="dxa"/>
              <w:right w:w="28" w:type="dxa"/>
            </w:tcMar>
            <w:vAlign w:val="bottom"/>
            <w:hideMark/>
          </w:tcPr>
          <w:p w14:paraId="37BCF3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66CE9DC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76,8</w:t>
            </w:r>
          </w:p>
        </w:tc>
      </w:tr>
      <w:tr w:rsidR="00F66896" w:rsidRPr="00F66896" w14:paraId="48471067" w14:textId="77777777" w:rsidTr="00FE6C84">
        <w:trPr>
          <w:trHeight w:val="960"/>
        </w:trPr>
        <w:tc>
          <w:tcPr>
            <w:tcW w:w="706" w:type="dxa"/>
            <w:shd w:val="clear" w:color="auto" w:fill="auto"/>
            <w:tcMar>
              <w:left w:w="28" w:type="dxa"/>
              <w:right w:w="28" w:type="dxa"/>
            </w:tcMar>
            <w:vAlign w:val="center"/>
            <w:hideMark/>
          </w:tcPr>
          <w:p w14:paraId="2F88413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8.5.2.</w:t>
            </w:r>
          </w:p>
        </w:tc>
        <w:tc>
          <w:tcPr>
            <w:tcW w:w="1699" w:type="dxa"/>
            <w:shd w:val="clear" w:color="auto" w:fill="auto"/>
            <w:tcMar>
              <w:left w:w="28" w:type="dxa"/>
              <w:right w:w="28" w:type="dxa"/>
            </w:tcMar>
            <w:vAlign w:val="center"/>
            <w:hideMark/>
          </w:tcPr>
          <w:p w14:paraId="193A8E6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Konditorejas izstrādājumi, 2. veids (biskvīti, ruletes, tortes)</w:t>
            </w:r>
          </w:p>
        </w:tc>
        <w:tc>
          <w:tcPr>
            <w:tcW w:w="1418" w:type="dxa"/>
            <w:shd w:val="clear" w:color="auto" w:fill="auto"/>
            <w:tcMar>
              <w:left w:w="28" w:type="dxa"/>
              <w:right w:w="28" w:type="dxa"/>
            </w:tcMar>
            <w:vAlign w:val="center"/>
            <w:hideMark/>
          </w:tcPr>
          <w:p w14:paraId="7675104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 g</w:t>
            </w:r>
          </w:p>
        </w:tc>
        <w:tc>
          <w:tcPr>
            <w:tcW w:w="850" w:type="dxa"/>
            <w:shd w:val="clear" w:color="auto" w:fill="auto"/>
            <w:tcMar>
              <w:left w:w="28" w:type="dxa"/>
              <w:right w:w="28" w:type="dxa"/>
            </w:tcMar>
            <w:vAlign w:val="center"/>
            <w:hideMark/>
          </w:tcPr>
          <w:p w14:paraId="03FF5DD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1,20</w:t>
            </w:r>
          </w:p>
        </w:tc>
        <w:tc>
          <w:tcPr>
            <w:tcW w:w="709" w:type="dxa"/>
            <w:shd w:val="clear" w:color="auto" w:fill="auto"/>
            <w:tcMar>
              <w:left w:w="28" w:type="dxa"/>
              <w:right w:w="28" w:type="dxa"/>
            </w:tcMar>
            <w:vAlign w:val="center"/>
            <w:hideMark/>
          </w:tcPr>
          <w:p w14:paraId="76C01BA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0,25</w:t>
            </w:r>
          </w:p>
        </w:tc>
        <w:tc>
          <w:tcPr>
            <w:tcW w:w="994" w:type="dxa"/>
            <w:shd w:val="clear" w:color="auto" w:fill="auto"/>
            <w:tcMar>
              <w:left w:w="28" w:type="dxa"/>
              <w:right w:w="28" w:type="dxa"/>
            </w:tcMar>
            <w:vAlign w:val="center"/>
            <w:hideMark/>
          </w:tcPr>
          <w:p w14:paraId="42F2D7D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569" w:type="dxa"/>
            <w:shd w:val="clear" w:color="auto" w:fill="auto"/>
            <w:noWrap/>
            <w:tcMar>
              <w:left w:w="28" w:type="dxa"/>
              <w:right w:w="28" w:type="dxa"/>
            </w:tcMar>
            <w:vAlign w:val="bottom"/>
            <w:hideMark/>
          </w:tcPr>
          <w:p w14:paraId="794F809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1" w:type="dxa"/>
            <w:shd w:val="clear" w:color="auto" w:fill="auto"/>
            <w:noWrap/>
            <w:tcMar>
              <w:left w:w="28" w:type="dxa"/>
              <w:right w:w="28" w:type="dxa"/>
            </w:tcMar>
            <w:vAlign w:val="bottom"/>
            <w:hideMark/>
          </w:tcPr>
          <w:p w14:paraId="7A04014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c>
          <w:tcPr>
            <w:tcW w:w="567" w:type="dxa"/>
            <w:shd w:val="clear" w:color="auto" w:fill="auto"/>
            <w:noWrap/>
            <w:tcMar>
              <w:left w:w="28" w:type="dxa"/>
              <w:right w:w="28" w:type="dxa"/>
            </w:tcMar>
            <w:vAlign w:val="bottom"/>
            <w:hideMark/>
          </w:tcPr>
          <w:p w14:paraId="06B11F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0" w:type="dxa"/>
            <w:shd w:val="clear" w:color="auto" w:fill="auto"/>
            <w:noWrap/>
            <w:tcMar>
              <w:left w:w="28" w:type="dxa"/>
              <w:right w:w="28" w:type="dxa"/>
            </w:tcMar>
            <w:vAlign w:val="bottom"/>
            <w:hideMark/>
          </w:tcPr>
          <w:p w14:paraId="53FF8E6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c>
          <w:tcPr>
            <w:tcW w:w="567" w:type="dxa"/>
            <w:shd w:val="clear" w:color="auto" w:fill="auto"/>
            <w:noWrap/>
            <w:tcMar>
              <w:left w:w="28" w:type="dxa"/>
              <w:right w:w="28" w:type="dxa"/>
            </w:tcMar>
            <w:vAlign w:val="bottom"/>
            <w:hideMark/>
          </w:tcPr>
          <w:p w14:paraId="0E07F1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1" w:type="dxa"/>
            <w:shd w:val="clear" w:color="auto" w:fill="auto"/>
            <w:noWrap/>
            <w:tcMar>
              <w:left w:w="28" w:type="dxa"/>
              <w:right w:w="28" w:type="dxa"/>
            </w:tcMar>
            <w:vAlign w:val="bottom"/>
            <w:hideMark/>
          </w:tcPr>
          <w:p w14:paraId="61D0FEE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c>
          <w:tcPr>
            <w:tcW w:w="567" w:type="dxa"/>
            <w:shd w:val="clear" w:color="auto" w:fill="auto"/>
            <w:noWrap/>
            <w:tcMar>
              <w:left w:w="28" w:type="dxa"/>
              <w:right w:w="28" w:type="dxa"/>
            </w:tcMar>
            <w:vAlign w:val="bottom"/>
            <w:hideMark/>
          </w:tcPr>
          <w:p w14:paraId="29D0B73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992" w:type="dxa"/>
            <w:shd w:val="clear" w:color="auto" w:fill="auto"/>
            <w:noWrap/>
            <w:tcMar>
              <w:left w:w="28" w:type="dxa"/>
              <w:right w:w="28" w:type="dxa"/>
            </w:tcMar>
            <w:vAlign w:val="bottom"/>
            <w:hideMark/>
          </w:tcPr>
          <w:p w14:paraId="4710BE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c>
          <w:tcPr>
            <w:tcW w:w="567" w:type="dxa"/>
            <w:shd w:val="clear" w:color="auto" w:fill="auto"/>
            <w:noWrap/>
            <w:tcMar>
              <w:left w:w="28" w:type="dxa"/>
              <w:right w:w="28" w:type="dxa"/>
            </w:tcMar>
            <w:vAlign w:val="bottom"/>
            <w:hideMark/>
          </w:tcPr>
          <w:p w14:paraId="686DC23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0" w:type="dxa"/>
            <w:shd w:val="clear" w:color="auto" w:fill="auto"/>
            <w:noWrap/>
            <w:tcMar>
              <w:left w:w="28" w:type="dxa"/>
              <w:right w:w="28" w:type="dxa"/>
            </w:tcMar>
            <w:vAlign w:val="bottom"/>
            <w:hideMark/>
          </w:tcPr>
          <w:p w14:paraId="55C0736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c>
          <w:tcPr>
            <w:tcW w:w="567" w:type="dxa"/>
            <w:shd w:val="clear" w:color="auto" w:fill="auto"/>
            <w:noWrap/>
            <w:tcMar>
              <w:left w:w="28" w:type="dxa"/>
              <w:right w:w="28" w:type="dxa"/>
            </w:tcMar>
            <w:vAlign w:val="bottom"/>
            <w:hideMark/>
          </w:tcPr>
          <w:p w14:paraId="5317EB7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2" w:type="dxa"/>
            <w:shd w:val="clear" w:color="auto" w:fill="auto"/>
            <w:noWrap/>
            <w:tcMar>
              <w:left w:w="28" w:type="dxa"/>
              <w:right w:w="28" w:type="dxa"/>
            </w:tcMar>
            <w:vAlign w:val="bottom"/>
            <w:hideMark/>
          </w:tcPr>
          <w:p w14:paraId="57B1252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c>
          <w:tcPr>
            <w:tcW w:w="567" w:type="dxa"/>
            <w:shd w:val="clear" w:color="auto" w:fill="auto"/>
            <w:noWrap/>
            <w:tcMar>
              <w:left w:w="28" w:type="dxa"/>
              <w:right w:w="28" w:type="dxa"/>
            </w:tcMar>
            <w:vAlign w:val="bottom"/>
            <w:hideMark/>
          </w:tcPr>
          <w:p w14:paraId="41EAF26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1" w:type="dxa"/>
            <w:shd w:val="clear" w:color="auto" w:fill="auto"/>
            <w:noWrap/>
            <w:tcMar>
              <w:left w:w="28" w:type="dxa"/>
              <w:right w:w="28" w:type="dxa"/>
            </w:tcMar>
            <w:vAlign w:val="bottom"/>
            <w:hideMark/>
          </w:tcPr>
          <w:p w14:paraId="6D61495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232</w:t>
            </w:r>
          </w:p>
        </w:tc>
      </w:tr>
      <w:tr w:rsidR="00F66896" w:rsidRPr="00F66896" w14:paraId="0AADE86A" w14:textId="77777777" w:rsidTr="00FE6C84">
        <w:trPr>
          <w:trHeight w:val="960"/>
        </w:trPr>
        <w:tc>
          <w:tcPr>
            <w:tcW w:w="706" w:type="dxa"/>
            <w:shd w:val="clear" w:color="auto" w:fill="auto"/>
            <w:tcMar>
              <w:left w:w="28" w:type="dxa"/>
              <w:right w:w="28" w:type="dxa"/>
            </w:tcMar>
            <w:vAlign w:val="center"/>
            <w:hideMark/>
          </w:tcPr>
          <w:p w14:paraId="694D270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8.5.3.</w:t>
            </w:r>
          </w:p>
        </w:tc>
        <w:tc>
          <w:tcPr>
            <w:tcW w:w="1699" w:type="dxa"/>
            <w:shd w:val="clear" w:color="auto" w:fill="auto"/>
            <w:tcMar>
              <w:left w:w="28" w:type="dxa"/>
              <w:right w:w="28" w:type="dxa"/>
            </w:tcMar>
            <w:vAlign w:val="center"/>
            <w:hideMark/>
          </w:tcPr>
          <w:p w14:paraId="4FDFB2D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Konditorejas izstrādājumi, 3. veids (smalkmaizītes bez pildījuma, plātsmaizes)</w:t>
            </w:r>
          </w:p>
        </w:tc>
        <w:tc>
          <w:tcPr>
            <w:tcW w:w="1418" w:type="dxa"/>
            <w:shd w:val="clear" w:color="auto" w:fill="auto"/>
            <w:tcMar>
              <w:left w:w="28" w:type="dxa"/>
              <w:right w:w="28" w:type="dxa"/>
            </w:tcMar>
            <w:vAlign w:val="center"/>
            <w:hideMark/>
          </w:tcPr>
          <w:p w14:paraId="53DD3793"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 g</w:t>
            </w:r>
          </w:p>
        </w:tc>
        <w:tc>
          <w:tcPr>
            <w:tcW w:w="850" w:type="dxa"/>
            <w:shd w:val="clear" w:color="auto" w:fill="auto"/>
            <w:tcMar>
              <w:left w:w="28" w:type="dxa"/>
              <w:right w:w="28" w:type="dxa"/>
            </w:tcMar>
            <w:vAlign w:val="center"/>
            <w:hideMark/>
          </w:tcPr>
          <w:p w14:paraId="68A9EF3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0,70</w:t>
            </w:r>
          </w:p>
        </w:tc>
        <w:tc>
          <w:tcPr>
            <w:tcW w:w="709" w:type="dxa"/>
            <w:shd w:val="clear" w:color="auto" w:fill="auto"/>
            <w:tcMar>
              <w:left w:w="28" w:type="dxa"/>
              <w:right w:w="28" w:type="dxa"/>
            </w:tcMar>
            <w:vAlign w:val="center"/>
            <w:hideMark/>
          </w:tcPr>
          <w:p w14:paraId="5A4A477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0,15</w:t>
            </w:r>
          </w:p>
        </w:tc>
        <w:tc>
          <w:tcPr>
            <w:tcW w:w="994" w:type="dxa"/>
            <w:shd w:val="clear" w:color="auto" w:fill="auto"/>
            <w:tcMar>
              <w:left w:w="28" w:type="dxa"/>
              <w:right w:w="28" w:type="dxa"/>
            </w:tcMar>
            <w:vAlign w:val="center"/>
            <w:hideMark/>
          </w:tcPr>
          <w:p w14:paraId="6EA4E5E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0,85</w:t>
            </w:r>
          </w:p>
        </w:tc>
        <w:tc>
          <w:tcPr>
            <w:tcW w:w="569" w:type="dxa"/>
            <w:shd w:val="clear" w:color="auto" w:fill="auto"/>
            <w:noWrap/>
            <w:tcMar>
              <w:left w:w="28" w:type="dxa"/>
              <w:right w:w="28" w:type="dxa"/>
            </w:tcMar>
            <w:vAlign w:val="bottom"/>
            <w:hideMark/>
          </w:tcPr>
          <w:p w14:paraId="47143C1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6E52E7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c>
          <w:tcPr>
            <w:tcW w:w="567" w:type="dxa"/>
            <w:shd w:val="clear" w:color="auto" w:fill="auto"/>
            <w:noWrap/>
            <w:tcMar>
              <w:left w:w="28" w:type="dxa"/>
              <w:right w:w="28" w:type="dxa"/>
            </w:tcMar>
            <w:vAlign w:val="bottom"/>
            <w:hideMark/>
          </w:tcPr>
          <w:p w14:paraId="7D91619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4D5A3B4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c>
          <w:tcPr>
            <w:tcW w:w="567" w:type="dxa"/>
            <w:shd w:val="clear" w:color="auto" w:fill="auto"/>
            <w:noWrap/>
            <w:tcMar>
              <w:left w:w="28" w:type="dxa"/>
              <w:right w:w="28" w:type="dxa"/>
            </w:tcMar>
            <w:vAlign w:val="bottom"/>
            <w:hideMark/>
          </w:tcPr>
          <w:p w14:paraId="19A0965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40B3698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c>
          <w:tcPr>
            <w:tcW w:w="567" w:type="dxa"/>
            <w:shd w:val="clear" w:color="auto" w:fill="auto"/>
            <w:noWrap/>
            <w:tcMar>
              <w:left w:w="28" w:type="dxa"/>
              <w:right w:w="28" w:type="dxa"/>
            </w:tcMar>
            <w:vAlign w:val="bottom"/>
            <w:hideMark/>
          </w:tcPr>
          <w:p w14:paraId="3DE3700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992" w:type="dxa"/>
            <w:shd w:val="clear" w:color="auto" w:fill="auto"/>
            <w:noWrap/>
            <w:tcMar>
              <w:left w:w="28" w:type="dxa"/>
              <w:right w:w="28" w:type="dxa"/>
            </w:tcMar>
            <w:vAlign w:val="bottom"/>
            <w:hideMark/>
          </w:tcPr>
          <w:p w14:paraId="594D812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c>
          <w:tcPr>
            <w:tcW w:w="567" w:type="dxa"/>
            <w:shd w:val="clear" w:color="auto" w:fill="auto"/>
            <w:noWrap/>
            <w:tcMar>
              <w:left w:w="28" w:type="dxa"/>
              <w:right w:w="28" w:type="dxa"/>
            </w:tcMar>
            <w:vAlign w:val="bottom"/>
            <w:hideMark/>
          </w:tcPr>
          <w:p w14:paraId="0D6183E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710CEAC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c>
          <w:tcPr>
            <w:tcW w:w="567" w:type="dxa"/>
            <w:shd w:val="clear" w:color="auto" w:fill="auto"/>
            <w:noWrap/>
            <w:tcMar>
              <w:left w:w="28" w:type="dxa"/>
              <w:right w:w="28" w:type="dxa"/>
            </w:tcMar>
            <w:vAlign w:val="bottom"/>
            <w:hideMark/>
          </w:tcPr>
          <w:p w14:paraId="1797122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2" w:type="dxa"/>
            <w:shd w:val="clear" w:color="auto" w:fill="auto"/>
            <w:noWrap/>
            <w:tcMar>
              <w:left w:w="28" w:type="dxa"/>
              <w:right w:w="28" w:type="dxa"/>
            </w:tcMar>
            <w:vAlign w:val="bottom"/>
            <w:hideMark/>
          </w:tcPr>
          <w:p w14:paraId="199F6D5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c>
          <w:tcPr>
            <w:tcW w:w="567" w:type="dxa"/>
            <w:shd w:val="clear" w:color="auto" w:fill="auto"/>
            <w:noWrap/>
            <w:tcMar>
              <w:left w:w="28" w:type="dxa"/>
              <w:right w:w="28" w:type="dxa"/>
            </w:tcMar>
            <w:vAlign w:val="bottom"/>
            <w:hideMark/>
          </w:tcPr>
          <w:p w14:paraId="14330F1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05D6560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68</w:t>
            </w:r>
          </w:p>
        </w:tc>
      </w:tr>
      <w:tr w:rsidR="00F66896" w:rsidRPr="00F66896" w14:paraId="72B64EA5" w14:textId="77777777" w:rsidTr="00FE6C84">
        <w:trPr>
          <w:trHeight w:val="960"/>
        </w:trPr>
        <w:tc>
          <w:tcPr>
            <w:tcW w:w="706" w:type="dxa"/>
            <w:shd w:val="clear" w:color="auto" w:fill="auto"/>
            <w:tcMar>
              <w:left w:w="28" w:type="dxa"/>
              <w:right w:w="28" w:type="dxa"/>
            </w:tcMar>
            <w:vAlign w:val="center"/>
            <w:hideMark/>
          </w:tcPr>
          <w:p w14:paraId="4CB9D6A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8.5.4.</w:t>
            </w:r>
          </w:p>
        </w:tc>
        <w:tc>
          <w:tcPr>
            <w:tcW w:w="1699" w:type="dxa"/>
            <w:shd w:val="clear" w:color="auto" w:fill="auto"/>
            <w:tcMar>
              <w:left w:w="28" w:type="dxa"/>
              <w:right w:w="28" w:type="dxa"/>
            </w:tcMar>
            <w:vAlign w:val="center"/>
            <w:hideMark/>
          </w:tcPr>
          <w:p w14:paraId="106C2AE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Konditorejas izstrādājumi. 4. veids pusfabrikāti ( smilšu mīkla, kārtainā mīkla, piparkūku mīkla)</w:t>
            </w:r>
          </w:p>
        </w:tc>
        <w:tc>
          <w:tcPr>
            <w:tcW w:w="1418" w:type="dxa"/>
            <w:shd w:val="clear" w:color="auto" w:fill="auto"/>
            <w:tcMar>
              <w:left w:w="28" w:type="dxa"/>
              <w:right w:w="28" w:type="dxa"/>
            </w:tcMar>
            <w:vAlign w:val="center"/>
            <w:hideMark/>
          </w:tcPr>
          <w:p w14:paraId="20B65A73"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 g</w:t>
            </w:r>
          </w:p>
        </w:tc>
        <w:tc>
          <w:tcPr>
            <w:tcW w:w="850" w:type="dxa"/>
            <w:shd w:val="clear" w:color="auto" w:fill="auto"/>
            <w:tcMar>
              <w:left w:w="28" w:type="dxa"/>
              <w:right w:w="28" w:type="dxa"/>
            </w:tcMar>
            <w:vAlign w:val="center"/>
            <w:hideMark/>
          </w:tcPr>
          <w:p w14:paraId="0EB8BDA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0,32</w:t>
            </w:r>
          </w:p>
        </w:tc>
        <w:tc>
          <w:tcPr>
            <w:tcW w:w="709" w:type="dxa"/>
            <w:shd w:val="clear" w:color="auto" w:fill="auto"/>
            <w:tcMar>
              <w:left w:w="28" w:type="dxa"/>
              <w:right w:w="28" w:type="dxa"/>
            </w:tcMar>
            <w:vAlign w:val="center"/>
            <w:hideMark/>
          </w:tcPr>
          <w:p w14:paraId="60507B4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0,07</w:t>
            </w:r>
          </w:p>
        </w:tc>
        <w:tc>
          <w:tcPr>
            <w:tcW w:w="994" w:type="dxa"/>
            <w:shd w:val="clear" w:color="auto" w:fill="auto"/>
            <w:tcMar>
              <w:left w:w="28" w:type="dxa"/>
              <w:right w:w="28" w:type="dxa"/>
            </w:tcMar>
            <w:vAlign w:val="center"/>
            <w:hideMark/>
          </w:tcPr>
          <w:p w14:paraId="0A95EA7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0,39</w:t>
            </w:r>
          </w:p>
        </w:tc>
        <w:tc>
          <w:tcPr>
            <w:tcW w:w="569" w:type="dxa"/>
            <w:shd w:val="clear" w:color="auto" w:fill="auto"/>
            <w:noWrap/>
            <w:tcMar>
              <w:left w:w="28" w:type="dxa"/>
              <w:right w:w="28" w:type="dxa"/>
            </w:tcMar>
            <w:vAlign w:val="bottom"/>
            <w:hideMark/>
          </w:tcPr>
          <w:p w14:paraId="3450E6B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1EAFF49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c>
          <w:tcPr>
            <w:tcW w:w="567" w:type="dxa"/>
            <w:shd w:val="clear" w:color="auto" w:fill="auto"/>
            <w:noWrap/>
            <w:tcMar>
              <w:left w:w="28" w:type="dxa"/>
              <w:right w:w="28" w:type="dxa"/>
            </w:tcMar>
            <w:vAlign w:val="bottom"/>
            <w:hideMark/>
          </w:tcPr>
          <w:p w14:paraId="5F4807B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695D12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c>
          <w:tcPr>
            <w:tcW w:w="567" w:type="dxa"/>
            <w:shd w:val="clear" w:color="auto" w:fill="auto"/>
            <w:noWrap/>
            <w:tcMar>
              <w:left w:w="28" w:type="dxa"/>
              <w:right w:w="28" w:type="dxa"/>
            </w:tcMar>
            <w:vAlign w:val="bottom"/>
            <w:hideMark/>
          </w:tcPr>
          <w:p w14:paraId="328D78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78583BA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c>
          <w:tcPr>
            <w:tcW w:w="567" w:type="dxa"/>
            <w:shd w:val="clear" w:color="auto" w:fill="auto"/>
            <w:noWrap/>
            <w:tcMar>
              <w:left w:w="28" w:type="dxa"/>
              <w:right w:w="28" w:type="dxa"/>
            </w:tcMar>
            <w:vAlign w:val="bottom"/>
            <w:hideMark/>
          </w:tcPr>
          <w:p w14:paraId="6BF661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992" w:type="dxa"/>
            <w:shd w:val="clear" w:color="auto" w:fill="auto"/>
            <w:noWrap/>
            <w:tcMar>
              <w:left w:w="28" w:type="dxa"/>
              <w:right w:w="28" w:type="dxa"/>
            </w:tcMar>
            <w:vAlign w:val="bottom"/>
            <w:hideMark/>
          </w:tcPr>
          <w:p w14:paraId="660AE6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c>
          <w:tcPr>
            <w:tcW w:w="567" w:type="dxa"/>
            <w:shd w:val="clear" w:color="auto" w:fill="auto"/>
            <w:noWrap/>
            <w:tcMar>
              <w:left w:w="28" w:type="dxa"/>
              <w:right w:w="28" w:type="dxa"/>
            </w:tcMar>
            <w:vAlign w:val="bottom"/>
            <w:hideMark/>
          </w:tcPr>
          <w:p w14:paraId="4B48E7E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46F6A8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c>
          <w:tcPr>
            <w:tcW w:w="567" w:type="dxa"/>
            <w:shd w:val="clear" w:color="auto" w:fill="auto"/>
            <w:noWrap/>
            <w:tcMar>
              <w:left w:w="28" w:type="dxa"/>
              <w:right w:w="28" w:type="dxa"/>
            </w:tcMar>
            <w:vAlign w:val="bottom"/>
            <w:hideMark/>
          </w:tcPr>
          <w:p w14:paraId="7FAFABB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2" w:type="dxa"/>
            <w:shd w:val="clear" w:color="auto" w:fill="auto"/>
            <w:noWrap/>
            <w:tcMar>
              <w:left w:w="28" w:type="dxa"/>
              <w:right w:w="28" w:type="dxa"/>
            </w:tcMar>
            <w:vAlign w:val="bottom"/>
            <w:hideMark/>
          </w:tcPr>
          <w:p w14:paraId="115B37B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c>
          <w:tcPr>
            <w:tcW w:w="567" w:type="dxa"/>
            <w:shd w:val="clear" w:color="auto" w:fill="auto"/>
            <w:noWrap/>
            <w:tcMar>
              <w:left w:w="28" w:type="dxa"/>
              <w:right w:w="28" w:type="dxa"/>
            </w:tcMar>
            <w:vAlign w:val="bottom"/>
            <w:hideMark/>
          </w:tcPr>
          <w:p w14:paraId="73743B5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4D167C9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31,2</w:t>
            </w:r>
          </w:p>
        </w:tc>
      </w:tr>
      <w:tr w:rsidR="00F66896" w:rsidRPr="00F66896" w14:paraId="4A06A11F" w14:textId="77777777" w:rsidTr="00FE6C84">
        <w:trPr>
          <w:trHeight w:val="509"/>
        </w:trPr>
        <w:tc>
          <w:tcPr>
            <w:tcW w:w="706" w:type="dxa"/>
            <w:shd w:val="clear" w:color="auto" w:fill="auto"/>
            <w:tcMar>
              <w:left w:w="28" w:type="dxa"/>
              <w:right w:w="28" w:type="dxa"/>
            </w:tcMar>
            <w:vAlign w:val="center"/>
            <w:hideMark/>
          </w:tcPr>
          <w:p w14:paraId="56F40D1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8.6.</w:t>
            </w:r>
          </w:p>
        </w:tc>
        <w:tc>
          <w:tcPr>
            <w:tcW w:w="1699" w:type="dxa"/>
            <w:shd w:val="clear" w:color="auto" w:fill="auto"/>
            <w:tcMar>
              <w:left w:w="28" w:type="dxa"/>
              <w:right w:w="28" w:type="dxa"/>
            </w:tcMar>
            <w:vAlign w:val="center"/>
            <w:hideMark/>
          </w:tcPr>
          <w:p w14:paraId="6BA6529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Kafija</w:t>
            </w:r>
          </w:p>
        </w:tc>
        <w:tc>
          <w:tcPr>
            <w:tcW w:w="1418" w:type="dxa"/>
            <w:shd w:val="clear" w:color="auto" w:fill="auto"/>
            <w:tcMar>
              <w:left w:w="28" w:type="dxa"/>
              <w:right w:w="28" w:type="dxa"/>
            </w:tcMar>
            <w:vAlign w:val="center"/>
            <w:hideMark/>
          </w:tcPr>
          <w:p w14:paraId="66BA5526"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150 g</w:t>
            </w:r>
          </w:p>
        </w:tc>
        <w:tc>
          <w:tcPr>
            <w:tcW w:w="850" w:type="dxa"/>
            <w:shd w:val="clear" w:color="auto" w:fill="auto"/>
            <w:tcMar>
              <w:left w:w="28" w:type="dxa"/>
              <w:right w:w="28" w:type="dxa"/>
            </w:tcMar>
            <w:vAlign w:val="center"/>
            <w:hideMark/>
          </w:tcPr>
          <w:p w14:paraId="15616FF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0,50</w:t>
            </w:r>
          </w:p>
        </w:tc>
        <w:tc>
          <w:tcPr>
            <w:tcW w:w="709" w:type="dxa"/>
            <w:shd w:val="clear" w:color="auto" w:fill="auto"/>
            <w:tcMar>
              <w:left w:w="28" w:type="dxa"/>
              <w:right w:w="28" w:type="dxa"/>
            </w:tcMar>
            <w:vAlign w:val="center"/>
            <w:hideMark/>
          </w:tcPr>
          <w:p w14:paraId="561041E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0,11</w:t>
            </w:r>
          </w:p>
        </w:tc>
        <w:tc>
          <w:tcPr>
            <w:tcW w:w="994" w:type="dxa"/>
            <w:shd w:val="clear" w:color="auto" w:fill="auto"/>
            <w:tcMar>
              <w:left w:w="28" w:type="dxa"/>
              <w:right w:w="28" w:type="dxa"/>
            </w:tcMar>
            <w:vAlign w:val="center"/>
            <w:hideMark/>
          </w:tcPr>
          <w:p w14:paraId="48BDDE9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0,61</w:t>
            </w:r>
          </w:p>
        </w:tc>
        <w:tc>
          <w:tcPr>
            <w:tcW w:w="569" w:type="dxa"/>
            <w:shd w:val="clear" w:color="auto" w:fill="auto"/>
            <w:noWrap/>
            <w:tcMar>
              <w:left w:w="28" w:type="dxa"/>
              <w:right w:w="28" w:type="dxa"/>
            </w:tcMar>
            <w:vAlign w:val="bottom"/>
            <w:hideMark/>
          </w:tcPr>
          <w:p w14:paraId="37120BB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4A5968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c>
          <w:tcPr>
            <w:tcW w:w="567" w:type="dxa"/>
            <w:shd w:val="clear" w:color="auto" w:fill="auto"/>
            <w:noWrap/>
            <w:tcMar>
              <w:left w:w="28" w:type="dxa"/>
              <w:right w:w="28" w:type="dxa"/>
            </w:tcMar>
            <w:vAlign w:val="bottom"/>
            <w:hideMark/>
          </w:tcPr>
          <w:p w14:paraId="631035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0" w:type="dxa"/>
            <w:shd w:val="clear" w:color="auto" w:fill="auto"/>
            <w:noWrap/>
            <w:tcMar>
              <w:left w:w="28" w:type="dxa"/>
              <w:right w:w="28" w:type="dxa"/>
            </w:tcMar>
            <w:vAlign w:val="bottom"/>
            <w:hideMark/>
          </w:tcPr>
          <w:p w14:paraId="7FE6BB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c>
          <w:tcPr>
            <w:tcW w:w="567" w:type="dxa"/>
            <w:shd w:val="clear" w:color="auto" w:fill="auto"/>
            <w:noWrap/>
            <w:tcMar>
              <w:left w:w="28" w:type="dxa"/>
              <w:right w:w="28" w:type="dxa"/>
            </w:tcMar>
            <w:vAlign w:val="bottom"/>
            <w:hideMark/>
          </w:tcPr>
          <w:p w14:paraId="51A6BA8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044FCF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c>
          <w:tcPr>
            <w:tcW w:w="567" w:type="dxa"/>
            <w:shd w:val="clear" w:color="auto" w:fill="auto"/>
            <w:noWrap/>
            <w:tcMar>
              <w:left w:w="28" w:type="dxa"/>
              <w:right w:w="28" w:type="dxa"/>
            </w:tcMar>
            <w:vAlign w:val="bottom"/>
            <w:hideMark/>
          </w:tcPr>
          <w:p w14:paraId="04D07E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992" w:type="dxa"/>
            <w:shd w:val="clear" w:color="auto" w:fill="auto"/>
            <w:noWrap/>
            <w:tcMar>
              <w:left w:w="28" w:type="dxa"/>
              <w:right w:w="28" w:type="dxa"/>
            </w:tcMar>
            <w:vAlign w:val="bottom"/>
            <w:hideMark/>
          </w:tcPr>
          <w:p w14:paraId="4D84C5C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c>
          <w:tcPr>
            <w:tcW w:w="567" w:type="dxa"/>
            <w:shd w:val="clear" w:color="auto" w:fill="auto"/>
            <w:noWrap/>
            <w:tcMar>
              <w:left w:w="28" w:type="dxa"/>
              <w:right w:w="28" w:type="dxa"/>
            </w:tcMar>
            <w:vAlign w:val="bottom"/>
            <w:hideMark/>
          </w:tcPr>
          <w:p w14:paraId="79A4702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0" w:type="dxa"/>
            <w:shd w:val="clear" w:color="auto" w:fill="auto"/>
            <w:noWrap/>
            <w:tcMar>
              <w:left w:w="28" w:type="dxa"/>
              <w:right w:w="28" w:type="dxa"/>
            </w:tcMar>
            <w:vAlign w:val="bottom"/>
            <w:hideMark/>
          </w:tcPr>
          <w:p w14:paraId="346F9AF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c>
          <w:tcPr>
            <w:tcW w:w="567" w:type="dxa"/>
            <w:shd w:val="clear" w:color="auto" w:fill="auto"/>
            <w:noWrap/>
            <w:tcMar>
              <w:left w:w="28" w:type="dxa"/>
              <w:right w:w="28" w:type="dxa"/>
            </w:tcMar>
            <w:vAlign w:val="bottom"/>
            <w:hideMark/>
          </w:tcPr>
          <w:p w14:paraId="389856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2" w:type="dxa"/>
            <w:shd w:val="clear" w:color="auto" w:fill="auto"/>
            <w:noWrap/>
            <w:tcMar>
              <w:left w:w="28" w:type="dxa"/>
              <w:right w:w="28" w:type="dxa"/>
            </w:tcMar>
            <w:vAlign w:val="bottom"/>
            <w:hideMark/>
          </w:tcPr>
          <w:p w14:paraId="472F373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c>
          <w:tcPr>
            <w:tcW w:w="567" w:type="dxa"/>
            <w:shd w:val="clear" w:color="auto" w:fill="auto"/>
            <w:noWrap/>
            <w:tcMar>
              <w:left w:w="28" w:type="dxa"/>
              <w:right w:w="28" w:type="dxa"/>
            </w:tcMar>
            <w:vAlign w:val="bottom"/>
            <w:hideMark/>
          </w:tcPr>
          <w:p w14:paraId="796639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61BDD0F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18,3</w:t>
            </w:r>
          </w:p>
        </w:tc>
      </w:tr>
      <w:tr w:rsidR="00F66896" w:rsidRPr="00F66896" w14:paraId="727C6CFF" w14:textId="77777777" w:rsidTr="00FE6C84">
        <w:trPr>
          <w:trHeight w:val="545"/>
        </w:trPr>
        <w:tc>
          <w:tcPr>
            <w:tcW w:w="706" w:type="dxa"/>
            <w:shd w:val="clear" w:color="auto" w:fill="auto"/>
            <w:tcMar>
              <w:left w:w="28" w:type="dxa"/>
              <w:right w:w="28" w:type="dxa"/>
            </w:tcMar>
            <w:vAlign w:val="center"/>
            <w:hideMark/>
          </w:tcPr>
          <w:p w14:paraId="7B5FF2B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8.7.</w:t>
            </w:r>
          </w:p>
        </w:tc>
        <w:tc>
          <w:tcPr>
            <w:tcW w:w="1699" w:type="dxa"/>
            <w:shd w:val="clear" w:color="auto" w:fill="auto"/>
            <w:tcMar>
              <w:left w:w="28" w:type="dxa"/>
              <w:right w:w="28" w:type="dxa"/>
            </w:tcMar>
            <w:vAlign w:val="center"/>
            <w:hideMark/>
          </w:tcPr>
          <w:p w14:paraId="2AEFF34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Tējas (dažādas)</w:t>
            </w:r>
          </w:p>
        </w:tc>
        <w:tc>
          <w:tcPr>
            <w:tcW w:w="1418" w:type="dxa"/>
            <w:shd w:val="clear" w:color="auto" w:fill="auto"/>
            <w:tcMar>
              <w:left w:w="28" w:type="dxa"/>
              <w:right w:w="28" w:type="dxa"/>
            </w:tcMar>
            <w:vAlign w:val="center"/>
            <w:hideMark/>
          </w:tcPr>
          <w:p w14:paraId="5254FB07"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150 g</w:t>
            </w:r>
          </w:p>
        </w:tc>
        <w:tc>
          <w:tcPr>
            <w:tcW w:w="850" w:type="dxa"/>
            <w:shd w:val="clear" w:color="auto" w:fill="auto"/>
            <w:tcMar>
              <w:left w:w="28" w:type="dxa"/>
              <w:right w:w="28" w:type="dxa"/>
            </w:tcMar>
            <w:vAlign w:val="center"/>
            <w:hideMark/>
          </w:tcPr>
          <w:p w14:paraId="212F2EA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0,25</w:t>
            </w:r>
          </w:p>
        </w:tc>
        <w:tc>
          <w:tcPr>
            <w:tcW w:w="709" w:type="dxa"/>
            <w:shd w:val="clear" w:color="auto" w:fill="auto"/>
            <w:tcMar>
              <w:left w:w="28" w:type="dxa"/>
              <w:right w:w="28" w:type="dxa"/>
            </w:tcMar>
            <w:vAlign w:val="center"/>
            <w:hideMark/>
          </w:tcPr>
          <w:p w14:paraId="2A1CD6B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0,05</w:t>
            </w:r>
          </w:p>
        </w:tc>
        <w:tc>
          <w:tcPr>
            <w:tcW w:w="994" w:type="dxa"/>
            <w:shd w:val="clear" w:color="auto" w:fill="auto"/>
            <w:tcMar>
              <w:left w:w="28" w:type="dxa"/>
              <w:right w:w="28" w:type="dxa"/>
            </w:tcMar>
            <w:vAlign w:val="center"/>
            <w:hideMark/>
          </w:tcPr>
          <w:p w14:paraId="2F6515F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0,30</w:t>
            </w:r>
          </w:p>
        </w:tc>
        <w:tc>
          <w:tcPr>
            <w:tcW w:w="569" w:type="dxa"/>
            <w:shd w:val="clear" w:color="auto" w:fill="auto"/>
            <w:noWrap/>
            <w:tcMar>
              <w:left w:w="28" w:type="dxa"/>
              <w:right w:w="28" w:type="dxa"/>
            </w:tcMar>
            <w:vAlign w:val="bottom"/>
            <w:hideMark/>
          </w:tcPr>
          <w:p w14:paraId="5408CA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705AB50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567" w:type="dxa"/>
            <w:shd w:val="clear" w:color="auto" w:fill="auto"/>
            <w:noWrap/>
            <w:tcMar>
              <w:left w:w="28" w:type="dxa"/>
              <w:right w:w="28" w:type="dxa"/>
            </w:tcMar>
            <w:vAlign w:val="bottom"/>
            <w:hideMark/>
          </w:tcPr>
          <w:p w14:paraId="62E0CC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6506B2F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567" w:type="dxa"/>
            <w:shd w:val="clear" w:color="auto" w:fill="auto"/>
            <w:noWrap/>
            <w:tcMar>
              <w:left w:w="28" w:type="dxa"/>
              <w:right w:w="28" w:type="dxa"/>
            </w:tcMar>
            <w:vAlign w:val="bottom"/>
            <w:hideMark/>
          </w:tcPr>
          <w:p w14:paraId="4D0BAF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5454D2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567" w:type="dxa"/>
            <w:shd w:val="clear" w:color="auto" w:fill="auto"/>
            <w:noWrap/>
            <w:tcMar>
              <w:left w:w="28" w:type="dxa"/>
              <w:right w:w="28" w:type="dxa"/>
            </w:tcMar>
            <w:vAlign w:val="bottom"/>
            <w:hideMark/>
          </w:tcPr>
          <w:p w14:paraId="552871F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0BA818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567" w:type="dxa"/>
            <w:shd w:val="clear" w:color="auto" w:fill="auto"/>
            <w:noWrap/>
            <w:tcMar>
              <w:left w:w="28" w:type="dxa"/>
              <w:right w:w="28" w:type="dxa"/>
            </w:tcMar>
            <w:vAlign w:val="bottom"/>
            <w:hideMark/>
          </w:tcPr>
          <w:p w14:paraId="4ABF9F5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3450AE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567" w:type="dxa"/>
            <w:shd w:val="clear" w:color="auto" w:fill="auto"/>
            <w:noWrap/>
            <w:tcMar>
              <w:left w:w="28" w:type="dxa"/>
              <w:right w:w="28" w:type="dxa"/>
            </w:tcMar>
            <w:vAlign w:val="bottom"/>
            <w:hideMark/>
          </w:tcPr>
          <w:p w14:paraId="163367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4D25973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567" w:type="dxa"/>
            <w:shd w:val="clear" w:color="auto" w:fill="auto"/>
            <w:noWrap/>
            <w:tcMar>
              <w:left w:w="28" w:type="dxa"/>
              <w:right w:w="28" w:type="dxa"/>
            </w:tcMar>
            <w:vAlign w:val="bottom"/>
            <w:hideMark/>
          </w:tcPr>
          <w:p w14:paraId="3627808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479DF6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r>
      <w:tr w:rsidR="00F66896" w:rsidRPr="00F66896" w14:paraId="5BF55AA6" w14:textId="77777777" w:rsidTr="00FE6C84">
        <w:trPr>
          <w:trHeight w:val="411"/>
        </w:trPr>
        <w:tc>
          <w:tcPr>
            <w:tcW w:w="706" w:type="dxa"/>
            <w:shd w:val="clear" w:color="auto" w:fill="auto"/>
            <w:tcMar>
              <w:left w:w="28" w:type="dxa"/>
              <w:right w:w="28" w:type="dxa"/>
            </w:tcMar>
            <w:vAlign w:val="center"/>
            <w:hideMark/>
          </w:tcPr>
          <w:p w14:paraId="2A6E792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w:t>
            </w:r>
          </w:p>
        </w:tc>
        <w:tc>
          <w:tcPr>
            <w:tcW w:w="1699" w:type="dxa"/>
            <w:shd w:val="clear" w:color="auto" w:fill="auto"/>
            <w:tcMar>
              <w:left w:w="28" w:type="dxa"/>
              <w:right w:w="28" w:type="dxa"/>
            </w:tcMar>
            <w:vAlign w:val="center"/>
            <w:hideMark/>
          </w:tcPr>
          <w:p w14:paraId="6B29E8F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Galda minerālūdeņi</w:t>
            </w:r>
          </w:p>
        </w:tc>
        <w:tc>
          <w:tcPr>
            <w:tcW w:w="1418" w:type="dxa"/>
            <w:shd w:val="clear" w:color="auto" w:fill="auto"/>
            <w:tcMar>
              <w:left w:w="28" w:type="dxa"/>
              <w:right w:w="28" w:type="dxa"/>
            </w:tcMar>
            <w:vAlign w:val="center"/>
            <w:hideMark/>
          </w:tcPr>
          <w:p w14:paraId="41DC115E"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 l</w:t>
            </w:r>
          </w:p>
        </w:tc>
        <w:tc>
          <w:tcPr>
            <w:tcW w:w="850" w:type="dxa"/>
            <w:shd w:val="clear" w:color="auto" w:fill="auto"/>
            <w:tcMar>
              <w:left w:w="28" w:type="dxa"/>
              <w:right w:w="28" w:type="dxa"/>
            </w:tcMar>
            <w:vAlign w:val="center"/>
            <w:hideMark/>
          </w:tcPr>
          <w:p w14:paraId="32932CE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0,77</w:t>
            </w:r>
          </w:p>
        </w:tc>
        <w:tc>
          <w:tcPr>
            <w:tcW w:w="709" w:type="dxa"/>
            <w:shd w:val="clear" w:color="auto" w:fill="auto"/>
            <w:tcMar>
              <w:left w:w="28" w:type="dxa"/>
              <w:right w:w="28" w:type="dxa"/>
            </w:tcMar>
            <w:vAlign w:val="center"/>
            <w:hideMark/>
          </w:tcPr>
          <w:p w14:paraId="532D4C2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0,16</w:t>
            </w:r>
          </w:p>
        </w:tc>
        <w:tc>
          <w:tcPr>
            <w:tcW w:w="994" w:type="dxa"/>
            <w:shd w:val="clear" w:color="auto" w:fill="auto"/>
            <w:tcMar>
              <w:left w:w="28" w:type="dxa"/>
              <w:right w:w="28" w:type="dxa"/>
            </w:tcMar>
            <w:vAlign w:val="center"/>
            <w:hideMark/>
          </w:tcPr>
          <w:p w14:paraId="0BCFC95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0,93</w:t>
            </w:r>
          </w:p>
        </w:tc>
        <w:tc>
          <w:tcPr>
            <w:tcW w:w="569" w:type="dxa"/>
            <w:shd w:val="clear" w:color="auto" w:fill="auto"/>
            <w:noWrap/>
            <w:tcMar>
              <w:left w:w="28" w:type="dxa"/>
              <w:right w:w="28" w:type="dxa"/>
            </w:tcMar>
            <w:vAlign w:val="bottom"/>
            <w:hideMark/>
          </w:tcPr>
          <w:p w14:paraId="3D6BDF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6E6B1E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567" w:type="dxa"/>
            <w:shd w:val="clear" w:color="auto" w:fill="auto"/>
            <w:noWrap/>
            <w:tcMar>
              <w:left w:w="28" w:type="dxa"/>
              <w:right w:w="28" w:type="dxa"/>
            </w:tcMar>
            <w:vAlign w:val="bottom"/>
            <w:hideMark/>
          </w:tcPr>
          <w:p w14:paraId="1E7CFF6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3C5E8DD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567" w:type="dxa"/>
            <w:shd w:val="clear" w:color="auto" w:fill="auto"/>
            <w:noWrap/>
            <w:tcMar>
              <w:left w:w="28" w:type="dxa"/>
              <w:right w:w="28" w:type="dxa"/>
            </w:tcMar>
            <w:vAlign w:val="bottom"/>
            <w:hideMark/>
          </w:tcPr>
          <w:p w14:paraId="1274949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1D7598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567" w:type="dxa"/>
            <w:shd w:val="clear" w:color="auto" w:fill="auto"/>
            <w:noWrap/>
            <w:tcMar>
              <w:left w:w="28" w:type="dxa"/>
              <w:right w:w="28" w:type="dxa"/>
            </w:tcMar>
            <w:vAlign w:val="bottom"/>
            <w:hideMark/>
          </w:tcPr>
          <w:p w14:paraId="4366A9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547DB9A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567" w:type="dxa"/>
            <w:shd w:val="clear" w:color="auto" w:fill="auto"/>
            <w:noWrap/>
            <w:tcMar>
              <w:left w:w="28" w:type="dxa"/>
              <w:right w:w="28" w:type="dxa"/>
            </w:tcMar>
            <w:vAlign w:val="bottom"/>
            <w:hideMark/>
          </w:tcPr>
          <w:p w14:paraId="7647D7F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3D35F81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567" w:type="dxa"/>
            <w:shd w:val="clear" w:color="auto" w:fill="auto"/>
            <w:noWrap/>
            <w:tcMar>
              <w:left w:w="28" w:type="dxa"/>
              <w:right w:w="28" w:type="dxa"/>
            </w:tcMar>
            <w:vAlign w:val="bottom"/>
            <w:hideMark/>
          </w:tcPr>
          <w:p w14:paraId="5A7AD1C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34CEE08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c>
          <w:tcPr>
            <w:tcW w:w="567" w:type="dxa"/>
            <w:shd w:val="clear" w:color="auto" w:fill="auto"/>
            <w:noWrap/>
            <w:tcMar>
              <w:left w:w="28" w:type="dxa"/>
              <w:right w:w="28" w:type="dxa"/>
            </w:tcMar>
            <w:vAlign w:val="bottom"/>
            <w:hideMark/>
          </w:tcPr>
          <w:p w14:paraId="7F88E3C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4197145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18,6</w:t>
            </w:r>
          </w:p>
        </w:tc>
      </w:tr>
      <w:tr w:rsidR="00F66896" w:rsidRPr="00F66896" w14:paraId="216235FC" w14:textId="77777777" w:rsidTr="00FE6C84">
        <w:trPr>
          <w:trHeight w:val="418"/>
        </w:trPr>
        <w:tc>
          <w:tcPr>
            <w:tcW w:w="706" w:type="dxa"/>
            <w:shd w:val="clear" w:color="000000" w:fill="FFFFFF"/>
            <w:tcMar>
              <w:left w:w="28" w:type="dxa"/>
              <w:right w:w="28" w:type="dxa"/>
            </w:tcMar>
            <w:vAlign w:val="bottom"/>
            <w:hideMark/>
          </w:tcPr>
          <w:p w14:paraId="6EA37FD9" w14:textId="77777777" w:rsidR="00652C52" w:rsidRPr="00F66896" w:rsidRDefault="00652C52" w:rsidP="00FE6C84">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w:t>
            </w:r>
          </w:p>
        </w:tc>
        <w:tc>
          <w:tcPr>
            <w:tcW w:w="1699" w:type="dxa"/>
            <w:shd w:val="clear" w:color="000000" w:fill="FFFFFF"/>
            <w:tcMar>
              <w:left w:w="28" w:type="dxa"/>
              <w:right w:w="28" w:type="dxa"/>
            </w:tcMar>
            <w:vAlign w:val="bottom"/>
            <w:hideMark/>
          </w:tcPr>
          <w:p w14:paraId="116C971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Svaigi spiestas sulas</w:t>
            </w:r>
          </w:p>
        </w:tc>
        <w:tc>
          <w:tcPr>
            <w:tcW w:w="1418" w:type="dxa"/>
            <w:shd w:val="clear" w:color="auto" w:fill="auto"/>
            <w:tcMar>
              <w:left w:w="28" w:type="dxa"/>
              <w:right w:w="28" w:type="dxa"/>
            </w:tcMar>
            <w:vAlign w:val="center"/>
            <w:hideMark/>
          </w:tcPr>
          <w:p w14:paraId="0DED903F" w14:textId="7720B08F"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p>
        </w:tc>
        <w:tc>
          <w:tcPr>
            <w:tcW w:w="850" w:type="dxa"/>
            <w:shd w:val="clear" w:color="auto" w:fill="auto"/>
            <w:tcMar>
              <w:left w:w="28" w:type="dxa"/>
              <w:right w:w="28" w:type="dxa"/>
            </w:tcMar>
            <w:vAlign w:val="center"/>
            <w:hideMark/>
          </w:tcPr>
          <w:p w14:paraId="6DC3858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709" w:type="dxa"/>
            <w:shd w:val="clear" w:color="auto" w:fill="auto"/>
            <w:tcMar>
              <w:left w:w="28" w:type="dxa"/>
              <w:right w:w="28" w:type="dxa"/>
            </w:tcMar>
            <w:vAlign w:val="center"/>
            <w:hideMark/>
          </w:tcPr>
          <w:p w14:paraId="00E627D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994" w:type="dxa"/>
            <w:shd w:val="clear" w:color="auto" w:fill="auto"/>
            <w:tcMar>
              <w:left w:w="28" w:type="dxa"/>
              <w:right w:w="28" w:type="dxa"/>
            </w:tcMar>
            <w:vAlign w:val="center"/>
            <w:hideMark/>
          </w:tcPr>
          <w:p w14:paraId="18934BE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569" w:type="dxa"/>
            <w:shd w:val="clear" w:color="auto" w:fill="auto"/>
            <w:noWrap/>
            <w:tcMar>
              <w:left w:w="28" w:type="dxa"/>
              <w:right w:w="28" w:type="dxa"/>
            </w:tcMar>
            <w:vAlign w:val="bottom"/>
            <w:hideMark/>
          </w:tcPr>
          <w:p w14:paraId="65D4C7B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1" w:type="dxa"/>
            <w:shd w:val="clear" w:color="auto" w:fill="auto"/>
            <w:noWrap/>
            <w:tcMar>
              <w:left w:w="28" w:type="dxa"/>
              <w:right w:w="28" w:type="dxa"/>
            </w:tcMar>
            <w:vAlign w:val="bottom"/>
            <w:hideMark/>
          </w:tcPr>
          <w:p w14:paraId="2EFED6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c>
          <w:tcPr>
            <w:tcW w:w="567" w:type="dxa"/>
            <w:shd w:val="clear" w:color="auto" w:fill="auto"/>
            <w:noWrap/>
            <w:tcMar>
              <w:left w:w="28" w:type="dxa"/>
              <w:right w:w="28" w:type="dxa"/>
            </w:tcMar>
            <w:vAlign w:val="bottom"/>
            <w:hideMark/>
          </w:tcPr>
          <w:p w14:paraId="0178611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0" w:type="dxa"/>
            <w:shd w:val="clear" w:color="auto" w:fill="auto"/>
            <w:noWrap/>
            <w:tcMar>
              <w:left w:w="28" w:type="dxa"/>
              <w:right w:w="28" w:type="dxa"/>
            </w:tcMar>
            <w:vAlign w:val="bottom"/>
            <w:hideMark/>
          </w:tcPr>
          <w:p w14:paraId="02309E3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c>
          <w:tcPr>
            <w:tcW w:w="567" w:type="dxa"/>
            <w:shd w:val="clear" w:color="auto" w:fill="auto"/>
            <w:noWrap/>
            <w:tcMar>
              <w:left w:w="28" w:type="dxa"/>
              <w:right w:w="28" w:type="dxa"/>
            </w:tcMar>
            <w:vAlign w:val="bottom"/>
            <w:hideMark/>
          </w:tcPr>
          <w:p w14:paraId="1E32AA6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1" w:type="dxa"/>
            <w:shd w:val="clear" w:color="auto" w:fill="auto"/>
            <w:noWrap/>
            <w:tcMar>
              <w:left w:w="28" w:type="dxa"/>
              <w:right w:w="28" w:type="dxa"/>
            </w:tcMar>
            <w:vAlign w:val="bottom"/>
            <w:hideMark/>
          </w:tcPr>
          <w:p w14:paraId="18C011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c>
          <w:tcPr>
            <w:tcW w:w="567" w:type="dxa"/>
            <w:shd w:val="clear" w:color="auto" w:fill="auto"/>
            <w:noWrap/>
            <w:tcMar>
              <w:left w:w="28" w:type="dxa"/>
              <w:right w:w="28" w:type="dxa"/>
            </w:tcMar>
            <w:vAlign w:val="bottom"/>
            <w:hideMark/>
          </w:tcPr>
          <w:p w14:paraId="1B6CA2D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992" w:type="dxa"/>
            <w:shd w:val="clear" w:color="auto" w:fill="auto"/>
            <w:noWrap/>
            <w:tcMar>
              <w:left w:w="28" w:type="dxa"/>
              <w:right w:w="28" w:type="dxa"/>
            </w:tcMar>
            <w:vAlign w:val="bottom"/>
            <w:hideMark/>
          </w:tcPr>
          <w:p w14:paraId="31B02F4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c>
          <w:tcPr>
            <w:tcW w:w="567" w:type="dxa"/>
            <w:shd w:val="clear" w:color="auto" w:fill="auto"/>
            <w:noWrap/>
            <w:tcMar>
              <w:left w:w="28" w:type="dxa"/>
              <w:right w:w="28" w:type="dxa"/>
            </w:tcMar>
            <w:vAlign w:val="bottom"/>
            <w:hideMark/>
          </w:tcPr>
          <w:p w14:paraId="4F12306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0" w:type="dxa"/>
            <w:shd w:val="clear" w:color="auto" w:fill="auto"/>
            <w:noWrap/>
            <w:tcMar>
              <w:left w:w="28" w:type="dxa"/>
              <w:right w:w="28" w:type="dxa"/>
            </w:tcMar>
            <w:vAlign w:val="bottom"/>
            <w:hideMark/>
          </w:tcPr>
          <w:p w14:paraId="07D71EA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c>
          <w:tcPr>
            <w:tcW w:w="567" w:type="dxa"/>
            <w:shd w:val="clear" w:color="auto" w:fill="auto"/>
            <w:noWrap/>
            <w:tcMar>
              <w:left w:w="28" w:type="dxa"/>
              <w:right w:w="28" w:type="dxa"/>
            </w:tcMar>
            <w:vAlign w:val="bottom"/>
            <w:hideMark/>
          </w:tcPr>
          <w:p w14:paraId="62BF657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2" w:type="dxa"/>
            <w:shd w:val="clear" w:color="auto" w:fill="auto"/>
            <w:noWrap/>
            <w:tcMar>
              <w:left w:w="28" w:type="dxa"/>
              <w:right w:w="28" w:type="dxa"/>
            </w:tcMar>
            <w:vAlign w:val="bottom"/>
            <w:hideMark/>
          </w:tcPr>
          <w:p w14:paraId="63A4C26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c>
          <w:tcPr>
            <w:tcW w:w="567" w:type="dxa"/>
            <w:shd w:val="clear" w:color="auto" w:fill="auto"/>
            <w:noWrap/>
            <w:tcMar>
              <w:left w:w="28" w:type="dxa"/>
              <w:right w:w="28" w:type="dxa"/>
            </w:tcMar>
            <w:vAlign w:val="bottom"/>
            <w:hideMark/>
          </w:tcPr>
          <w:p w14:paraId="42C1BA8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w:t>
            </w:r>
          </w:p>
        </w:tc>
        <w:tc>
          <w:tcPr>
            <w:tcW w:w="851" w:type="dxa"/>
            <w:shd w:val="clear" w:color="auto" w:fill="auto"/>
            <w:noWrap/>
            <w:tcMar>
              <w:left w:w="28" w:type="dxa"/>
              <w:right w:w="28" w:type="dxa"/>
            </w:tcMar>
            <w:vAlign w:val="bottom"/>
            <w:hideMark/>
          </w:tcPr>
          <w:p w14:paraId="1D1DF58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320</w:t>
            </w:r>
          </w:p>
        </w:tc>
      </w:tr>
      <w:tr w:rsidR="00F66896" w:rsidRPr="00F66896" w14:paraId="1FCCDF53" w14:textId="77777777" w:rsidTr="00FE6C84">
        <w:trPr>
          <w:trHeight w:val="551"/>
        </w:trPr>
        <w:tc>
          <w:tcPr>
            <w:tcW w:w="706" w:type="dxa"/>
            <w:shd w:val="clear" w:color="auto" w:fill="auto"/>
            <w:tcMar>
              <w:left w:w="28" w:type="dxa"/>
              <w:right w:w="28" w:type="dxa"/>
            </w:tcMar>
            <w:vAlign w:val="center"/>
            <w:hideMark/>
          </w:tcPr>
          <w:p w14:paraId="4FBDBF84" w14:textId="77777777" w:rsidR="00652C52" w:rsidRPr="00F66896" w:rsidRDefault="00652C52" w:rsidP="00F66896">
            <w:pPr>
              <w:spacing w:line="240" w:lineRule="auto"/>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lastRenderedPageBreak/>
              <w:t>9</w:t>
            </w:r>
          </w:p>
        </w:tc>
        <w:tc>
          <w:tcPr>
            <w:tcW w:w="5670" w:type="dxa"/>
            <w:gridSpan w:val="5"/>
            <w:shd w:val="clear" w:color="auto" w:fill="auto"/>
            <w:tcMar>
              <w:left w:w="28" w:type="dxa"/>
              <w:right w:w="28" w:type="dxa"/>
            </w:tcMar>
            <w:vAlign w:val="center"/>
            <w:hideMark/>
          </w:tcPr>
          <w:p w14:paraId="3D6902EB" w14:textId="77777777" w:rsidR="00652C52" w:rsidRPr="00F66896" w:rsidRDefault="00652C52" w:rsidP="00E4090C">
            <w:pPr>
              <w:spacing w:line="240" w:lineRule="auto"/>
              <w:jc w:val="center"/>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Telpu iznomāšana</w:t>
            </w:r>
          </w:p>
        </w:tc>
        <w:tc>
          <w:tcPr>
            <w:tcW w:w="569" w:type="dxa"/>
            <w:shd w:val="clear" w:color="auto" w:fill="auto"/>
            <w:noWrap/>
            <w:tcMar>
              <w:left w:w="28" w:type="dxa"/>
              <w:right w:w="28" w:type="dxa"/>
            </w:tcMar>
            <w:vAlign w:val="bottom"/>
            <w:hideMark/>
          </w:tcPr>
          <w:p w14:paraId="00A1D4A8" w14:textId="77777777" w:rsidR="00652C52" w:rsidRPr="00F66896" w:rsidRDefault="00652C52" w:rsidP="00652C52">
            <w:pPr>
              <w:spacing w:line="240" w:lineRule="auto"/>
              <w:rPr>
                <w:rFonts w:ascii="Times New Roman" w:eastAsia="Times New Roman" w:hAnsi="Times New Roman" w:cs="Times New Roman"/>
                <w:b/>
                <w:bCs/>
                <w:sz w:val="20"/>
                <w:szCs w:val="20"/>
                <w:lang w:val="lv-LV" w:eastAsia="en-GB"/>
              </w:rPr>
            </w:pPr>
          </w:p>
        </w:tc>
        <w:tc>
          <w:tcPr>
            <w:tcW w:w="851" w:type="dxa"/>
            <w:shd w:val="clear" w:color="auto" w:fill="auto"/>
            <w:noWrap/>
            <w:tcMar>
              <w:left w:w="28" w:type="dxa"/>
              <w:right w:w="28" w:type="dxa"/>
            </w:tcMar>
            <w:vAlign w:val="bottom"/>
            <w:hideMark/>
          </w:tcPr>
          <w:p w14:paraId="5B67D7F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9D6167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529E8A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3CFBC7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37EF57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89C430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7DC3569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9DE389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D2E19B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C9DCDB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6CEA852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C02290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79ED4DC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2CFF8204" w14:textId="77777777" w:rsidTr="00FE6C84">
        <w:trPr>
          <w:trHeight w:val="431"/>
        </w:trPr>
        <w:tc>
          <w:tcPr>
            <w:tcW w:w="706" w:type="dxa"/>
            <w:shd w:val="clear" w:color="auto" w:fill="auto"/>
            <w:tcMar>
              <w:left w:w="28" w:type="dxa"/>
              <w:right w:w="28" w:type="dxa"/>
            </w:tcMar>
            <w:vAlign w:val="center"/>
            <w:hideMark/>
          </w:tcPr>
          <w:p w14:paraId="11A0308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w:t>
            </w:r>
          </w:p>
        </w:tc>
        <w:tc>
          <w:tcPr>
            <w:tcW w:w="5670" w:type="dxa"/>
            <w:gridSpan w:val="5"/>
            <w:shd w:val="clear" w:color="auto" w:fill="auto"/>
            <w:tcMar>
              <w:left w:w="28" w:type="dxa"/>
              <w:right w:w="28" w:type="dxa"/>
            </w:tcMar>
            <w:vAlign w:val="center"/>
            <w:hideMark/>
          </w:tcPr>
          <w:p w14:paraId="49722F17"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Konferenču zāles noma</w:t>
            </w:r>
          </w:p>
        </w:tc>
        <w:tc>
          <w:tcPr>
            <w:tcW w:w="569" w:type="dxa"/>
            <w:shd w:val="clear" w:color="auto" w:fill="auto"/>
            <w:noWrap/>
            <w:tcMar>
              <w:left w:w="28" w:type="dxa"/>
              <w:right w:w="28" w:type="dxa"/>
            </w:tcMar>
            <w:vAlign w:val="bottom"/>
            <w:hideMark/>
          </w:tcPr>
          <w:p w14:paraId="3C8557D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2881F8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B2DABD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22673B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831B25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594317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13A64F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5841380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90FDAA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045398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ABBB9B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5ED18A7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7BA966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3C29DC9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178C16B6" w14:textId="77777777" w:rsidTr="00FE6C84">
        <w:trPr>
          <w:trHeight w:val="551"/>
        </w:trPr>
        <w:tc>
          <w:tcPr>
            <w:tcW w:w="706" w:type="dxa"/>
            <w:shd w:val="clear" w:color="auto" w:fill="auto"/>
            <w:tcMar>
              <w:left w:w="28" w:type="dxa"/>
              <w:right w:w="28" w:type="dxa"/>
            </w:tcMar>
            <w:vAlign w:val="center"/>
            <w:hideMark/>
          </w:tcPr>
          <w:p w14:paraId="612B970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9.1.1.</w:t>
            </w:r>
          </w:p>
        </w:tc>
        <w:tc>
          <w:tcPr>
            <w:tcW w:w="1699" w:type="dxa"/>
            <w:shd w:val="clear" w:color="auto" w:fill="auto"/>
            <w:tcMar>
              <w:left w:w="28" w:type="dxa"/>
              <w:right w:w="28" w:type="dxa"/>
            </w:tcMar>
            <w:vAlign w:val="center"/>
            <w:hideMark/>
          </w:tcPr>
          <w:p w14:paraId="604E2E5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Jūrmalā, Slokas ielā 68 (126,4 m</w:t>
            </w:r>
            <w:r w:rsidRPr="00F66896">
              <w:rPr>
                <w:rFonts w:ascii="Times New Roman" w:eastAsia="Times New Roman" w:hAnsi="Times New Roman" w:cs="Times New Roman"/>
                <w:sz w:val="20"/>
                <w:szCs w:val="20"/>
                <w:vertAlign w:val="superscript"/>
                <w:lang w:val="lv-LV" w:eastAsia="en-GB"/>
              </w:rPr>
              <w:t>2</w:t>
            </w:r>
            <w:r w:rsidRPr="00F66896">
              <w:rPr>
                <w:rFonts w:ascii="Times New Roman" w:eastAsia="Times New Roman" w:hAnsi="Times New Roman" w:cs="Times New Roman"/>
                <w:sz w:val="20"/>
                <w:szCs w:val="20"/>
                <w:lang w:val="lv-LV" w:eastAsia="en-GB"/>
              </w:rPr>
              <w:t>)</w:t>
            </w:r>
          </w:p>
        </w:tc>
        <w:tc>
          <w:tcPr>
            <w:tcW w:w="1418" w:type="dxa"/>
            <w:shd w:val="clear" w:color="auto" w:fill="auto"/>
            <w:tcMar>
              <w:left w:w="28" w:type="dxa"/>
              <w:right w:w="28" w:type="dxa"/>
            </w:tcMar>
            <w:vAlign w:val="center"/>
            <w:hideMark/>
          </w:tcPr>
          <w:p w14:paraId="3254223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w:t>
            </w:r>
          </w:p>
        </w:tc>
        <w:tc>
          <w:tcPr>
            <w:tcW w:w="850" w:type="dxa"/>
            <w:shd w:val="clear" w:color="auto" w:fill="auto"/>
            <w:tcMar>
              <w:left w:w="28" w:type="dxa"/>
              <w:right w:w="28" w:type="dxa"/>
            </w:tcMar>
            <w:vAlign w:val="center"/>
            <w:hideMark/>
          </w:tcPr>
          <w:p w14:paraId="60B229D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8,74</w:t>
            </w:r>
          </w:p>
        </w:tc>
        <w:tc>
          <w:tcPr>
            <w:tcW w:w="709" w:type="dxa"/>
            <w:shd w:val="clear" w:color="auto" w:fill="auto"/>
            <w:tcMar>
              <w:left w:w="28" w:type="dxa"/>
              <w:right w:w="28" w:type="dxa"/>
            </w:tcMar>
            <w:vAlign w:val="center"/>
            <w:hideMark/>
          </w:tcPr>
          <w:p w14:paraId="2DFC195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1,84</w:t>
            </w:r>
          </w:p>
        </w:tc>
        <w:tc>
          <w:tcPr>
            <w:tcW w:w="994" w:type="dxa"/>
            <w:shd w:val="clear" w:color="auto" w:fill="auto"/>
            <w:tcMar>
              <w:left w:w="28" w:type="dxa"/>
              <w:right w:w="28" w:type="dxa"/>
            </w:tcMar>
            <w:vAlign w:val="center"/>
            <w:hideMark/>
          </w:tcPr>
          <w:p w14:paraId="3B64D83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10,58</w:t>
            </w:r>
          </w:p>
        </w:tc>
        <w:tc>
          <w:tcPr>
            <w:tcW w:w="569" w:type="dxa"/>
            <w:shd w:val="clear" w:color="auto" w:fill="auto"/>
            <w:noWrap/>
            <w:tcMar>
              <w:left w:w="28" w:type="dxa"/>
              <w:right w:w="28" w:type="dxa"/>
            </w:tcMar>
            <w:vAlign w:val="bottom"/>
            <w:hideMark/>
          </w:tcPr>
          <w:p w14:paraId="26C7F6B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604FEB6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c>
          <w:tcPr>
            <w:tcW w:w="567" w:type="dxa"/>
            <w:shd w:val="clear" w:color="auto" w:fill="auto"/>
            <w:noWrap/>
            <w:tcMar>
              <w:left w:w="28" w:type="dxa"/>
              <w:right w:w="28" w:type="dxa"/>
            </w:tcMar>
            <w:vAlign w:val="bottom"/>
            <w:hideMark/>
          </w:tcPr>
          <w:p w14:paraId="75066EA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12CF411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c>
          <w:tcPr>
            <w:tcW w:w="567" w:type="dxa"/>
            <w:shd w:val="clear" w:color="auto" w:fill="auto"/>
            <w:noWrap/>
            <w:tcMar>
              <w:left w:w="28" w:type="dxa"/>
              <w:right w:w="28" w:type="dxa"/>
            </w:tcMar>
            <w:vAlign w:val="bottom"/>
            <w:hideMark/>
          </w:tcPr>
          <w:p w14:paraId="34014CD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30EE08D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c>
          <w:tcPr>
            <w:tcW w:w="567" w:type="dxa"/>
            <w:shd w:val="clear" w:color="auto" w:fill="auto"/>
            <w:noWrap/>
            <w:tcMar>
              <w:left w:w="28" w:type="dxa"/>
              <w:right w:w="28" w:type="dxa"/>
            </w:tcMar>
            <w:vAlign w:val="bottom"/>
            <w:hideMark/>
          </w:tcPr>
          <w:p w14:paraId="36D5B1B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3F0F874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c>
          <w:tcPr>
            <w:tcW w:w="567" w:type="dxa"/>
            <w:shd w:val="clear" w:color="auto" w:fill="auto"/>
            <w:noWrap/>
            <w:tcMar>
              <w:left w:w="28" w:type="dxa"/>
              <w:right w:w="28" w:type="dxa"/>
            </w:tcMar>
            <w:vAlign w:val="bottom"/>
            <w:hideMark/>
          </w:tcPr>
          <w:p w14:paraId="51C4B74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2B829D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c>
          <w:tcPr>
            <w:tcW w:w="567" w:type="dxa"/>
            <w:shd w:val="clear" w:color="auto" w:fill="auto"/>
            <w:noWrap/>
            <w:tcMar>
              <w:left w:w="28" w:type="dxa"/>
              <w:right w:w="28" w:type="dxa"/>
            </w:tcMar>
            <w:vAlign w:val="bottom"/>
            <w:hideMark/>
          </w:tcPr>
          <w:p w14:paraId="6E2ABB8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786A203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c>
          <w:tcPr>
            <w:tcW w:w="567" w:type="dxa"/>
            <w:shd w:val="clear" w:color="auto" w:fill="auto"/>
            <w:noWrap/>
            <w:tcMar>
              <w:left w:w="28" w:type="dxa"/>
              <w:right w:w="28" w:type="dxa"/>
            </w:tcMar>
            <w:vAlign w:val="bottom"/>
            <w:hideMark/>
          </w:tcPr>
          <w:p w14:paraId="1A63931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790D8AA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52,9</w:t>
            </w:r>
          </w:p>
        </w:tc>
      </w:tr>
      <w:tr w:rsidR="00F66896" w:rsidRPr="00F66896" w14:paraId="3CC3AB5B" w14:textId="77777777" w:rsidTr="00FE6C84">
        <w:trPr>
          <w:trHeight w:val="559"/>
        </w:trPr>
        <w:tc>
          <w:tcPr>
            <w:tcW w:w="706" w:type="dxa"/>
            <w:shd w:val="clear" w:color="auto" w:fill="auto"/>
            <w:tcMar>
              <w:left w:w="28" w:type="dxa"/>
              <w:right w:w="28" w:type="dxa"/>
            </w:tcMar>
            <w:vAlign w:val="center"/>
            <w:hideMark/>
          </w:tcPr>
          <w:p w14:paraId="744FFDE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1699" w:type="dxa"/>
            <w:shd w:val="clear" w:color="auto" w:fill="auto"/>
            <w:tcMar>
              <w:left w:w="28" w:type="dxa"/>
              <w:right w:w="28" w:type="dxa"/>
            </w:tcMar>
            <w:vAlign w:val="center"/>
            <w:hideMark/>
          </w:tcPr>
          <w:p w14:paraId="3BCBC90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Jūrmalā, Slokas ielā 68 (126,4 m</w:t>
            </w:r>
            <w:r w:rsidRPr="00F66896">
              <w:rPr>
                <w:rFonts w:ascii="Times New Roman" w:eastAsia="Times New Roman" w:hAnsi="Times New Roman" w:cs="Times New Roman"/>
                <w:sz w:val="20"/>
                <w:szCs w:val="20"/>
                <w:vertAlign w:val="superscript"/>
                <w:lang w:val="lv-LV" w:eastAsia="en-GB"/>
              </w:rPr>
              <w:t>2</w:t>
            </w:r>
            <w:r w:rsidRPr="00F66896">
              <w:rPr>
                <w:rFonts w:ascii="Times New Roman" w:eastAsia="Times New Roman" w:hAnsi="Times New Roman" w:cs="Times New Roman"/>
                <w:sz w:val="20"/>
                <w:szCs w:val="20"/>
                <w:lang w:val="lv-LV" w:eastAsia="en-GB"/>
              </w:rPr>
              <w:t>)</w:t>
            </w:r>
          </w:p>
        </w:tc>
        <w:tc>
          <w:tcPr>
            <w:tcW w:w="1418" w:type="dxa"/>
            <w:shd w:val="clear" w:color="auto" w:fill="auto"/>
            <w:tcMar>
              <w:left w:w="28" w:type="dxa"/>
              <w:right w:w="28" w:type="dxa"/>
            </w:tcMar>
            <w:vAlign w:val="center"/>
            <w:hideMark/>
          </w:tcPr>
          <w:p w14:paraId="13EBEA3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diena (līdz 12 stundām)</w:t>
            </w:r>
          </w:p>
        </w:tc>
        <w:tc>
          <w:tcPr>
            <w:tcW w:w="850" w:type="dxa"/>
            <w:shd w:val="clear" w:color="auto" w:fill="auto"/>
            <w:tcMar>
              <w:left w:w="28" w:type="dxa"/>
              <w:right w:w="28" w:type="dxa"/>
            </w:tcMar>
            <w:vAlign w:val="center"/>
            <w:hideMark/>
          </w:tcPr>
          <w:p w14:paraId="5C83E25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64,42</w:t>
            </w:r>
          </w:p>
        </w:tc>
        <w:tc>
          <w:tcPr>
            <w:tcW w:w="709" w:type="dxa"/>
            <w:shd w:val="clear" w:color="auto" w:fill="auto"/>
            <w:tcMar>
              <w:left w:w="28" w:type="dxa"/>
              <w:right w:w="28" w:type="dxa"/>
            </w:tcMar>
            <w:vAlign w:val="center"/>
            <w:hideMark/>
          </w:tcPr>
          <w:p w14:paraId="4A8F189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13,53</w:t>
            </w:r>
          </w:p>
        </w:tc>
        <w:tc>
          <w:tcPr>
            <w:tcW w:w="994" w:type="dxa"/>
            <w:shd w:val="clear" w:color="auto" w:fill="auto"/>
            <w:tcMar>
              <w:left w:w="28" w:type="dxa"/>
              <w:right w:w="28" w:type="dxa"/>
            </w:tcMar>
            <w:vAlign w:val="center"/>
            <w:hideMark/>
          </w:tcPr>
          <w:p w14:paraId="6EAE614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77,95</w:t>
            </w:r>
          </w:p>
        </w:tc>
        <w:tc>
          <w:tcPr>
            <w:tcW w:w="569" w:type="dxa"/>
            <w:shd w:val="clear" w:color="auto" w:fill="auto"/>
            <w:noWrap/>
            <w:tcMar>
              <w:left w:w="28" w:type="dxa"/>
              <w:right w:w="28" w:type="dxa"/>
            </w:tcMar>
            <w:vAlign w:val="bottom"/>
            <w:hideMark/>
          </w:tcPr>
          <w:p w14:paraId="32D671C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67D8A8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77,95</w:t>
            </w:r>
          </w:p>
        </w:tc>
        <w:tc>
          <w:tcPr>
            <w:tcW w:w="567" w:type="dxa"/>
            <w:shd w:val="clear" w:color="auto" w:fill="auto"/>
            <w:noWrap/>
            <w:tcMar>
              <w:left w:w="28" w:type="dxa"/>
              <w:right w:w="28" w:type="dxa"/>
            </w:tcMar>
            <w:vAlign w:val="bottom"/>
            <w:hideMark/>
          </w:tcPr>
          <w:p w14:paraId="7DBD823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6A39559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389,75</w:t>
            </w:r>
          </w:p>
        </w:tc>
        <w:tc>
          <w:tcPr>
            <w:tcW w:w="567" w:type="dxa"/>
            <w:shd w:val="clear" w:color="auto" w:fill="auto"/>
            <w:noWrap/>
            <w:tcMar>
              <w:left w:w="28" w:type="dxa"/>
              <w:right w:w="28" w:type="dxa"/>
            </w:tcMar>
            <w:vAlign w:val="bottom"/>
            <w:hideMark/>
          </w:tcPr>
          <w:p w14:paraId="3494709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3DAF632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389,75</w:t>
            </w:r>
          </w:p>
        </w:tc>
        <w:tc>
          <w:tcPr>
            <w:tcW w:w="567" w:type="dxa"/>
            <w:shd w:val="clear" w:color="auto" w:fill="auto"/>
            <w:noWrap/>
            <w:tcMar>
              <w:left w:w="28" w:type="dxa"/>
              <w:right w:w="28" w:type="dxa"/>
            </w:tcMar>
            <w:vAlign w:val="bottom"/>
            <w:hideMark/>
          </w:tcPr>
          <w:p w14:paraId="0C7BF8B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0B01F9C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389,75</w:t>
            </w:r>
          </w:p>
        </w:tc>
        <w:tc>
          <w:tcPr>
            <w:tcW w:w="567" w:type="dxa"/>
            <w:shd w:val="clear" w:color="auto" w:fill="auto"/>
            <w:noWrap/>
            <w:tcMar>
              <w:left w:w="28" w:type="dxa"/>
              <w:right w:w="28" w:type="dxa"/>
            </w:tcMar>
            <w:vAlign w:val="bottom"/>
            <w:hideMark/>
          </w:tcPr>
          <w:p w14:paraId="65D8D51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4A74706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389,75</w:t>
            </w:r>
          </w:p>
        </w:tc>
        <w:tc>
          <w:tcPr>
            <w:tcW w:w="567" w:type="dxa"/>
            <w:shd w:val="clear" w:color="auto" w:fill="auto"/>
            <w:noWrap/>
            <w:tcMar>
              <w:left w:w="28" w:type="dxa"/>
              <w:right w:w="28" w:type="dxa"/>
            </w:tcMar>
            <w:vAlign w:val="bottom"/>
            <w:hideMark/>
          </w:tcPr>
          <w:p w14:paraId="700837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0656F85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389,75</w:t>
            </w:r>
          </w:p>
        </w:tc>
        <w:tc>
          <w:tcPr>
            <w:tcW w:w="567" w:type="dxa"/>
            <w:shd w:val="clear" w:color="auto" w:fill="auto"/>
            <w:noWrap/>
            <w:tcMar>
              <w:left w:w="28" w:type="dxa"/>
              <w:right w:w="28" w:type="dxa"/>
            </w:tcMar>
            <w:vAlign w:val="bottom"/>
            <w:hideMark/>
          </w:tcPr>
          <w:p w14:paraId="5180CDE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5691E7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389,75</w:t>
            </w:r>
          </w:p>
        </w:tc>
      </w:tr>
      <w:tr w:rsidR="00F66896" w:rsidRPr="00F66896" w14:paraId="476D98CE" w14:textId="77777777" w:rsidTr="00FE6C84">
        <w:trPr>
          <w:trHeight w:val="960"/>
        </w:trPr>
        <w:tc>
          <w:tcPr>
            <w:tcW w:w="706" w:type="dxa"/>
            <w:shd w:val="clear" w:color="auto" w:fill="auto"/>
            <w:tcMar>
              <w:left w:w="28" w:type="dxa"/>
              <w:right w:w="28" w:type="dxa"/>
            </w:tcMar>
            <w:vAlign w:val="center"/>
            <w:hideMark/>
          </w:tcPr>
          <w:p w14:paraId="399184E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1699" w:type="dxa"/>
            <w:shd w:val="clear" w:color="auto" w:fill="auto"/>
            <w:tcMar>
              <w:left w:w="28" w:type="dxa"/>
              <w:right w:w="28" w:type="dxa"/>
            </w:tcMar>
            <w:vAlign w:val="center"/>
            <w:hideMark/>
          </w:tcPr>
          <w:p w14:paraId="1EA41FE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Jūrmalā, Slokas ielā 61 (271,6 m</w:t>
            </w:r>
            <w:r w:rsidRPr="00F66896">
              <w:rPr>
                <w:rFonts w:ascii="Times New Roman" w:eastAsia="Times New Roman" w:hAnsi="Times New Roman" w:cs="Times New Roman"/>
                <w:sz w:val="20"/>
                <w:szCs w:val="20"/>
                <w:vertAlign w:val="superscript"/>
                <w:lang w:val="lv-LV" w:eastAsia="en-GB"/>
              </w:rPr>
              <w:t>2</w:t>
            </w:r>
            <w:r w:rsidRPr="00F66896">
              <w:rPr>
                <w:rFonts w:ascii="Times New Roman" w:eastAsia="Times New Roman" w:hAnsi="Times New Roman" w:cs="Times New Roman"/>
                <w:sz w:val="20"/>
                <w:szCs w:val="20"/>
                <w:lang w:val="lv-LV" w:eastAsia="en-GB"/>
              </w:rPr>
              <w:t>)</w:t>
            </w:r>
          </w:p>
        </w:tc>
        <w:tc>
          <w:tcPr>
            <w:tcW w:w="1418" w:type="dxa"/>
            <w:shd w:val="clear" w:color="auto" w:fill="auto"/>
            <w:tcMar>
              <w:left w:w="28" w:type="dxa"/>
              <w:right w:w="28" w:type="dxa"/>
            </w:tcMar>
            <w:vAlign w:val="center"/>
            <w:hideMark/>
          </w:tcPr>
          <w:p w14:paraId="1969C607"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w:t>
            </w:r>
          </w:p>
        </w:tc>
        <w:tc>
          <w:tcPr>
            <w:tcW w:w="850" w:type="dxa"/>
            <w:shd w:val="clear" w:color="auto" w:fill="auto"/>
            <w:tcMar>
              <w:left w:w="28" w:type="dxa"/>
              <w:right w:w="28" w:type="dxa"/>
            </w:tcMar>
            <w:vAlign w:val="center"/>
            <w:hideMark/>
          </w:tcPr>
          <w:p w14:paraId="09DEC8D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18,78</w:t>
            </w:r>
          </w:p>
        </w:tc>
        <w:tc>
          <w:tcPr>
            <w:tcW w:w="709" w:type="dxa"/>
            <w:shd w:val="clear" w:color="auto" w:fill="auto"/>
            <w:tcMar>
              <w:left w:w="28" w:type="dxa"/>
              <w:right w:w="28" w:type="dxa"/>
            </w:tcMar>
            <w:vAlign w:val="center"/>
            <w:hideMark/>
          </w:tcPr>
          <w:p w14:paraId="42CBD93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3,94</w:t>
            </w:r>
          </w:p>
        </w:tc>
        <w:tc>
          <w:tcPr>
            <w:tcW w:w="994" w:type="dxa"/>
            <w:shd w:val="clear" w:color="auto" w:fill="auto"/>
            <w:tcMar>
              <w:left w:w="28" w:type="dxa"/>
              <w:right w:w="28" w:type="dxa"/>
            </w:tcMar>
            <w:vAlign w:val="center"/>
            <w:hideMark/>
          </w:tcPr>
          <w:p w14:paraId="2157F4A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22,72</w:t>
            </w:r>
          </w:p>
        </w:tc>
        <w:tc>
          <w:tcPr>
            <w:tcW w:w="569" w:type="dxa"/>
            <w:shd w:val="clear" w:color="auto" w:fill="auto"/>
            <w:noWrap/>
            <w:tcMar>
              <w:left w:w="28" w:type="dxa"/>
              <w:right w:w="28" w:type="dxa"/>
            </w:tcMar>
            <w:vAlign w:val="bottom"/>
            <w:hideMark/>
          </w:tcPr>
          <w:p w14:paraId="4651B2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73191E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c>
          <w:tcPr>
            <w:tcW w:w="567" w:type="dxa"/>
            <w:shd w:val="clear" w:color="auto" w:fill="auto"/>
            <w:noWrap/>
            <w:tcMar>
              <w:left w:w="28" w:type="dxa"/>
              <w:right w:w="28" w:type="dxa"/>
            </w:tcMar>
            <w:vAlign w:val="bottom"/>
            <w:hideMark/>
          </w:tcPr>
          <w:p w14:paraId="53B64C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1393CE0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c>
          <w:tcPr>
            <w:tcW w:w="567" w:type="dxa"/>
            <w:shd w:val="clear" w:color="auto" w:fill="auto"/>
            <w:noWrap/>
            <w:tcMar>
              <w:left w:w="28" w:type="dxa"/>
              <w:right w:w="28" w:type="dxa"/>
            </w:tcMar>
            <w:vAlign w:val="bottom"/>
            <w:hideMark/>
          </w:tcPr>
          <w:p w14:paraId="2853D1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3290C9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c>
          <w:tcPr>
            <w:tcW w:w="567" w:type="dxa"/>
            <w:shd w:val="clear" w:color="auto" w:fill="auto"/>
            <w:noWrap/>
            <w:tcMar>
              <w:left w:w="28" w:type="dxa"/>
              <w:right w:w="28" w:type="dxa"/>
            </w:tcMar>
            <w:vAlign w:val="bottom"/>
            <w:hideMark/>
          </w:tcPr>
          <w:p w14:paraId="7783375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7FEDE21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c>
          <w:tcPr>
            <w:tcW w:w="567" w:type="dxa"/>
            <w:shd w:val="clear" w:color="auto" w:fill="auto"/>
            <w:noWrap/>
            <w:tcMar>
              <w:left w:w="28" w:type="dxa"/>
              <w:right w:w="28" w:type="dxa"/>
            </w:tcMar>
            <w:vAlign w:val="bottom"/>
            <w:hideMark/>
          </w:tcPr>
          <w:p w14:paraId="640740B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54B1E9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c>
          <w:tcPr>
            <w:tcW w:w="567" w:type="dxa"/>
            <w:shd w:val="clear" w:color="auto" w:fill="auto"/>
            <w:noWrap/>
            <w:tcMar>
              <w:left w:w="28" w:type="dxa"/>
              <w:right w:w="28" w:type="dxa"/>
            </w:tcMar>
            <w:vAlign w:val="bottom"/>
            <w:hideMark/>
          </w:tcPr>
          <w:p w14:paraId="2DE0C2A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22990F1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c>
          <w:tcPr>
            <w:tcW w:w="567" w:type="dxa"/>
            <w:shd w:val="clear" w:color="auto" w:fill="auto"/>
            <w:noWrap/>
            <w:tcMar>
              <w:left w:w="28" w:type="dxa"/>
              <w:right w:w="28" w:type="dxa"/>
            </w:tcMar>
            <w:vAlign w:val="bottom"/>
            <w:hideMark/>
          </w:tcPr>
          <w:p w14:paraId="64E4873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2E2473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113,6</w:t>
            </w:r>
          </w:p>
        </w:tc>
      </w:tr>
      <w:tr w:rsidR="00F66896" w:rsidRPr="00F66896" w14:paraId="053CA5D4" w14:textId="77777777" w:rsidTr="00FE6C84">
        <w:trPr>
          <w:trHeight w:val="569"/>
        </w:trPr>
        <w:tc>
          <w:tcPr>
            <w:tcW w:w="706" w:type="dxa"/>
            <w:shd w:val="clear" w:color="auto" w:fill="auto"/>
            <w:tcMar>
              <w:left w:w="28" w:type="dxa"/>
              <w:right w:w="28" w:type="dxa"/>
            </w:tcMar>
            <w:vAlign w:val="center"/>
            <w:hideMark/>
          </w:tcPr>
          <w:p w14:paraId="528C001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9.1.2.</w:t>
            </w:r>
          </w:p>
        </w:tc>
        <w:tc>
          <w:tcPr>
            <w:tcW w:w="1699" w:type="dxa"/>
            <w:shd w:val="clear" w:color="auto" w:fill="auto"/>
            <w:tcMar>
              <w:left w:w="28" w:type="dxa"/>
              <w:right w:w="28" w:type="dxa"/>
            </w:tcMar>
            <w:vAlign w:val="center"/>
            <w:hideMark/>
          </w:tcPr>
          <w:p w14:paraId="5FED13E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Jūrmalā, Slokas ielā 61 (271,6 m</w:t>
            </w:r>
            <w:r w:rsidRPr="00F66896">
              <w:rPr>
                <w:rFonts w:ascii="Times New Roman" w:eastAsia="Times New Roman" w:hAnsi="Times New Roman" w:cs="Times New Roman"/>
                <w:sz w:val="20"/>
                <w:szCs w:val="20"/>
                <w:vertAlign w:val="superscript"/>
                <w:lang w:val="lv-LV" w:eastAsia="en-GB"/>
              </w:rPr>
              <w:t>2</w:t>
            </w:r>
            <w:r w:rsidRPr="00F66896">
              <w:rPr>
                <w:rFonts w:ascii="Times New Roman" w:eastAsia="Times New Roman" w:hAnsi="Times New Roman" w:cs="Times New Roman"/>
                <w:sz w:val="20"/>
                <w:szCs w:val="20"/>
                <w:lang w:val="lv-LV" w:eastAsia="en-GB"/>
              </w:rPr>
              <w:t>)</w:t>
            </w:r>
          </w:p>
        </w:tc>
        <w:tc>
          <w:tcPr>
            <w:tcW w:w="1418" w:type="dxa"/>
            <w:shd w:val="clear" w:color="auto" w:fill="auto"/>
            <w:tcMar>
              <w:left w:w="28" w:type="dxa"/>
              <w:right w:w="28" w:type="dxa"/>
            </w:tcMar>
            <w:vAlign w:val="center"/>
            <w:hideMark/>
          </w:tcPr>
          <w:p w14:paraId="2520732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diena (līdz 12 stundām)</w:t>
            </w:r>
          </w:p>
        </w:tc>
        <w:tc>
          <w:tcPr>
            <w:tcW w:w="850" w:type="dxa"/>
            <w:shd w:val="clear" w:color="auto" w:fill="auto"/>
            <w:tcMar>
              <w:left w:w="28" w:type="dxa"/>
              <w:right w:w="28" w:type="dxa"/>
            </w:tcMar>
            <w:vAlign w:val="center"/>
            <w:hideMark/>
          </w:tcPr>
          <w:p w14:paraId="68EFA0B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138,43</w:t>
            </w:r>
          </w:p>
        </w:tc>
        <w:tc>
          <w:tcPr>
            <w:tcW w:w="709" w:type="dxa"/>
            <w:shd w:val="clear" w:color="auto" w:fill="auto"/>
            <w:tcMar>
              <w:left w:w="28" w:type="dxa"/>
              <w:right w:w="28" w:type="dxa"/>
            </w:tcMar>
            <w:vAlign w:val="center"/>
            <w:hideMark/>
          </w:tcPr>
          <w:p w14:paraId="4BF6B4F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29,07</w:t>
            </w:r>
          </w:p>
        </w:tc>
        <w:tc>
          <w:tcPr>
            <w:tcW w:w="994" w:type="dxa"/>
            <w:shd w:val="clear" w:color="auto" w:fill="auto"/>
            <w:tcMar>
              <w:left w:w="28" w:type="dxa"/>
              <w:right w:w="28" w:type="dxa"/>
            </w:tcMar>
            <w:vAlign w:val="center"/>
            <w:hideMark/>
          </w:tcPr>
          <w:p w14:paraId="5288A7E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9" w:type="dxa"/>
            <w:shd w:val="clear" w:color="auto" w:fill="auto"/>
            <w:noWrap/>
            <w:tcMar>
              <w:left w:w="28" w:type="dxa"/>
              <w:right w:w="28" w:type="dxa"/>
            </w:tcMar>
            <w:vAlign w:val="bottom"/>
            <w:hideMark/>
          </w:tcPr>
          <w:p w14:paraId="5F9DB8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40CD74C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7" w:type="dxa"/>
            <w:shd w:val="clear" w:color="auto" w:fill="auto"/>
            <w:noWrap/>
            <w:tcMar>
              <w:left w:w="28" w:type="dxa"/>
              <w:right w:w="28" w:type="dxa"/>
            </w:tcMar>
            <w:vAlign w:val="bottom"/>
            <w:hideMark/>
          </w:tcPr>
          <w:p w14:paraId="2505039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4C671B1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7" w:type="dxa"/>
            <w:shd w:val="clear" w:color="auto" w:fill="auto"/>
            <w:noWrap/>
            <w:tcMar>
              <w:left w:w="28" w:type="dxa"/>
              <w:right w:w="28" w:type="dxa"/>
            </w:tcMar>
            <w:vAlign w:val="bottom"/>
            <w:hideMark/>
          </w:tcPr>
          <w:p w14:paraId="2A86D80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121B92B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7" w:type="dxa"/>
            <w:shd w:val="clear" w:color="auto" w:fill="auto"/>
            <w:noWrap/>
            <w:tcMar>
              <w:left w:w="28" w:type="dxa"/>
              <w:right w:w="28" w:type="dxa"/>
            </w:tcMar>
            <w:vAlign w:val="bottom"/>
            <w:hideMark/>
          </w:tcPr>
          <w:p w14:paraId="46D8331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992" w:type="dxa"/>
            <w:shd w:val="clear" w:color="auto" w:fill="auto"/>
            <w:noWrap/>
            <w:tcMar>
              <w:left w:w="28" w:type="dxa"/>
              <w:right w:w="28" w:type="dxa"/>
            </w:tcMar>
            <w:vAlign w:val="bottom"/>
            <w:hideMark/>
          </w:tcPr>
          <w:p w14:paraId="6F2D1DE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7" w:type="dxa"/>
            <w:shd w:val="clear" w:color="auto" w:fill="auto"/>
            <w:noWrap/>
            <w:tcMar>
              <w:left w:w="28" w:type="dxa"/>
              <w:right w:w="28" w:type="dxa"/>
            </w:tcMar>
            <w:vAlign w:val="bottom"/>
            <w:hideMark/>
          </w:tcPr>
          <w:p w14:paraId="30E0D5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3C7AAE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7" w:type="dxa"/>
            <w:shd w:val="clear" w:color="auto" w:fill="auto"/>
            <w:noWrap/>
            <w:tcMar>
              <w:left w:w="28" w:type="dxa"/>
              <w:right w:w="28" w:type="dxa"/>
            </w:tcMar>
            <w:vAlign w:val="bottom"/>
            <w:hideMark/>
          </w:tcPr>
          <w:p w14:paraId="4979A59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2" w:type="dxa"/>
            <w:shd w:val="clear" w:color="auto" w:fill="auto"/>
            <w:noWrap/>
            <w:tcMar>
              <w:left w:w="28" w:type="dxa"/>
              <w:right w:w="28" w:type="dxa"/>
            </w:tcMar>
            <w:vAlign w:val="bottom"/>
            <w:hideMark/>
          </w:tcPr>
          <w:p w14:paraId="5AD3054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c>
          <w:tcPr>
            <w:tcW w:w="567" w:type="dxa"/>
            <w:shd w:val="clear" w:color="auto" w:fill="auto"/>
            <w:noWrap/>
            <w:tcMar>
              <w:left w:w="28" w:type="dxa"/>
              <w:right w:w="28" w:type="dxa"/>
            </w:tcMar>
            <w:vAlign w:val="bottom"/>
            <w:hideMark/>
          </w:tcPr>
          <w:p w14:paraId="6C7F143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6237797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167,5</w:t>
            </w:r>
          </w:p>
        </w:tc>
      </w:tr>
      <w:tr w:rsidR="00F66896" w:rsidRPr="00F66896" w14:paraId="6FE58124" w14:textId="77777777" w:rsidTr="00FE6C84">
        <w:trPr>
          <w:trHeight w:val="409"/>
        </w:trPr>
        <w:tc>
          <w:tcPr>
            <w:tcW w:w="706" w:type="dxa"/>
            <w:shd w:val="clear" w:color="auto" w:fill="auto"/>
            <w:tcMar>
              <w:left w:w="28" w:type="dxa"/>
              <w:right w:w="28" w:type="dxa"/>
            </w:tcMar>
            <w:vAlign w:val="center"/>
            <w:hideMark/>
          </w:tcPr>
          <w:p w14:paraId="02B25B5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9.2.</w:t>
            </w:r>
          </w:p>
        </w:tc>
        <w:tc>
          <w:tcPr>
            <w:tcW w:w="5670" w:type="dxa"/>
            <w:gridSpan w:val="5"/>
            <w:shd w:val="clear" w:color="auto" w:fill="auto"/>
            <w:tcMar>
              <w:left w:w="28" w:type="dxa"/>
              <w:right w:w="28" w:type="dxa"/>
            </w:tcMar>
            <w:vAlign w:val="center"/>
            <w:hideMark/>
          </w:tcPr>
          <w:p w14:paraId="0F6690E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Kabineta vai auditorijas noma</w:t>
            </w:r>
          </w:p>
        </w:tc>
        <w:tc>
          <w:tcPr>
            <w:tcW w:w="569" w:type="dxa"/>
            <w:shd w:val="clear" w:color="auto" w:fill="auto"/>
            <w:noWrap/>
            <w:tcMar>
              <w:left w:w="28" w:type="dxa"/>
              <w:right w:w="28" w:type="dxa"/>
            </w:tcMar>
            <w:vAlign w:val="bottom"/>
            <w:hideMark/>
          </w:tcPr>
          <w:p w14:paraId="6CD1397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31969BB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9E1984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E9B7D8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E2ADA8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D0EB2B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7EA83A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5ACA46F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D1201C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6DBB73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60FA29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60DDB29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418C04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3495BFA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22B3F498" w14:textId="77777777" w:rsidTr="00FE6C84">
        <w:trPr>
          <w:trHeight w:val="698"/>
        </w:trPr>
        <w:tc>
          <w:tcPr>
            <w:tcW w:w="706" w:type="dxa"/>
            <w:shd w:val="clear" w:color="auto" w:fill="auto"/>
            <w:tcMar>
              <w:left w:w="28" w:type="dxa"/>
              <w:right w:w="28" w:type="dxa"/>
            </w:tcMar>
            <w:vAlign w:val="center"/>
            <w:hideMark/>
          </w:tcPr>
          <w:p w14:paraId="5298335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9.2.1.</w:t>
            </w:r>
          </w:p>
        </w:tc>
        <w:tc>
          <w:tcPr>
            <w:tcW w:w="1699" w:type="dxa"/>
            <w:shd w:val="clear" w:color="auto" w:fill="auto"/>
            <w:tcMar>
              <w:left w:w="28" w:type="dxa"/>
              <w:right w:w="28" w:type="dxa"/>
            </w:tcMar>
            <w:vAlign w:val="center"/>
            <w:hideMark/>
          </w:tcPr>
          <w:p w14:paraId="33F78F9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Kabineta vai auditorijas noma</w:t>
            </w:r>
          </w:p>
        </w:tc>
        <w:tc>
          <w:tcPr>
            <w:tcW w:w="1418" w:type="dxa"/>
            <w:shd w:val="clear" w:color="auto" w:fill="auto"/>
            <w:tcMar>
              <w:left w:w="28" w:type="dxa"/>
              <w:right w:w="28" w:type="dxa"/>
            </w:tcMar>
            <w:vAlign w:val="center"/>
            <w:hideMark/>
          </w:tcPr>
          <w:p w14:paraId="3B4B6F2A"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w:t>
            </w:r>
          </w:p>
        </w:tc>
        <w:tc>
          <w:tcPr>
            <w:tcW w:w="850" w:type="dxa"/>
            <w:shd w:val="clear" w:color="auto" w:fill="auto"/>
            <w:tcMar>
              <w:left w:w="28" w:type="dxa"/>
              <w:right w:w="28" w:type="dxa"/>
            </w:tcMar>
            <w:vAlign w:val="center"/>
            <w:hideMark/>
          </w:tcPr>
          <w:p w14:paraId="57F46EA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3,87</w:t>
            </w:r>
          </w:p>
        </w:tc>
        <w:tc>
          <w:tcPr>
            <w:tcW w:w="709" w:type="dxa"/>
            <w:shd w:val="clear" w:color="auto" w:fill="auto"/>
            <w:tcMar>
              <w:left w:w="28" w:type="dxa"/>
              <w:right w:w="28" w:type="dxa"/>
            </w:tcMar>
            <w:vAlign w:val="center"/>
            <w:hideMark/>
          </w:tcPr>
          <w:p w14:paraId="5745F90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0,81</w:t>
            </w:r>
          </w:p>
        </w:tc>
        <w:tc>
          <w:tcPr>
            <w:tcW w:w="994" w:type="dxa"/>
            <w:shd w:val="clear" w:color="auto" w:fill="auto"/>
            <w:tcMar>
              <w:left w:w="28" w:type="dxa"/>
              <w:right w:w="28" w:type="dxa"/>
            </w:tcMar>
            <w:vAlign w:val="center"/>
            <w:hideMark/>
          </w:tcPr>
          <w:p w14:paraId="32702F4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9" w:type="dxa"/>
            <w:shd w:val="clear" w:color="auto" w:fill="auto"/>
            <w:noWrap/>
            <w:tcMar>
              <w:left w:w="28" w:type="dxa"/>
              <w:right w:w="28" w:type="dxa"/>
            </w:tcMar>
            <w:vAlign w:val="bottom"/>
            <w:hideMark/>
          </w:tcPr>
          <w:p w14:paraId="14D2A28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6FB269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7" w:type="dxa"/>
            <w:shd w:val="clear" w:color="auto" w:fill="auto"/>
            <w:noWrap/>
            <w:tcMar>
              <w:left w:w="28" w:type="dxa"/>
              <w:right w:w="28" w:type="dxa"/>
            </w:tcMar>
            <w:vAlign w:val="bottom"/>
            <w:hideMark/>
          </w:tcPr>
          <w:p w14:paraId="2A8A91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210D7F3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7" w:type="dxa"/>
            <w:shd w:val="clear" w:color="auto" w:fill="auto"/>
            <w:noWrap/>
            <w:tcMar>
              <w:left w:w="28" w:type="dxa"/>
              <w:right w:w="28" w:type="dxa"/>
            </w:tcMar>
            <w:vAlign w:val="bottom"/>
            <w:hideMark/>
          </w:tcPr>
          <w:p w14:paraId="1DD6A22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E1749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7" w:type="dxa"/>
            <w:shd w:val="clear" w:color="auto" w:fill="auto"/>
            <w:noWrap/>
            <w:tcMar>
              <w:left w:w="28" w:type="dxa"/>
              <w:right w:w="28" w:type="dxa"/>
            </w:tcMar>
            <w:vAlign w:val="bottom"/>
            <w:hideMark/>
          </w:tcPr>
          <w:p w14:paraId="6E702CF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607A795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7" w:type="dxa"/>
            <w:shd w:val="clear" w:color="auto" w:fill="auto"/>
            <w:noWrap/>
            <w:tcMar>
              <w:left w:w="28" w:type="dxa"/>
              <w:right w:w="28" w:type="dxa"/>
            </w:tcMar>
            <w:vAlign w:val="bottom"/>
            <w:hideMark/>
          </w:tcPr>
          <w:p w14:paraId="558CF41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1B7BE94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7" w:type="dxa"/>
            <w:shd w:val="clear" w:color="auto" w:fill="auto"/>
            <w:noWrap/>
            <w:tcMar>
              <w:left w:w="28" w:type="dxa"/>
              <w:right w:w="28" w:type="dxa"/>
            </w:tcMar>
            <w:vAlign w:val="bottom"/>
            <w:hideMark/>
          </w:tcPr>
          <w:p w14:paraId="7BB0E5A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4C669BC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c>
          <w:tcPr>
            <w:tcW w:w="567" w:type="dxa"/>
            <w:shd w:val="clear" w:color="auto" w:fill="auto"/>
            <w:noWrap/>
            <w:tcMar>
              <w:left w:w="28" w:type="dxa"/>
              <w:right w:w="28" w:type="dxa"/>
            </w:tcMar>
            <w:vAlign w:val="bottom"/>
            <w:hideMark/>
          </w:tcPr>
          <w:p w14:paraId="1773A51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A9073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46,8</w:t>
            </w:r>
          </w:p>
        </w:tc>
      </w:tr>
      <w:tr w:rsidR="00F66896" w:rsidRPr="00F66896" w14:paraId="67D1002F" w14:textId="77777777" w:rsidTr="00FE6C84">
        <w:trPr>
          <w:trHeight w:val="564"/>
        </w:trPr>
        <w:tc>
          <w:tcPr>
            <w:tcW w:w="706" w:type="dxa"/>
            <w:shd w:val="clear" w:color="auto" w:fill="auto"/>
            <w:tcMar>
              <w:left w:w="28" w:type="dxa"/>
              <w:right w:w="28" w:type="dxa"/>
            </w:tcMar>
            <w:vAlign w:val="center"/>
            <w:hideMark/>
          </w:tcPr>
          <w:p w14:paraId="6CBB3F2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9.2.2.</w:t>
            </w:r>
          </w:p>
        </w:tc>
        <w:tc>
          <w:tcPr>
            <w:tcW w:w="1699" w:type="dxa"/>
            <w:shd w:val="clear" w:color="auto" w:fill="auto"/>
            <w:tcMar>
              <w:left w:w="28" w:type="dxa"/>
              <w:right w:w="28" w:type="dxa"/>
            </w:tcMar>
            <w:vAlign w:val="center"/>
            <w:hideMark/>
          </w:tcPr>
          <w:p w14:paraId="66720C5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Kabineta vai auditorijas noma</w:t>
            </w:r>
          </w:p>
        </w:tc>
        <w:tc>
          <w:tcPr>
            <w:tcW w:w="1418" w:type="dxa"/>
            <w:shd w:val="clear" w:color="auto" w:fill="auto"/>
            <w:tcMar>
              <w:left w:w="28" w:type="dxa"/>
              <w:right w:w="28" w:type="dxa"/>
            </w:tcMar>
            <w:vAlign w:val="center"/>
            <w:hideMark/>
          </w:tcPr>
          <w:p w14:paraId="40502B5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diena (līdz 12 stundām)</w:t>
            </w:r>
          </w:p>
        </w:tc>
        <w:tc>
          <w:tcPr>
            <w:tcW w:w="850" w:type="dxa"/>
            <w:shd w:val="clear" w:color="auto" w:fill="auto"/>
            <w:tcMar>
              <w:left w:w="28" w:type="dxa"/>
              <w:right w:w="28" w:type="dxa"/>
            </w:tcMar>
            <w:vAlign w:val="center"/>
            <w:hideMark/>
          </w:tcPr>
          <w:p w14:paraId="5E9C6CB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28,53</w:t>
            </w:r>
          </w:p>
        </w:tc>
        <w:tc>
          <w:tcPr>
            <w:tcW w:w="709" w:type="dxa"/>
            <w:shd w:val="clear" w:color="auto" w:fill="auto"/>
            <w:tcMar>
              <w:left w:w="28" w:type="dxa"/>
              <w:right w:w="28" w:type="dxa"/>
            </w:tcMar>
            <w:vAlign w:val="center"/>
            <w:hideMark/>
          </w:tcPr>
          <w:p w14:paraId="3204ACA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5,99</w:t>
            </w:r>
          </w:p>
        </w:tc>
        <w:tc>
          <w:tcPr>
            <w:tcW w:w="994" w:type="dxa"/>
            <w:shd w:val="clear" w:color="auto" w:fill="auto"/>
            <w:tcMar>
              <w:left w:w="28" w:type="dxa"/>
              <w:right w:w="28" w:type="dxa"/>
            </w:tcMar>
            <w:vAlign w:val="center"/>
            <w:hideMark/>
          </w:tcPr>
          <w:p w14:paraId="7861927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34,52</w:t>
            </w:r>
          </w:p>
        </w:tc>
        <w:tc>
          <w:tcPr>
            <w:tcW w:w="569" w:type="dxa"/>
            <w:shd w:val="clear" w:color="auto" w:fill="auto"/>
            <w:noWrap/>
            <w:tcMar>
              <w:left w:w="28" w:type="dxa"/>
              <w:right w:w="28" w:type="dxa"/>
            </w:tcMar>
            <w:vAlign w:val="bottom"/>
            <w:hideMark/>
          </w:tcPr>
          <w:p w14:paraId="523D81E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851" w:type="dxa"/>
            <w:shd w:val="clear" w:color="auto" w:fill="auto"/>
            <w:noWrap/>
            <w:tcMar>
              <w:left w:w="28" w:type="dxa"/>
              <w:right w:w="28" w:type="dxa"/>
            </w:tcMar>
            <w:vAlign w:val="bottom"/>
            <w:hideMark/>
          </w:tcPr>
          <w:p w14:paraId="1CAC5E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c>
          <w:tcPr>
            <w:tcW w:w="567" w:type="dxa"/>
            <w:shd w:val="clear" w:color="auto" w:fill="auto"/>
            <w:noWrap/>
            <w:tcMar>
              <w:left w:w="28" w:type="dxa"/>
              <w:right w:w="28" w:type="dxa"/>
            </w:tcMar>
            <w:vAlign w:val="bottom"/>
            <w:hideMark/>
          </w:tcPr>
          <w:p w14:paraId="1BB990D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850" w:type="dxa"/>
            <w:shd w:val="clear" w:color="auto" w:fill="auto"/>
            <w:noWrap/>
            <w:tcMar>
              <w:left w:w="28" w:type="dxa"/>
              <w:right w:w="28" w:type="dxa"/>
            </w:tcMar>
            <w:vAlign w:val="bottom"/>
            <w:hideMark/>
          </w:tcPr>
          <w:p w14:paraId="38F6F24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c>
          <w:tcPr>
            <w:tcW w:w="567" w:type="dxa"/>
            <w:shd w:val="clear" w:color="auto" w:fill="auto"/>
            <w:noWrap/>
            <w:tcMar>
              <w:left w:w="28" w:type="dxa"/>
              <w:right w:w="28" w:type="dxa"/>
            </w:tcMar>
            <w:vAlign w:val="bottom"/>
            <w:hideMark/>
          </w:tcPr>
          <w:p w14:paraId="74B8998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851" w:type="dxa"/>
            <w:shd w:val="clear" w:color="auto" w:fill="auto"/>
            <w:noWrap/>
            <w:tcMar>
              <w:left w:w="28" w:type="dxa"/>
              <w:right w:w="28" w:type="dxa"/>
            </w:tcMar>
            <w:vAlign w:val="bottom"/>
            <w:hideMark/>
          </w:tcPr>
          <w:p w14:paraId="68E5C74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c>
          <w:tcPr>
            <w:tcW w:w="567" w:type="dxa"/>
            <w:shd w:val="clear" w:color="auto" w:fill="auto"/>
            <w:noWrap/>
            <w:tcMar>
              <w:left w:w="28" w:type="dxa"/>
              <w:right w:w="28" w:type="dxa"/>
            </w:tcMar>
            <w:vAlign w:val="bottom"/>
            <w:hideMark/>
          </w:tcPr>
          <w:p w14:paraId="521B9BE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992" w:type="dxa"/>
            <w:shd w:val="clear" w:color="auto" w:fill="auto"/>
            <w:noWrap/>
            <w:tcMar>
              <w:left w:w="28" w:type="dxa"/>
              <w:right w:w="28" w:type="dxa"/>
            </w:tcMar>
            <w:vAlign w:val="bottom"/>
            <w:hideMark/>
          </w:tcPr>
          <w:p w14:paraId="0839D3D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c>
          <w:tcPr>
            <w:tcW w:w="567" w:type="dxa"/>
            <w:shd w:val="clear" w:color="auto" w:fill="auto"/>
            <w:noWrap/>
            <w:tcMar>
              <w:left w:w="28" w:type="dxa"/>
              <w:right w:w="28" w:type="dxa"/>
            </w:tcMar>
            <w:vAlign w:val="bottom"/>
            <w:hideMark/>
          </w:tcPr>
          <w:p w14:paraId="2D8021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850" w:type="dxa"/>
            <w:shd w:val="clear" w:color="auto" w:fill="auto"/>
            <w:noWrap/>
            <w:tcMar>
              <w:left w:w="28" w:type="dxa"/>
              <w:right w:w="28" w:type="dxa"/>
            </w:tcMar>
            <w:vAlign w:val="bottom"/>
            <w:hideMark/>
          </w:tcPr>
          <w:p w14:paraId="279B329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c>
          <w:tcPr>
            <w:tcW w:w="567" w:type="dxa"/>
            <w:shd w:val="clear" w:color="auto" w:fill="auto"/>
            <w:noWrap/>
            <w:tcMar>
              <w:left w:w="28" w:type="dxa"/>
              <w:right w:w="28" w:type="dxa"/>
            </w:tcMar>
            <w:vAlign w:val="bottom"/>
            <w:hideMark/>
          </w:tcPr>
          <w:p w14:paraId="07EFB5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852" w:type="dxa"/>
            <w:shd w:val="clear" w:color="auto" w:fill="auto"/>
            <w:noWrap/>
            <w:tcMar>
              <w:left w:w="28" w:type="dxa"/>
              <w:right w:w="28" w:type="dxa"/>
            </w:tcMar>
            <w:vAlign w:val="bottom"/>
            <w:hideMark/>
          </w:tcPr>
          <w:p w14:paraId="1213AF2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c>
          <w:tcPr>
            <w:tcW w:w="567" w:type="dxa"/>
            <w:shd w:val="clear" w:color="auto" w:fill="auto"/>
            <w:noWrap/>
            <w:tcMar>
              <w:left w:w="28" w:type="dxa"/>
              <w:right w:w="28" w:type="dxa"/>
            </w:tcMar>
            <w:vAlign w:val="bottom"/>
            <w:hideMark/>
          </w:tcPr>
          <w:p w14:paraId="1832F3A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w:t>
            </w:r>
          </w:p>
        </w:tc>
        <w:tc>
          <w:tcPr>
            <w:tcW w:w="851" w:type="dxa"/>
            <w:shd w:val="clear" w:color="auto" w:fill="auto"/>
            <w:noWrap/>
            <w:tcMar>
              <w:left w:w="28" w:type="dxa"/>
              <w:right w:w="28" w:type="dxa"/>
            </w:tcMar>
            <w:vAlign w:val="bottom"/>
            <w:hideMark/>
          </w:tcPr>
          <w:p w14:paraId="75B97B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138,08</w:t>
            </w:r>
          </w:p>
        </w:tc>
      </w:tr>
      <w:tr w:rsidR="00F66896" w:rsidRPr="00F66896" w14:paraId="60E8FE6F" w14:textId="77777777" w:rsidTr="00FE6C84">
        <w:trPr>
          <w:trHeight w:val="829"/>
        </w:trPr>
        <w:tc>
          <w:tcPr>
            <w:tcW w:w="706" w:type="dxa"/>
            <w:shd w:val="clear" w:color="auto" w:fill="auto"/>
            <w:tcMar>
              <w:left w:w="28" w:type="dxa"/>
              <w:right w:w="28" w:type="dxa"/>
            </w:tcMar>
            <w:vAlign w:val="center"/>
            <w:hideMark/>
          </w:tcPr>
          <w:p w14:paraId="5800E88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9.3.</w:t>
            </w:r>
          </w:p>
        </w:tc>
        <w:tc>
          <w:tcPr>
            <w:tcW w:w="1699" w:type="dxa"/>
            <w:shd w:val="clear" w:color="auto" w:fill="auto"/>
            <w:tcMar>
              <w:left w:w="28" w:type="dxa"/>
              <w:right w:w="28" w:type="dxa"/>
            </w:tcMar>
            <w:vAlign w:val="center"/>
            <w:hideMark/>
          </w:tcPr>
          <w:p w14:paraId="35E4B07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Sporta zāles noma Jūrmalā, Slokas ielā 61</w:t>
            </w:r>
          </w:p>
        </w:tc>
        <w:tc>
          <w:tcPr>
            <w:tcW w:w="1418" w:type="dxa"/>
            <w:shd w:val="clear" w:color="auto" w:fill="auto"/>
            <w:tcMar>
              <w:left w:w="28" w:type="dxa"/>
              <w:right w:w="28" w:type="dxa"/>
            </w:tcMar>
            <w:vAlign w:val="center"/>
            <w:hideMark/>
          </w:tcPr>
          <w:p w14:paraId="2152E55B"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w:t>
            </w:r>
          </w:p>
        </w:tc>
        <w:tc>
          <w:tcPr>
            <w:tcW w:w="850" w:type="dxa"/>
            <w:shd w:val="clear" w:color="auto" w:fill="auto"/>
            <w:tcMar>
              <w:left w:w="28" w:type="dxa"/>
              <w:right w:w="28" w:type="dxa"/>
            </w:tcMar>
            <w:vAlign w:val="center"/>
            <w:hideMark/>
          </w:tcPr>
          <w:p w14:paraId="04358DE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16,05</w:t>
            </w:r>
          </w:p>
        </w:tc>
        <w:tc>
          <w:tcPr>
            <w:tcW w:w="709" w:type="dxa"/>
            <w:shd w:val="clear" w:color="auto" w:fill="auto"/>
            <w:tcMar>
              <w:left w:w="28" w:type="dxa"/>
              <w:right w:w="28" w:type="dxa"/>
            </w:tcMar>
            <w:vAlign w:val="center"/>
            <w:hideMark/>
          </w:tcPr>
          <w:p w14:paraId="1591B97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3,37</w:t>
            </w:r>
          </w:p>
        </w:tc>
        <w:tc>
          <w:tcPr>
            <w:tcW w:w="994" w:type="dxa"/>
            <w:shd w:val="clear" w:color="auto" w:fill="auto"/>
            <w:tcMar>
              <w:left w:w="28" w:type="dxa"/>
              <w:right w:w="28" w:type="dxa"/>
            </w:tcMar>
            <w:vAlign w:val="center"/>
            <w:hideMark/>
          </w:tcPr>
          <w:p w14:paraId="1284452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19,42</w:t>
            </w:r>
          </w:p>
        </w:tc>
        <w:tc>
          <w:tcPr>
            <w:tcW w:w="569" w:type="dxa"/>
            <w:shd w:val="clear" w:color="auto" w:fill="auto"/>
            <w:noWrap/>
            <w:tcMar>
              <w:left w:w="28" w:type="dxa"/>
              <w:right w:w="28" w:type="dxa"/>
            </w:tcMar>
            <w:vAlign w:val="bottom"/>
            <w:hideMark/>
          </w:tcPr>
          <w:p w14:paraId="775D8A8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A9796E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c>
          <w:tcPr>
            <w:tcW w:w="567" w:type="dxa"/>
            <w:shd w:val="clear" w:color="auto" w:fill="auto"/>
            <w:noWrap/>
            <w:tcMar>
              <w:left w:w="28" w:type="dxa"/>
              <w:right w:w="28" w:type="dxa"/>
            </w:tcMar>
            <w:vAlign w:val="bottom"/>
            <w:hideMark/>
          </w:tcPr>
          <w:p w14:paraId="048541E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73D61C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c>
          <w:tcPr>
            <w:tcW w:w="567" w:type="dxa"/>
            <w:shd w:val="clear" w:color="auto" w:fill="auto"/>
            <w:noWrap/>
            <w:tcMar>
              <w:left w:w="28" w:type="dxa"/>
              <w:right w:w="28" w:type="dxa"/>
            </w:tcMar>
            <w:vAlign w:val="bottom"/>
            <w:hideMark/>
          </w:tcPr>
          <w:p w14:paraId="58DBFD1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0A89E6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c>
          <w:tcPr>
            <w:tcW w:w="567" w:type="dxa"/>
            <w:shd w:val="clear" w:color="auto" w:fill="auto"/>
            <w:noWrap/>
            <w:tcMar>
              <w:left w:w="28" w:type="dxa"/>
              <w:right w:w="28" w:type="dxa"/>
            </w:tcMar>
            <w:vAlign w:val="bottom"/>
            <w:hideMark/>
          </w:tcPr>
          <w:p w14:paraId="6758BEF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52A37A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c>
          <w:tcPr>
            <w:tcW w:w="567" w:type="dxa"/>
            <w:shd w:val="clear" w:color="auto" w:fill="auto"/>
            <w:noWrap/>
            <w:tcMar>
              <w:left w:w="28" w:type="dxa"/>
              <w:right w:w="28" w:type="dxa"/>
            </w:tcMar>
            <w:vAlign w:val="bottom"/>
            <w:hideMark/>
          </w:tcPr>
          <w:p w14:paraId="64A145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19E57E3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c>
          <w:tcPr>
            <w:tcW w:w="567" w:type="dxa"/>
            <w:shd w:val="clear" w:color="auto" w:fill="auto"/>
            <w:noWrap/>
            <w:tcMar>
              <w:left w:w="28" w:type="dxa"/>
              <w:right w:w="28" w:type="dxa"/>
            </w:tcMar>
            <w:vAlign w:val="bottom"/>
            <w:hideMark/>
          </w:tcPr>
          <w:p w14:paraId="1427060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381F076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c>
          <w:tcPr>
            <w:tcW w:w="567" w:type="dxa"/>
            <w:shd w:val="clear" w:color="auto" w:fill="auto"/>
            <w:noWrap/>
            <w:tcMar>
              <w:left w:w="28" w:type="dxa"/>
              <w:right w:w="28" w:type="dxa"/>
            </w:tcMar>
            <w:vAlign w:val="bottom"/>
            <w:hideMark/>
          </w:tcPr>
          <w:p w14:paraId="196C7BA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71D058B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97,1</w:t>
            </w:r>
          </w:p>
        </w:tc>
      </w:tr>
      <w:tr w:rsidR="00F66896" w:rsidRPr="00F66896" w14:paraId="7FE03D45" w14:textId="77777777" w:rsidTr="00FE6C84">
        <w:trPr>
          <w:trHeight w:val="699"/>
        </w:trPr>
        <w:tc>
          <w:tcPr>
            <w:tcW w:w="706" w:type="dxa"/>
            <w:shd w:val="clear" w:color="auto" w:fill="auto"/>
            <w:tcMar>
              <w:left w:w="28" w:type="dxa"/>
              <w:right w:w="28" w:type="dxa"/>
            </w:tcMar>
            <w:vAlign w:val="center"/>
            <w:hideMark/>
          </w:tcPr>
          <w:p w14:paraId="6575D5F1" w14:textId="77777777" w:rsidR="00652C52" w:rsidRPr="00F66896" w:rsidRDefault="00652C52" w:rsidP="00F66896">
            <w:pPr>
              <w:spacing w:line="240" w:lineRule="auto"/>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10</w:t>
            </w:r>
          </w:p>
        </w:tc>
        <w:tc>
          <w:tcPr>
            <w:tcW w:w="5670" w:type="dxa"/>
            <w:gridSpan w:val="5"/>
            <w:shd w:val="clear" w:color="auto" w:fill="auto"/>
            <w:tcMar>
              <w:left w:w="28" w:type="dxa"/>
              <w:right w:w="28" w:type="dxa"/>
            </w:tcMar>
            <w:vAlign w:val="center"/>
            <w:hideMark/>
          </w:tcPr>
          <w:p w14:paraId="749D74C9" w14:textId="77777777" w:rsidR="00652C52" w:rsidRPr="00F66896" w:rsidRDefault="00652C52" w:rsidP="00E4090C">
            <w:pPr>
              <w:spacing w:line="240" w:lineRule="auto"/>
              <w:jc w:val="center"/>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Transportlīdzekļi, transportlīdzekļu stāvvietas un transportlīdzekļu vadītāju apmācība</w:t>
            </w:r>
          </w:p>
        </w:tc>
        <w:tc>
          <w:tcPr>
            <w:tcW w:w="569" w:type="dxa"/>
            <w:shd w:val="clear" w:color="auto" w:fill="auto"/>
            <w:noWrap/>
            <w:tcMar>
              <w:left w:w="28" w:type="dxa"/>
              <w:right w:w="28" w:type="dxa"/>
            </w:tcMar>
            <w:vAlign w:val="bottom"/>
            <w:hideMark/>
          </w:tcPr>
          <w:p w14:paraId="579634FC" w14:textId="77777777" w:rsidR="00652C52" w:rsidRPr="00F66896" w:rsidRDefault="00652C52" w:rsidP="00652C52">
            <w:pPr>
              <w:spacing w:line="240" w:lineRule="auto"/>
              <w:rPr>
                <w:rFonts w:ascii="Times New Roman" w:eastAsia="Times New Roman" w:hAnsi="Times New Roman" w:cs="Times New Roman"/>
                <w:b/>
                <w:bCs/>
                <w:sz w:val="20"/>
                <w:szCs w:val="20"/>
                <w:lang w:val="lv-LV" w:eastAsia="en-GB"/>
              </w:rPr>
            </w:pPr>
          </w:p>
        </w:tc>
        <w:tc>
          <w:tcPr>
            <w:tcW w:w="851" w:type="dxa"/>
            <w:shd w:val="clear" w:color="auto" w:fill="auto"/>
            <w:noWrap/>
            <w:tcMar>
              <w:left w:w="28" w:type="dxa"/>
              <w:right w:w="28" w:type="dxa"/>
            </w:tcMar>
            <w:vAlign w:val="bottom"/>
            <w:hideMark/>
          </w:tcPr>
          <w:p w14:paraId="387B8C0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6B7B24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003EF71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A99976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41521BC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60106A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70688C3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5D7A3C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CB39B2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154237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53E1BFF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68EF70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5A757C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021687D2" w14:textId="77777777" w:rsidTr="00FE6C84">
        <w:trPr>
          <w:trHeight w:val="960"/>
        </w:trPr>
        <w:tc>
          <w:tcPr>
            <w:tcW w:w="706" w:type="dxa"/>
            <w:shd w:val="clear" w:color="auto" w:fill="auto"/>
            <w:tcMar>
              <w:left w:w="28" w:type="dxa"/>
              <w:right w:w="28" w:type="dxa"/>
            </w:tcMar>
            <w:vAlign w:val="center"/>
            <w:hideMark/>
          </w:tcPr>
          <w:p w14:paraId="589B6C3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10.1.</w:t>
            </w:r>
          </w:p>
        </w:tc>
        <w:tc>
          <w:tcPr>
            <w:tcW w:w="1699" w:type="dxa"/>
            <w:shd w:val="clear" w:color="auto" w:fill="auto"/>
            <w:tcMar>
              <w:left w:w="28" w:type="dxa"/>
              <w:right w:w="28" w:type="dxa"/>
            </w:tcMar>
            <w:vAlign w:val="center"/>
            <w:hideMark/>
          </w:tcPr>
          <w:p w14:paraId="5D924B7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Viena vieta automobilim maksas stāvvietā</w:t>
            </w:r>
          </w:p>
        </w:tc>
        <w:tc>
          <w:tcPr>
            <w:tcW w:w="1418" w:type="dxa"/>
            <w:shd w:val="clear" w:color="auto" w:fill="auto"/>
            <w:tcMar>
              <w:left w:w="28" w:type="dxa"/>
              <w:right w:w="28" w:type="dxa"/>
            </w:tcMar>
            <w:vAlign w:val="center"/>
            <w:hideMark/>
          </w:tcPr>
          <w:p w14:paraId="50663939"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mēnesis</w:t>
            </w:r>
          </w:p>
        </w:tc>
        <w:tc>
          <w:tcPr>
            <w:tcW w:w="850" w:type="dxa"/>
            <w:shd w:val="clear" w:color="auto" w:fill="auto"/>
            <w:tcMar>
              <w:left w:w="28" w:type="dxa"/>
              <w:right w:w="28" w:type="dxa"/>
            </w:tcMar>
            <w:vAlign w:val="center"/>
            <w:hideMark/>
          </w:tcPr>
          <w:p w14:paraId="7CAE187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38,07</w:t>
            </w:r>
          </w:p>
        </w:tc>
        <w:tc>
          <w:tcPr>
            <w:tcW w:w="709" w:type="dxa"/>
            <w:shd w:val="clear" w:color="auto" w:fill="auto"/>
            <w:tcMar>
              <w:left w:w="28" w:type="dxa"/>
              <w:right w:w="28" w:type="dxa"/>
            </w:tcMar>
            <w:vAlign w:val="center"/>
            <w:hideMark/>
          </w:tcPr>
          <w:p w14:paraId="3DEEA35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7,99</w:t>
            </w:r>
          </w:p>
        </w:tc>
        <w:tc>
          <w:tcPr>
            <w:tcW w:w="994" w:type="dxa"/>
            <w:shd w:val="clear" w:color="auto" w:fill="auto"/>
            <w:tcMar>
              <w:left w:w="28" w:type="dxa"/>
              <w:right w:w="28" w:type="dxa"/>
            </w:tcMar>
            <w:vAlign w:val="center"/>
            <w:hideMark/>
          </w:tcPr>
          <w:p w14:paraId="06FD2D5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46,06</w:t>
            </w:r>
          </w:p>
        </w:tc>
        <w:tc>
          <w:tcPr>
            <w:tcW w:w="569" w:type="dxa"/>
            <w:shd w:val="clear" w:color="auto" w:fill="auto"/>
            <w:noWrap/>
            <w:tcMar>
              <w:left w:w="28" w:type="dxa"/>
              <w:right w:w="28" w:type="dxa"/>
            </w:tcMar>
            <w:vAlign w:val="bottom"/>
            <w:hideMark/>
          </w:tcPr>
          <w:p w14:paraId="39C0B8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851" w:type="dxa"/>
            <w:shd w:val="clear" w:color="auto" w:fill="auto"/>
            <w:noWrap/>
            <w:tcMar>
              <w:left w:w="28" w:type="dxa"/>
              <w:right w:w="28" w:type="dxa"/>
            </w:tcMar>
            <w:vAlign w:val="bottom"/>
            <w:hideMark/>
          </w:tcPr>
          <w:p w14:paraId="3172B6D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c>
          <w:tcPr>
            <w:tcW w:w="567" w:type="dxa"/>
            <w:shd w:val="clear" w:color="auto" w:fill="auto"/>
            <w:noWrap/>
            <w:tcMar>
              <w:left w:w="28" w:type="dxa"/>
              <w:right w:w="28" w:type="dxa"/>
            </w:tcMar>
            <w:vAlign w:val="bottom"/>
            <w:hideMark/>
          </w:tcPr>
          <w:p w14:paraId="18DCC2E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850" w:type="dxa"/>
            <w:shd w:val="clear" w:color="auto" w:fill="auto"/>
            <w:noWrap/>
            <w:tcMar>
              <w:left w:w="28" w:type="dxa"/>
              <w:right w:w="28" w:type="dxa"/>
            </w:tcMar>
            <w:vAlign w:val="bottom"/>
            <w:hideMark/>
          </w:tcPr>
          <w:p w14:paraId="682EC4C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c>
          <w:tcPr>
            <w:tcW w:w="567" w:type="dxa"/>
            <w:shd w:val="clear" w:color="auto" w:fill="auto"/>
            <w:noWrap/>
            <w:tcMar>
              <w:left w:w="28" w:type="dxa"/>
              <w:right w:w="28" w:type="dxa"/>
            </w:tcMar>
            <w:vAlign w:val="bottom"/>
            <w:hideMark/>
          </w:tcPr>
          <w:p w14:paraId="653F04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851" w:type="dxa"/>
            <w:shd w:val="clear" w:color="auto" w:fill="auto"/>
            <w:noWrap/>
            <w:tcMar>
              <w:left w:w="28" w:type="dxa"/>
              <w:right w:w="28" w:type="dxa"/>
            </w:tcMar>
            <w:vAlign w:val="bottom"/>
            <w:hideMark/>
          </w:tcPr>
          <w:p w14:paraId="3DAE64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c>
          <w:tcPr>
            <w:tcW w:w="567" w:type="dxa"/>
            <w:shd w:val="clear" w:color="auto" w:fill="auto"/>
            <w:noWrap/>
            <w:tcMar>
              <w:left w:w="28" w:type="dxa"/>
              <w:right w:w="28" w:type="dxa"/>
            </w:tcMar>
            <w:vAlign w:val="bottom"/>
            <w:hideMark/>
          </w:tcPr>
          <w:p w14:paraId="664ABF6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992" w:type="dxa"/>
            <w:shd w:val="clear" w:color="auto" w:fill="auto"/>
            <w:noWrap/>
            <w:tcMar>
              <w:left w:w="28" w:type="dxa"/>
              <w:right w:w="28" w:type="dxa"/>
            </w:tcMar>
            <w:vAlign w:val="bottom"/>
            <w:hideMark/>
          </w:tcPr>
          <w:p w14:paraId="5C9CCB2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c>
          <w:tcPr>
            <w:tcW w:w="567" w:type="dxa"/>
            <w:shd w:val="clear" w:color="auto" w:fill="auto"/>
            <w:noWrap/>
            <w:tcMar>
              <w:left w:w="28" w:type="dxa"/>
              <w:right w:w="28" w:type="dxa"/>
            </w:tcMar>
            <w:vAlign w:val="bottom"/>
            <w:hideMark/>
          </w:tcPr>
          <w:p w14:paraId="062B362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850" w:type="dxa"/>
            <w:shd w:val="clear" w:color="auto" w:fill="auto"/>
            <w:noWrap/>
            <w:tcMar>
              <w:left w:w="28" w:type="dxa"/>
              <w:right w:w="28" w:type="dxa"/>
            </w:tcMar>
            <w:vAlign w:val="bottom"/>
            <w:hideMark/>
          </w:tcPr>
          <w:p w14:paraId="42C8F72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c>
          <w:tcPr>
            <w:tcW w:w="567" w:type="dxa"/>
            <w:shd w:val="clear" w:color="auto" w:fill="auto"/>
            <w:noWrap/>
            <w:tcMar>
              <w:left w:w="28" w:type="dxa"/>
              <w:right w:w="28" w:type="dxa"/>
            </w:tcMar>
            <w:vAlign w:val="bottom"/>
            <w:hideMark/>
          </w:tcPr>
          <w:p w14:paraId="32BE07C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852" w:type="dxa"/>
            <w:shd w:val="clear" w:color="auto" w:fill="auto"/>
            <w:noWrap/>
            <w:tcMar>
              <w:left w:w="28" w:type="dxa"/>
              <w:right w:w="28" w:type="dxa"/>
            </w:tcMar>
            <w:vAlign w:val="bottom"/>
            <w:hideMark/>
          </w:tcPr>
          <w:p w14:paraId="3F3D46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c>
          <w:tcPr>
            <w:tcW w:w="567" w:type="dxa"/>
            <w:shd w:val="clear" w:color="auto" w:fill="auto"/>
            <w:noWrap/>
            <w:tcMar>
              <w:left w:w="28" w:type="dxa"/>
              <w:right w:w="28" w:type="dxa"/>
            </w:tcMar>
            <w:vAlign w:val="bottom"/>
            <w:hideMark/>
          </w:tcPr>
          <w:p w14:paraId="2CB7CB2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145</w:t>
            </w:r>
          </w:p>
        </w:tc>
        <w:tc>
          <w:tcPr>
            <w:tcW w:w="851" w:type="dxa"/>
            <w:shd w:val="clear" w:color="auto" w:fill="auto"/>
            <w:noWrap/>
            <w:tcMar>
              <w:left w:w="28" w:type="dxa"/>
              <w:right w:w="28" w:type="dxa"/>
            </w:tcMar>
            <w:vAlign w:val="bottom"/>
            <w:hideMark/>
          </w:tcPr>
          <w:p w14:paraId="21F9AAB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6678,7</w:t>
            </w:r>
          </w:p>
        </w:tc>
      </w:tr>
      <w:tr w:rsidR="00F66896" w:rsidRPr="00F66896" w14:paraId="122A63A4" w14:textId="77777777" w:rsidTr="00FE6C84">
        <w:trPr>
          <w:trHeight w:val="960"/>
        </w:trPr>
        <w:tc>
          <w:tcPr>
            <w:tcW w:w="706" w:type="dxa"/>
            <w:shd w:val="clear" w:color="auto" w:fill="auto"/>
            <w:tcMar>
              <w:left w:w="28" w:type="dxa"/>
              <w:right w:w="28" w:type="dxa"/>
            </w:tcMar>
            <w:vAlign w:val="center"/>
            <w:hideMark/>
          </w:tcPr>
          <w:p w14:paraId="3565414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10.2.</w:t>
            </w:r>
          </w:p>
        </w:tc>
        <w:tc>
          <w:tcPr>
            <w:tcW w:w="1699" w:type="dxa"/>
            <w:shd w:val="clear" w:color="auto" w:fill="auto"/>
            <w:tcMar>
              <w:left w:w="28" w:type="dxa"/>
              <w:right w:w="28" w:type="dxa"/>
            </w:tcMar>
            <w:vAlign w:val="center"/>
            <w:hideMark/>
          </w:tcPr>
          <w:p w14:paraId="08853CC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Viena vieta autobusam maksas stāvvietā</w:t>
            </w:r>
          </w:p>
        </w:tc>
        <w:tc>
          <w:tcPr>
            <w:tcW w:w="1418" w:type="dxa"/>
            <w:shd w:val="clear" w:color="auto" w:fill="auto"/>
            <w:tcMar>
              <w:left w:w="28" w:type="dxa"/>
              <w:right w:w="28" w:type="dxa"/>
            </w:tcMar>
            <w:vAlign w:val="center"/>
            <w:hideMark/>
          </w:tcPr>
          <w:p w14:paraId="7A794075"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mēnesis</w:t>
            </w:r>
          </w:p>
        </w:tc>
        <w:tc>
          <w:tcPr>
            <w:tcW w:w="850" w:type="dxa"/>
            <w:shd w:val="clear" w:color="auto" w:fill="auto"/>
            <w:tcMar>
              <w:left w:w="28" w:type="dxa"/>
              <w:right w:w="28" w:type="dxa"/>
            </w:tcMar>
            <w:vAlign w:val="center"/>
            <w:hideMark/>
          </w:tcPr>
          <w:p w14:paraId="18AAC21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60,84</w:t>
            </w:r>
          </w:p>
        </w:tc>
        <w:tc>
          <w:tcPr>
            <w:tcW w:w="709" w:type="dxa"/>
            <w:shd w:val="clear" w:color="auto" w:fill="auto"/>
            <w:tcMar>
              <w:left w:w="28" w:type="dxa"/>
              <w:right w:w="28" w:type="dxa"/>
            </w:tcMar>
            <w:vAlign w:val="center"/>
            <w:hideMark/>
          </w:tcPr>
          <w:p w14:paraId="69E5A4E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12,78</w:t>
            </w:r>
          </w:p>
        </w:tc>
        <w:tc>
          <w:tcPr>
            <w:tcW w:w="994" w:type="dxa"/>
            <w:shd w:val="clear" w:color="auto" w:fill="auto"/>
            <w:tcMar>
              <w:left w:w="28" w:type="dxa"/>
              <w:right w:w="28" w:type="dxa"/>
            </w:tcMar>
            <w:vAlign w:val="center"/>
            <w:hideMark/>
          </w:tcPr>
          <w:p w14:paraId="29F33D7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73,62</w:t>
            </w:r>
          </w:p>
        </w:tc>
        <w:tc>
          <w:tcPr>
            <w:tcW w:w="569" w:type="dxa"/>
            <w:shd w:val="clear" w:color="auto" w:fill="auto"/>
            <w:noWrap/>
            <w:tcMar>
              <w:left w:w="28" w:type="dxa"/>
              <w:right w:w="28" w:type="dxa"/>
            </w:tcMar>
            <w:vAlign w:val="bottom"/>
            <w:hideMark/>
          </w:tcPr>
          <w:p w14:paraId="738A672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851" w:type="dxa"/>
            <w:shd w:val="clear" w:color="auto" w:fill="auto"/>
            <w:noWrap/>
            <w:tcMar>
              <w:left w:w="28" w:type="dxa"/>
              <w:right w:w="28" w:type="dxa"/>
            </w:tcMar>
            <w:vAlign w:val="bottom"/>
            <w:hideMark/>
          </w:tcPr>
          <w:p w14:paraId="1FA545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c>
          <w:tcPr>
            <w:tcW w:w="567" w:type="dxa"/>
            <w:shd w:val="clear" w:color="auto" w:fill="auto"/>
            <w:noWrap/>
            <w:tcMar>
              <w:left w:w="28" w:type="dxa"/>
              <w:right w:w="28" w:type="dxa"/>
            </w:tcMar>
            <w:vAlign w:val="bottom"/>
            <w:hideMark/>
          </w:tcPr>
          <w:p w14:paraId="225C882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850" w:type="dxa"/>
            <w:shd w:val="clear" w:color="auto" w:fill="auto"/>
            <w:noWrap/>
            <w:tcMar>
              <w:left w:w="28" w:type="dxa"/>
              <w:right w:w="28" w:type="dxa"/>
            </w:tcMar>
            <w:vAlign w:val="bottom"/>
            <w:hideMark/>
          </w:tcPr>
          <w:p w14:paraId="52E0E73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c>
          <w:tcPr>
            <w:tcW w:w="567" w:type="dxa"/>
            <w:shd w:val="clear" w:color="auto" w:fill="auto"/>
            <w:noWrap/>
            <w:tcMar>
              <w:left w:w="28" w:type="dxa"/>
              <w:right w:w="28" w:type="dxa"/>
            </w:tcMar>
            <w:vAlign w:val="bottom"/>
            <w:hideMark/>
          </w:tcPr>
          <w:p w14:paraId="1913CE2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851" w:type="dxa"/>
            <w:shd w:val="clear" w:color="auto" w:fill="auto"/>
            <w:noWrap/>
            <w:tcMar>
              <w:left w:w="28" w:type="dxa"/>
              <w:right w:w="28" w:type="dxa"/>
            </w:tcMar>
            <w:vAlign w:val="bottom"/>
            <w:hideMark/>
          </w:tcPr>
          <w:p w14:paraId="27D964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c>
          <w:tcPr>
            <w:tcW w:w="567" w:type="dxa"/>
            <w:shd w:val="clear" w:color="auto" w:fill="auto"/>
            <w:noWrap/>
            <w:tcMar>
              <w:left w:w="28" w:type="dxa"/>
              <w:right w:w="28" w:type="dxa"/>
            </w:tcMar>
            <w:vAlign w:val="bottom"/>
            <w:hideMark/>
          </w:tcPr>
          <w:p w14:paraId="5A0369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992" w:type="dxa"/>
            <w:shd w:val="clear" w:color="auto" w:fill="auto"/>
            <w:noWrap/>
            <w:tcMar>
              <w:left w:w="28" w:type="dxa"/>
              <w:right w:w="28" w:type="dxa"/>
            </w:tcMar>
            <w:vAlign w:val="bottom"/>
            <w:hideMark/>
          </w:tcPr>
          <w:p w14:paraId="4FE0A00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c>
          <w:tcPr>
            <w:tcW w:w="567" w:type="dxa"/>
            <w:shd w:val="clear" w:color="auto" w:fill="auto"/>
            <w:noWrap/>
            <w:tcMar>
              <w:left w:w="28" w:type="dxa"/>
              <w:right w:w="28" w:type="dxa"/>
            </w:tcMar>
            <w:vAlign w:val="bottom"/>
            <w:hideMark/>
          </w:tcPr>
          <w:p w14:paraId="776759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850" w:type="dxa"/>
            <w:shd w:val="clear" w:color="auto" w:fill="auto"/>
            <w:noWrap/>
            <w:tcMar>
              <w:left w:w="28" w:type="dxa"/>
              <w:right w:w="28" w:type="dxa"/>
            </w:tcMar>
            <w:vAlign w:val="bottom"/>
            <w:hideMark/>
          </w:tcPr>
          <w:p w14:paraId="52E519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c>
          <w:tcPr>
            <w:tcW w:w="567" w:type="dxa"/>
            <w:shd w:val="clear" w:color="auto" w:fill="auto"/>
            <w:noWrap/>
            <w:tcMar>
              <w:left w:w="28" w:type="dxa"/>
              <w:right w:w="28" w:type="dxa"/>
            </w:tcMar>
            <w:vAlign w:val="bottom"/>
            <w:hideMark/>
          </w:tcPr>
          <w:p w14:paraId="3A1011F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852" w:type="dxa"/>
            <w:shd w:val="clear" w:color="auto" w:fill="auto"/>
            <w:noWrap/>
            <w:tcMar>
              <w:left w:w="28" w:type="dxa"/>
              <w:right w:w="28" w:type="dxa"/>
            </w:tcMar>
            <w:vAlign w:val="bottom"/>
            <w:hideMark/>
          </w:tcPr>
          <w:p w14:paraId="158D77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c>
          <w:tcPr>
            <w:tcW w:w="567" w:type="dxa"/>
            <w:shd w:val="clear" w:color="auto" w:fill="auto"/>
            <w:noWrap/>
            <w:tcMar>
              <w:left w:w="28" w:type="dxa"/>
              <w:right w:w="28" w:type="dxa"/>
            </w:tcMar>
            <w:vAlign w:val="bottom"/>
            <w:hideMark/>
          </w:tcPr>
          <w:p w14:paraId="6F3EF1C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851" w:type="dxa"/>
            <w:shd w:val="clear" w:color="auto" w:fill="auto"/>
            <w:noWrap/>
            <w:tcMar>
              <w:left w:w="28" w:type="dxa"/>
              <w:right w:w="28" w:type="dxa"/>
            </w:tcMar>
            <w:vAlign w:val="bottom"/>
            <w:hideMark/>
          </w:tcPr>
          <w:p w14:paraId="5CCF277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883,44</w:t>
            </w:r>
          </w:p>
        </w:tc>
      </w:tr>
      <w:tr w:rsidR="00F66896" w:rsidRPr="00F66896" w14:paraId="0D872A4E" w14:textId="77777777" w:rsidTr="00FE6C84">
        <w:trPr>
          <w:trHeight w:val="960"/>
        </w:trPr>
        <w:tc>
          <w:tcPr>
            <w:tcW w:w="706" w:type="dxa"/>
            <w:shd w:val="clear" w:color="auto" w:fill="auto"/>
            <w:tcMar>
              <w:left w:w="28" w:type="dxa"/>
              <w:right w:w="28" w:type="dxa"/>
            </w:tcMar>
            <w:vAlign w:val="center"/>
            <w:hideMark/>
          </w:tcPr>
          <w:p w14:paraId="7F3D48C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10.3.</w:t>
            </w:r>
          </w:p>
        </w:tc>
        <w:tc>
          <w:tcPr>
            <w:tcW w:w="1699" w:type="dxa"/>
            <w:shd w:val="clear" w:color="auto" w:fill="auto"/>
            <w:tcMar>
              <w:left w:w="28" w:type="dxa"/>
              <w:right w:w="28" w:type="dxa"/>
            </w:tcMar>
            <w:vAlign w:val="center"/>
            <w:hideMark/>
          </w:tcPr>
          <w:p w14:paraId="6D1D7E4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Autobusa (astoņas vietas) iznomāšana ar šoferi vismaz uz četrām stundām</w:t>
            </w:r>
          </w:p>
        </w:tc>
        <w:tc>
          <w:tcPr>
            <w:tcW w:w="1418" w:type="dxa"/>
            <w:shd w:val="clear" w:color="auto" w:fill="auto"/>
            <w:tcMar>
              <w:left w:w="28" w:type="dxa"/>
              <w:right w:w="28" w:type="dxa"/>
            </w:tcMar>
            <w:vAlign w:val="center"/>
            <w:hideMark/>
          </w:tcPr>
          <w:p w14:paraId="1F81C24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w:t>
            </w:r>
          </w:p>
        </w:tc>
        <w:tc>
          <w:tcPr>
            <w:tcW w:w="850" w:type="dxa"/>
            <w:shd w:val="clear" w:color="auto" w:fill="auto"/>
            <w:tcMar>
              <w:left w:w="28" w:type="dxa"/>
              <w:right w:w="28" w:type="dxa"/>
            </w:tcMar>
            <w:vAlign w:val="center"/>
            <w:hideMark/>
          </w:tcPr>
          <w:p w14:paraId="50080ED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12,20</w:t>
            </w:r>
          </w:p>
        </w:tc>
        <w:tc>
          <w:tcPr>
            <w:tcW w:w="709" w:type="dxa"/>
            <w:shd w:val="clear" w:color="auto" w:fill="auto"/>
            <w:tcMar>
              <w:left w:w="28" w:type="dxa"/>
              <w:right w:w="28" w:type="dxa"/>
            </w:tcMar>
            <w:vAlign w:val="center"/>
            <w:hideMark/>
          </w:tcPr>
          <w:p w14:paraId="602D31A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2,56</w:t>
            </w:r>
          </w:p>
        </w:tc>
        <w:tc>
          <w:tcPr>
            <w:tcW w:w="994" w:type="dxa"/>
            <w:shd w:val="clear" w:color="auto" w:fill="auto"/>
            <w:tcMar>
              <w:left w:w="28" w:type="dxa"/>
              <w:right w:w="28" w:type="dxa"/>
            </w:tcMar>
            <w:vAlign w:val="center"/>
            <w:hideMark/>
          </w:tcPr>
          <w:p w14:paraId="40D6C9A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14,76</w:t>
            </w:r>
          </w:p>
        </w:tc>
        <w:tc>
          <w:tcPr>
            <w:tcW w:w="569" w:type="dxa"/>
            <w:shd w:val="clear" w:color="auto" w:fill="auto"/>
            <w:noWrap/>
            <w:tcMar>
              <w:left w:w="28" w:type="dxa"/>
              <w:right w:w="28" w:type="dxa"/>
            </w:tcMar>
            <w:vAlign w:val="bottom"/>
            <w:hideMark/>
          </w:tcPr>
          <w:p w14:paraId="0B03F54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31E548D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c>
          <w:tcPr>
            <w:tcW w:w="567" w:type="dxa"/>
            <w:shd w:val="clear" w:color="auto" w:fill="auto"/>
            <w:noWrap/>
            <w:tcMar>
              <w:left w:w="28" w:type="dxa"/>
              <w:right w:w="28" w:type="dxa"/>
            </w:tcMar>
            <w:vAlign w:val="bottom"/>
            <w:hideMark/>
          </w:tcPr>
          <w:p w14:paraId="4427FB6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4CE3969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c>
          <w:tcPr>
            <w:tcW w:w="567" w:type="dxa"/>
            <w:shd w:val="clear" w:color="auto" w:fill="auto"/>
            <w:noWrap/>
            <w:tcMar>
              <w:left w:w="28" w:type="dxa"/>
              <w:right w:w="28" w:type="dxa"/>
            </w:tcMar>
            <w:vAlign w:val="bottom"/>
            <w:hideMark/>
          </w:tcPr>
          <w:p w14:paraId="5214532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70C7D4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c>
          <w:tcPr>
            <w:tcW w:w="567" w:type="dxa"/>
            <w:shd w:val="clear" w:color="auto" w:fill="auto"/>
            <w:noWrap/>
            <w:tcMar>
              <w:left w:w="28" w:type="dxa"/>
              <w:right w:w="28" w:type="dxa"/>
            </w:tcMar>
            <w:vAlign w:val="bottom"/>
            <w:hideMark/>
          </w:tcPr>
          <w:p w14:paraId="3D1D822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992" w:type="dxa"/>
            <w:shd w:val="clear" w:color="auto" w:fill="auto"/>
            <w:noWrap/>
            <w:tcMar>
              <w:left w:w="28" w:type="dxa"/>
              <w:right w:w="28" w:type="dxa"/>
            </w:tcMar>
            <w:vAlign w:val="bottom"/>
            <w:hideMark/>
          </w:tcPr>
          <w:p w14:paraId="3017172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c>
          <w:tcPr>
            <w:tcW w:w="567" w:type="dxa"/>
            <w:shd w:val="clear" w:color="auto" w:fill="auto"/>
            <w:noWrap/>
            <w:tcMar>
              <w:left w:w="28" w:type="dxa"/>
              <w:right w:w="28" w:type="dxa"/>
            </w:tcMar>
            <w:vAlign w:val="bottom"/>
            <w:hideMark/>
          </w:tcPr>
          <w:p w14:paraId="00E08FE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41FD957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c>
          <w:tcPr>
            <w:tcW w:w="567" w:type="dxa"/>
            <w:shd w:val="clear" w:color="auto" w:fill="auto"/>
            <w:noWrap/>
            <w:tcMar>
              <w:left w:w="28" w:type="dxa"/>
              <w:right w:w="28" w:type="dxa"/>
            </w:tcMar>
            <w:vAlign w:val="bottom"/>
            <w:hideMark/>
          </w:tcPr>
          <w:p w14:paraId="385BDC6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2" w:type="dxa"/>
            <w:shd w:val="clear" w:color="auto" w:fill="auto"/>
            <w:noWrap/>
            <w:tcMar>
              <w:left w:w="28" w:type="dxa"/>
              <w:right w:w="28" w:type="dxa"/>
            </w:tcMar>
            <w:vAlign w:val="bottom"/>
            <w:hideMark/>
          </w:tcPr>
          <w:p w14:paraId="37246A5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c>
          <w:tcPr>
            <w:tcW w:w="567" w:type="dxa"/>
            <w:shd w:val="clear" w:color="auto" w:fill="auto"/>
            <w:noWrap/>
            <w:tcMar>
              <w:left w:w="28" w:type="dxa"/>
              <w:right w:w="28" w:type="dxa"/>
            </w:tcMar>
            <w:vAlign w:val="bottom"/>
            <w:hideMark/>
          </w:tcPr>
          <w:p w14:paraId="0B10412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09A156A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738</w:t>
            </w:r>
          </w:p>
        </w:tc>
      </w:tr>
      <w:tr w:rsidR="00F66896" w:rsidRPr="00F66896" w14:paraId="0C740E7C" w14:textId="77777777" w:rsidTr="00FE6C84">
        <w:trPr>
          <w:trHeight w:val="960"/>
        </w:trPr>
        <w:tc>
          <w:tcPr>
            <w:tcW w:w="706" w:type="dxa"/>
            <w:shd w:val="clear" w:color="auto" w:fill="auto"/>
            <w:tcMar>
              <w:left w:w="28" w:type="dxa"/>
              <w:right w:w="28" w:type="dxa"/>
            </w:tcMar>
            <w:vAlign w:val="center"/>
            <w:hideMark/>
          </w:tcPr>
          <w:p w14:paraId="156EA4B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10.3.1.</w:t>
            </w:r>
          </w:p>
        </w:tc>
        <w:tc>
          <w:tcPr>
            <w:tcW w:w="1699" w:type="dxa"/>
            <w:shd w:val="clear" w:color="auto" w:fill="auto"/>
            <w:tcMar>
              <w:left w:w="28" w:type="dxa"/>
              <w:right w:w="28" w:type="dxa"/>
            </w:tcMar>
            <w:vAlign w:val="center"/>
            <w:hideMark/>
          </w:tcPr>
          <w:p w14:paraId="50B0D02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Autobusa (astoņas vietas) iznomāšana ar šoferi</w:t>
            </w:r>
          </w:p>
        </w:tc>
        <w:tc>
          <w:tcPr>
            <w:tcW w:w="1418" w:type="dxa"/>
            <w:shd w:val="clear" w:color="auto" w:fill="auto"/>
            <w:tcMar>
              <w:left w:w="28" w:type="dxa"/>
              <w:right w:w="28" w:type="dxa"/>
            </w:tcMar>
            <w:vAlign w:val="center"/>
            <w:hideMark/>
          </w:tcPr>
          <w:p w14:paraId="2A2F18D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diennakts</w:t>
            </w:r>
          </w:p>
        </w:tc>
        <w:tc>
          <w:tcPr>
            <w:tcW w:w="850" w:type="dxa"/>
            <w:shd w:val="clear" w:color="auto" w:fill="auto"/>
            <w:tcMar>
              <w:left w:w="28" w:type="dxa"/>
              <w:right w:w="28" w:type="dxa"/>
            </w:tcMar>
            <w:vAlign w:val="center"/>
            <w:hideMark/>
          </w:tcPr>
          <w:p w14:paraId="6BD8459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174,00</w:t>
            </w:r>
          </w:p>
        </w:tc>
        <w:tc>
          <w:tcPr>
            <w:tcW w:w="709" w:type="dxa"/>
            <w:shd w:val="clear" w:color="auto" w:fill="auto"/>
            <w:tcMar>
              <w:left w:w="28" w:type="dxa"/>
              <w:right w:w="28" w:type="dxa"/>
            </w:tcMar>
            <w:vAlign w:val="center"/>
            <w:hideMark/>
          </w:tcPr>
          <w:p w14:paraId="62F3BEF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36,54</w:t>
            </w:r>
          </w:p>
        </w:tc>
        <w:tc>
          <w:tcPr>
            <w:tcW w:w="994" w:type="dxa"/>
            <w:shd w:val="clear" w:color="auto" w:fill="auto"/>
            <w:tcMar>
              <w:left w:w="28" w:type="dxa"/>
              <w:right w:w="28" w:type="dxa"/>
            </w:tcMar>
            <w:vAlign w:val="center"/>
            <w:hideMark/>
          </w:tcPr>
          <w:p w14:paraId="3BF24AF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210,54</w:t>
            </w:r>
          </w:p>
        </w:tc>
        <w:tc>
          <w:tcPr>
            <w:tcW w:w="569" w:type="dxa"/>
            <w:shd w:val="clear" w:color="auto" w:fill="auto"/>
            <w:noWrap/>
            <w:tcMar>
              <w:left w:w="28" w:type="dxa"/>
              <w:right w:w="28" w:type="dxa"/>
            </w:tcMar>
            <w:vAlign w:val="bottom"/>
            <w:hideMark/>
          </w:tcPr>
          <w:p w14:paraId="5932F7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1343D5A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c>
          <w:tcPr>
            <w:tcW w:w="567" w:type="dxa"/>
            <w:shd w:val="clear" w:color="auto" w:fill="auto"/>
            <w:noWrap/>
            <w:tcMar>
              <w:left w:w="28" w:type="dxa"/>
              <w:right w:w="28" w:type="dxa"/>
            </w:tcMar>
            <w:vAlign w:val="bottom"/>
            <w:hideMark/>
          </w:tcPr>
          <w:p w14:paraId="2C67154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9A7D01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c>
          <w:tcPr>
            <w:tcW w:w="567" w:type="dxa"/>
            <w:shd w:val="clear" w:color="auto" w:fill="auto"/>
            <w:noWrap/>
            <w:tcMar>
              <w:left w:w="28" w:type="dxa"/>
              <w:right w:w="28" w:type="dxa"/>
            </w:tcMar>
            <w:vAlign w:val="bottom"/>
            <w:hideMark/>
          </w:tcPr>
          <w:p w14:paraId="05E7861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1E0EB6A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c>
          <w:tcPr>
            <w:tcW w:w="567" w:type="dxa"/>
            <w:shd w:val="clear" w:color="auto" w:fill="auto"/>
            <w:noWrap/>
            <w:tcMar>
              <w:left w:w="28" w:type="dxa"/>
              <w:right w:w="28" w:type="dxa"/>
            </w:tcMar>
            <w:vAlign w:val="bottom"/>
            <w:hideMark/>
          </w:tcPr>
          <w:p w14:paraId="3582104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59B6D4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c>
          <w:tcPr>
            <w:tcW w:w="567" w:type="dxa"/>
            <w:shd w:val="clear" w:color="auto" w:fill="auto"/>
            <w:noWrap/>
            <w:tcMar>
              <w:left w:w="28" w:type="dxa"/>
              <w:right w:w="28" w:type="dxa"/>
            </w:tcMar>
            <w:vAlign w:val="bottom"/>
            <w:hideMark/>
          </w:tcPr>
          <w:p w14:paraId="55F9630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5B59043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c>
          <w:tcPr>
            <w:tcW w:w="567" w:type="dxa"/>
            <w:shd w:val="clear" w:color="auto" w:fill="auto"/>
            <w:noWrap/>
            <w:tcMar>
              <w:left w:w="28" w:type="dxa"/>
              <w:right w:w="28" w:type="dxa"/>
            </w:tcMar>
            <w:vAlign w:val="bottom"/>
            <w:hideMark/>
          </w:tcPr>
          <w:p w14:paraId="0102C74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62A3FC2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c>
          <w:tcPr>
            <w:tcW w:w="567" w:type="dxa"/>
            <w:shd w:val="clear" w:color="auto" w:fill="auto"/>
            <w:noWrap/>
            <w:tcMar>
              <w:left w:w="28" w:type="dxa"/>
              <w:right w:w="28" w:type="dxa"/>
            </w:tcMar>
            <w:vAlign w:val="bottom"/>
            <w:hideMark/>
          </w:tcPr>
          <w:p w14:paraId="480E678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6BA74E4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1052,7</w:t>
            </w:r>
          </w:p>
        </w:tc>
      </w:tr>
      <w:tr w:rsidR="00F66896" w:rsidRPr="00F66896" w14:paraId="5C2744B1" w14:textId="77777777" w:rsidTr="00FE6C84">
        <w:trPr>
          <w:trHeight w:val="960"/>
        </w:trPr>
        <w:tc>
          <w:tcPr>
            <w:tcW w:w="706" w:type="dxa"/>
            <w:shd w:val="clear" w:color="auto" w:fill="auto"/>
            <w:tcMar>
              <w:left w:w="28" w:type="dxa"/>
              <w:right w:w="28" w:type="dxa"/>
            </w:tcMar>
            <w:vAlign w:val="center"/>
            <w:hideMark/>
          </w:tcPr>
          <w:p w14:paraId="5B5C602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10.3.2.</w:t>
            </w:r>
          </w:p>
        </w:tc>
        <w:tc>
          <w:tcPr>
            <w:tcW w:w="1699" w:type="dxa"/>
            <w:shd w:val="clear" w:color="auto" w:fill="auto"/>
            <w:tcMar>
              <w:left w:w="28" w:type="dxa"/>
              <w:right w:w="28" w:type="dxa"/>
            </w:tcMar>
            <w:vAlign w:val="center"/>
            <w:hideMark/>
          </w:tcPr>
          <w:p w14:paraId="01E2498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Papildus par katru kilometru virs 100 km</w:t>
            </w:r>
          </w:p>
        </w:tc>
        <w:tc>
          <w:tcPr>
            <w:tcW w:w="1418" w:type="dxa"/>
            <w:shd w:val="clear" w:color="auto" w:fill="auto"/>
            <w:tcMar>
              <w:left w:w="28" w:type="dxa"/>
              <w:right w:w="28" w:type="dxa"/>
            </w:tcMar>
            <w:vAlign w:val="center"/>
            <w:hideMark/>
          </w:tcPr>
          <w:p w14:paraId="612ACBA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km</w:t>
            </w:r>
          </w:p>
        </w:tc>
        <w:tc>
          <w:tcPr>
            <w:tcW w:w="850" w:type="dxa"/>
            <w:shd w:val="clear" w:color="auto" w:fill="auto"/>
            <w:tcMar>
              <w:left w:w="28" w:type="dxa"/>
              <w:right w:w="28" w:type="dxa"/>
            </w:tcMar>
            <w:vAlign w:val="center"/>
            <w:hideMark/>
          </w:tcPr>
          <w:p w14:paraId="41D4A8A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0,48</w:t>
            </w:r>
          </w:p>
        </w:tc>
        <w:tc>
          <w:tcPr>
            <w:tcW w:w="709" w:type="dxa"/>
            <w:shd w:val="clear" w:color="auto" w:fill="auto"/>
            <w:tcMar>
              <w:left w:w="28" w:type="dxa"/>
              <w:right w:w="28" w:type="dxa"/>
            </w:tcMar>
            <w:vAlign w:val="center"/>
            <w:hideMark/>
          </w:tcPr>
          <w:p w14:paraId="1657FD3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0,10</w:t>
            </w:r>
          </w:p>
        </w:tc>
        <w:tc>
          <w:tcPr>
            <w:tcW w:w="994" w:type="dxa"/>
            <w:shd w:val="clear" w:color="auto" w:fill="auto"/>
            <w:tcMar>
              <w:left w:w="28" w:type="dxa"/>
              <w:right w:w="28" w:type="dxa"/>
            </w:tcMar>
            <w:vAlign w:val="center"/>
            <w:hideMark/>
          </w:tcPr>
          <w:p w14:paraId="489A174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0,58</w:t>
            </w:r>
          </w:p>
        </w:tc>
        <w:tc>
          <w:tcPr>
            <w:tcW w:w="569" w:type="dxa"/>
            <w:shd w:val="clear" w:color="auto" w:fill="auto"/>
            <w:noWrap/>
            <w:tcMar>
              <w:left w:w="28" w:type="dxa"/>
              <w:right w:w="28" w:type="dxa"/>
            </w:tcMar>
            <w:vAlign w:val="bottom"/>
            <w:hideMark/>
          </w:tcPr>
          <w:p w14:paraId="5A7CA32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1" w:type="dxa"/>
            <w:shd w:val="clear" w:color="auto" w:fill="auto"/>
            <w:noWrap/>
            <w:tcMar>
              <w:left w:w="28" w:type="dxa"/>
              <w:right w:w="28" w:type="dxa"/>
            </w:tcMar>
            <w:vAlign w:val="bottom"/>
            <w:hideMark/>
          </w:tcPr>
          <w:p w14:paraId="7A8C52F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74574C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0" w:type="dxa"/>
            <w:shd w:val="clear" w:color="auto" w:fill="auto"/>
            <w:noWrap/>
            <w:tcMar>
              <w:left w:w="28" w:type="dxa"/>
              <w:right w:w="28" w:type="dxa"/>
            </w:tcMar>
            <w:vAlign w:val="bottom"/>
            <w:hideMark/>
          </w:tcPr>
          <w:p w14:paraId="541FDAD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651B576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1" w:type="dxa"/>
            <w:shd w:val="clear" w:color="auto" w:fill="auto"/>
            <w:noWrap/>
            <w:tcMar>
              <w:left w:w="28" w:type="dxa"/>
              <w:right w:w="28" w:type="dxa"/>
            </w:tcMar>
            <w:vAlign w:val="bottom"/>
            <w:hideMark/>
          </w:tcPr>
          <w:p w14:paraId="64F5CAF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44781B7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992" w:type="dxa"/>
            <w:shd w:val="clear" w:color="auto" w:fill="auto"/>
            <w:noWrap/>
            <w:tcMar>
              <w:left w:w="28" w:type="dxa"/>
              <w:right w:w="28" w:type="dxa"/>
            </w:tcMar>
            <w:vAlign w:val="bottom"/>
            <w:hideMark/>
          </w:tcPr>
          <w:p w14:paraId="4EC214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0687E13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0" w:type="dxa"/>
            <w:shd w:val="clear" w:color="auto" w:fill="auto"/>
            <w:noWrap/>
            <w:tcMar>
              <w:left w:w="28" w:type="dxa"/>
              <w:right w:w="28" w:type="dxa"/>
            </w:tcMar>
            <w:vAlign w:val="bottom"/>
            <w:hideMark/>
          </w:tcPr>
          <w:p w14:paraId="25D787B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587E730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2" w:type="dxa"/>
            <w:shd w:val="clear" w:color="auto" w:fill="auto"/>
            <w:noWrap/>
            <w:tcMar>
              <w:left w:w="28" w:type="dxa"/>
              <w:right w:w="28" w:type="dxa"/>
            </w:tcMar>
            <w:vAlign w:val="bottom"/>
            <w:hideMark/>
          </w:tcPr>
          <w:p w14:paraId="06100E4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3100130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1" w:type="dxa"/>
            <w:shd w:val="clear" w:color="auto" w:fill="auto"/>
            <w:noWrap/>
            <w:tcMar>
              <w:left w:w="28" w:type="dxa"/>
              <w:right w:w="28" w:type="dxa"/>
            </w:tcMar>
            <w:vAlign w:val="bottom"/>
            <w:hideMark/>
          </w:tcPr>
          <w:p w14:paraId="6AE7DD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r>
      <w:tr w:rsidR="00F66896" w:rsidRPr="00F66896" w14:paraId="23B0ACFE" w14:textId="77777777" w:rsidTr="00FE6C84">
        <w:trPr>
          <w:trHeight w:val="960"/>
        </w:trPr>
        <w:tc>
          <w:tcPr>
            <w:tcW w:w="706" w:type="dxa"/>
            <w:shd w:val="clear" w:color="auto" w:fill="auto"/>
            <w:tcMar>
              <w:left w:w="28" w:type="dxa"/>
              <w:right w:w="28" w:type="dxa"/>
            </w:tcMar>
            <w:vAlign w:val="center"/>
            <w:hideMark/>
          </w:tcPr>
          <w:p w14:paraId="698311E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10.4.</w:t>
            </w:r>
          </w:p>
        </w:tc>
        <w:tc>
          <w:tcPr>
            <w:tcW w:w="1699" w:type="dxa"/>
            <w:shd w:val="clear" w:color="auto" w:fill="auto"/>
            <w:tcMar>
              <w:left w:w="28" w:type="dxa"/>
              <w:right w:w="28" w:type="dxa"/>
            </w:tcMar>
            <w:vAlign w:val="center"/>
            <w:hideMark/>
          </w:tcPr>
          <w:p w14:paraId="64523EA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Vieglā automobiļa (līdz 3,5 t) iznomāšana ar šoferi klientiem nobraukumam līdz 50 km, līdz 2 stundām</w:t>
            </w:r>
          </w:p>
        </w:tc>
        <w:tc>
          <w:tcPr>
            <w:tcW w:w="1418" w:type="dxa"/>
            <w:shd w:val="clear" w:color="auto" w:fill="auto"/>
            <w:tcMar>
              <w:left w:w="28" w:type="dxa"/>
              <w:right w:w="28" w:type="dxa"/>
            </w:tcMar>
            <w:vAlign w:val="center"/>
            <w:hideMark/>
          </w:tcPr>
          <w:p w14:paraId="4239886B"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vieglais automobilis</w:t>
            </w:r>
          </w:p>
        </w:tc>
        <w:tc>
          <w:tcPr>
            <w:tcW w:w="850" w:type="dxa"/>
            <w:shd w:val="clear" w:color="auto" w:fill="auto"/>
            <w:tcMar>
              <w:left w:w="28" w:type="dxa"/>
              <w:right w:w="28" w:type="dxa"/>
            </w:tcMar>
            <w:vAlign w:val="center"/>
            <w:hideMark/>
          </w:tcPr>
          <w:p w14:paraId="34335A3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19,72</w:t>
            </w:r>
          </w:p>
        </w:tc>
        <w:tc>
          <w:tcPr>
            <w:tcW w:w="709" w:type="dxa"/>
            <w:shd w:val="clear" w:color="auto" w:fill="auto"/>
            <w:tcMar>
              <w:left w:w="28" w:type="dxa"/>
              <w:right w:w="28" w:type="dxa"/>
            </w:tcMar>
            <w:vAlign w:val="center"/>
            <w:hideMark/>
          </w:tcPr>
          <w:p w14:paraId="3118FF0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4,14</w:t>
            </w:r>
          </w:p>
        </w:tc>
        <w:tc>
          <w:tcPr>
            <w:tcW w:w="994" w:type="dxa"/>
            <w:shd w:val="clear" w:color="auto" w:fill="auto"/>
            <w:tcMar>
              <w:left w:w="28" w:type="dxa"/>
              <w:right w:w="28" w:type="dxa"/>
            </w:tcMar>
            <w:vAlign w:val="center"/>
            <w:hideMark/>
          </w:tcPr>
          <w:p w14:paraId="26FC332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23,86</w:t>
            </w:r>
          </w:p>
        </w:tc>
        <w:tc>
          <w:tcPr>
            <w:tcW w:w="569" w:type="dxa"/>
            <w:shd w:val="clear" w:color="auto" w:fill="auto"/>
            <w:noWrap/>
            <w:tcMar>
              <w:left w:w="28" w:type="dxa"/>
              <w:right w:w="28" w:type="dxa"/>
            </w:tcMar>
            <w:vAlign w:val="bottom"/>
            <w:hideMark/>
          </w:tcPr>
          <w:p w14:paraId="3442BB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7F11ACA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c>
          <w:tcPr>
            <w:tcW w:w="567" w:type="dxa"/>
            <w:shd w:val="clear" w:color="auto" w:fill="auto"/>
            <w:noWrap/>
            <w:tcMar>
              <w:left w:w="28" w:type="dxa"/>
              <w:right w:w="28" w:type="dxa"/>
            </w:tcMar>
            <w:vAlign w:val="bottom"/>
            <w:hideMark/>
          </w:tcPr>
          <w:p w14:paraId="6419E1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4FDE94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c>
          <w:tcPr>
            <w:tcW w:w="567" w:type="dxa"/>
            <w:shd w:val="clear" w:color="auto" w:fill="auto"/>
            <w:noWrap/>
            <w:tcMar>
              <w:left w:w="28" w:type="dxa"/>
              <w:right w:w="28" w:type="dxa"/>
            </w:tcMar>
            <w:vAlign w:val="bottom"/>
            <w:hideMark/>
          </w:tcPr>
          <w:p w14:paraId="28E32B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E008AE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c>
          <w:tcPr>
            <w:tcW w:w="567" w:type="dxa"/>
            <w:shd w:val="clear" w:color="auto" w:fill="auto"/>
            <w:noWrap/>
            <w:tcMar>
              <w:left w:w="28" w:type="dxa"/>
              <w:right w:w="28" w:type="dxa"/>
            </w:tcMar>
            <w:vAlign w:val="bottom"/>
            <w:hideMark/>
          </w:tcPr>
          <w:p w14:paraId="65DE86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24CD81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c>
          <w:tcPr>
            <w:tcW w:w="567" w:type="dxa"/>
            <w:shd w:val="clear" w:color="auto" w:fill="auto"/>
            <w:noWrap/>
            <w:tcMar>
              <w:left w:w="28" w:type="dxa"/>
              <w:right w:w="28" w:type="dxa"/>
            </w:tcMar>
            <w:vAlign w:val="bottom"/>
            <w:hideMark/>
          </w:tcPr>
          <w:p w14:paraId="7ADF853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6C073C1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c>
          <w:tcPr>
            <w:tcW w:w="567" w:type="dxa"/>
            <w:shd w:val="clear" w:color="auto" w:fill="auto"/>
            <w:noWrap/>
            <w:tcMar>
              <w:left w:w="28" w:type="dxa"/>
              <w:right w:w="28" w:type="dxa"/>
            </w:tcMar>
            <w:vAlign w:val="bottom"/>
            <w:hideMark/>
          </w:tcPr>
          <w:p w14:paraId="6C9A255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7097375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c>
          <w:tcPr>
            <w:tcW w:w="567" w:type="dxa"/>
            <w:shd w:val="clear" w:color="auto" w:fill="auto"/>
            <w:noWrap/>
            <w:tcMar>
              <w:left w:w="28" w:type="dxa"/>
              <w:right w:w="28" w:type="dxa"/>
            </w:tcMar>
            <w:vAlign w:val="bottom"/>
            <w:hideMark/>
          </w:tcPr>
          <w:p w14:paraId="74341D5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0E5666C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477,2</w:t>
            </w:r>
          </w:p>
        </w:tc>
      </w:tr>
      <w:tr w:rsidR="00F66896" w:rsidRPr="00F66896" w14:paraId="0E9791CF" w14:textId="77777777" w:rsidTr="00FE6C84">
        <w:trPr>
          <w:trHeight w:val="960"/>
        </w:trPr>
        <w:tc>
          <w:tcPr>
            <w:tcW w:w="706" w:type="dxa"/>
            <w:shd w:val="clear" w:color="auto" w:fill="auto"/>
            <w:tcMar>
              <w:left w:w="28" w:type="dxa"/>
              <w:right w:w="28" w:type="dxa"/>
            </w:tcMar>
            <w:vAlign w:val="center"/>
            <w:hideMark/>
          </w:tcPr>
          <w:p w14:paraId="4BE94C9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10.4.1.</w:t>
            </w:r>
          </w:p>
        </w:tc>
        <w:tc>
          <w:tcPr>
            <w:tcW w:w="1699" w:type="dxa"/>
            <w:shd w:val="clear" w:color="auto" w:fill="auto"/>
            <w:tcMar>
              <w:left w:w="28" w:type="dxa"/>
              <w:right w:w="28" w:type="dxa"/>
            </w:tcMar>
            <w:vAlign w:val="center"/>
            <w:hideMark/>
          </w:tcPr>
          <w:p w14:paraId="502B044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Papildus par katru kilometru virs 50 km</w:t>
            </w:r>
          </w:p>
        </w:tc>
        <w:tc>
          <w:tcPr>
            <w:tcW w:w="1418" w:type="dxa"/>
            <w:shd w:val="clear" w:color="auto" w:fill="auto"/>
            <w:tcMar>
              <w:left w:w="28" w:type="dxa"/>
              <w:right w:w="28" w:type="dxa"/>
            </w:tcMar>
            <w:vAlign w:val="center"/>
            <w:hideMark/>
          </w:tcPr>
          <w:p w14:paraId="1D5115EE"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km</w:t>
            </w:r>
          </w:p>
        </w:tc>
        <w:tc>
          <w:tcPr>
            <w:tcW w:w="850" w:type="dxa"/>
            <w:shd w:val="clear" w:color="auto" w:fill="auto"/>
            <w:tcMar>
              <w:left w:w="28" w:type="dxa"/>
              <w:right w:w="28" w:type="dxa"/>
            </w:tcMar>
            <w:vAlign w:val="center"/>
            <w:hideMark/>
          </w:tcPr>
          <w:p w14:paraId="4AC30D0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0,48</w:t>
            </w:r>
          </w:p>
        </w:tc>
        <w:tc>
          <w:tcPr>
            <w:tcW w:w="709" w:type="dxa"/>
            <w:shd w:val="clear" w:color="auto" w:fill="auto"/>
            <w:tcMar>
              <w:left w:w="28" w:type="dxa"/>
              <w:right w:w="28" w:type="dxa"/>
            </w:tcMar>
            <w:vAlign w:val="center"/>
            <w:hideMark/>
          </w:tcPr>
          <w:p w14:paraId="37D7768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0,10</w:t>
            </w:r>
          </w:p>
        </w:tc>
        <w:tc>
          <w:tcPr>
            <w:tcW w:w="994" w:type="dxa"/>
            <w:shd w:val="clear" w:color="auto" w:fill="auto"/>
            <w:tcMar>
              <w:left w:w="28" w:type="dxa"/>
              <w:right w:w="28" w:type="dxa"/>
            </w:tcMar>
            <w:vAlign w:val="center"/>
            <w:hideMark/>
          </w:tcPr>
          <w:p w14:paraId="5FEBAAC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0,58</w:t>
            </w:r>
          </w:p>
        </w:tc>
        <w:tc>
          <w:tcPr>
            <w:tcW w:w="569" w:type="dxa"/>
            <w:shd w:val="clear" w:color="auto" w:fill="auto"/>
            <w:noWrap/>
            <w:tcMar>
              <w:left w:w="28" w:type="dxa"/>
              <w:right w:w="28" w:type="dxa"/>
            </w:tcMar>
            <w:vAlign w:val="bottom"/>
            <w:hideMark/>
          </w:tcPr>
          <w:p w14:paraId="6F029C6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1" w:type="dxa"/>
            <w:shd w:val="clear" w:color="auto" w:fill="auto"/>
            <w:noWrap/>
            <w:tcMar>
              <w:left w:w="28" w:type="dxa"/>
              <w:right w:w="28" w:type="dxa"/>
            </w:tcMar>
            <w:vAlign w:val="bottom"/>
            <w:hideMark/>
          </w:tcPr>
          <w:p w14:paraId="52372A0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29535BA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0" w:type="dxa"/>
            <w:shd w:val="clear" w:color="auto" w:fill="auto"/>
            <w:noWrap/>
            <w:tcMar>
              <w:left w:w="28" w:type="dxa"/>
              <w:right w:w="28" w:type="dxa"/>
            </w:tcMar>
            <w:vAlign w:val="bottom"/>
            <w:hideMark/>
          </w:tcPr>
          <w:p w14:paraId="7DF0EA9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1E648E8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1" w:type="dxa"/>
            <w:shd w:val="clear" w:color="auto" w:fill="auto"/>
            <w:noWrap/>
            <w:tcMar>
              <w:left w:w="28" w:type="dxa"/>
              <w:right w:w="28" w:type="dxa"/>
            </w:tcMar>
            <w:vAlign w:val="bottom"/>
            <w:hideMark/>
          </w:tcPr>
          <w:p w14:paraId="12BCABA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6B11307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992" w:type="dxa"/>
            <w:shd w:val="clear" w:color="auto" w:fill="auto"/>
            <w:noWrap/>
            <w:tcMar>
              <w:left w:w="28" w:type="dxa"/>
              <w:right w:w="28" w:type="dxa"/>
            </w:tcMar>
            <w:vAlign w:val="bottom"/>
            <w:hideMark/>
          </w:tcPr>
          <w:p w14:paraId="0D7DB53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2A9E44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0" w:type="dxa"/>
            <w:shd w:val="clear" w:color="auto" w:fill="auto"/>
            <w:noWrap/>
            <w:tcMar>
              <w:left w:w="28" w:type="dxa"/>
              <w:right w:w="28" w:type="dxa"/>
            </w:tcMar>
            <w:vAlign w:val="bottom"/>
            <w:hideMark/>
          </w:tcPr>
          <w:p w14:paraId="14A808C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0D6527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2" w:type="dxa"/>
            <w:shd w:val="clear" w:color="auto" w:fill="auto"/>
            <w:noWrap/>
            <w:tcMar>
              <w:left w:w="28" w:type="dxa"/>
              <w:right w:w="28" w:type="dxa"/>
            </w:tcMar>
            <w:vAlign w:val="bottom"/>
            <w:hideMark/>
          </w:tcPr>
          <w:p w14:paraId="7C9D2A0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c>
          <w:tcPr>
            <w:tcW w:w="567" w:type="dxa"/>
            <w:shd w:val="clear" w:color="auto" w:fill="auto"/>
            <w:noWrap/>
            <w:tcMar>
              <w:left w:w="28" w:type="dxa"/>
              <w:right w:w="28" w:type="dxa"/>
            </w:tcMar>
            <w:vAlign w:val="bottom"/>
            <w:hideMark/>
          </w:tcPr>
          <w:p w14:paraId="3463888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200</w:t>
            </w:r>
          </w:p>
        </w:tc>
        <w:tc>
          <w:tcPr>
            <w:tcW w:w="851" w:type="dxa"/>
            <w:shd w:val="clear" w:color="auto" w:fill="auto"/>
            <w:noWrap/>
            <w:tcMar>
              <w:left w:w="28" w:type="dxa"/>
              <w:right w:w="28" w:type="dxa"/>
            </w:tcMar>
            <w:vAlign w:val="bottom"/>
            <w:hideMark/>
          </w:tcPr>
          <w:p w14:paraId="697A29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116</w:t>
            </w:r>
          </w:p>
        </w:tc>
      </w:tr>
      <w:tr w:rsidR="00F66896" w:rsidRPr="00F66896" w14:paraId="73FC8A9F" w14:textId="77777777" w:rsidTr="00FE6C84">
        <w:trPr>
          <w:trHeight w:val="960"/>
        </w:trPr>
        <w:tc>
          <w:tcPr>
            <w:tcW w:w="706" w:type="dxa"/>
            <w:shd w:val="clear" w:color="auto" w:fill="auto"/>
            <w:tcMar>
              <w:left w:w="28" w:type="dxa"/>
              <w:right w:w="28" w:type="dxa"/>
            </w:tcMar>
            <w:vAlign w:val="center"/>
            <w:hideMark/>
          </w:tcPr>
          <w:p w14:paraId="67C1786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10.4.2.</w:t>
            </w:r>
          </w:p>
        </w:tc>
        <w:tc>
          <w:tcPr>
            <w:tcW w:w="1699" w:type="dxa"/>
            <w:shd w:val="clear" w:color="auto" w:fill="auto"/>
            <w:tcMar>
              <w:left w:w="28" w:type="dxa"/>
              <w:right w:w="28" w:type="dxa"/>
            </w:tcMar>
            <w:vAlign w:val="center"/>
            <w:hideMark/>
          </w:tcPr>
          <w:p w14:paraId="04350F3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Laiks virs 2 stundām</w:t>
            </w:r>
          </w:p>
        </w:tc>
        <w:tc>
          <w:tcPr>
            <w:tcW w:w="1418" w:type="dxa"/>
            <w:shd w:val="clear" w:color="auto" w:fill="auto"/>
            <w:tcMar>
              <w:left w:w="28" w:type="dxa"/>
              <w:right w:w="28" w:type="dxa"/>
            </w:tcMar>
            <w:vAlign w:val="center"/>
            <w:hideMark/>
          </w:tcPr>
          <w:p w14:paraId="0294836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w:t>
            </w:r>
          </w:p>
        </w:tc>
        <w:tc>
          <w:tcPr>
            <w:tcW w:w="850" w:type="dxa"/>
            <w:shd w:val="clear" w:color="auto" w:fill="auto"/>
            <w:tcMar>
              <w:left w:w="28" w:type="dxa"/>
              <w:right w:w="28" w:type="dxa"/>
            </w:tcMar>
            <w:vAlign w:val="center"/>
            <w:hideMark/>
          </w:tcPr>
          <w:p w14:paraId="1680B2A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7,17</w:t>
            </w:r>
          </w:p>
        </w:tc>
        <w:tc>
          <w:tcPr>
            <w:tcW w:w="709" w:type="dxa"/>
            <w:shd w:val="clear" w:color="auto" w:fill="auto"/>
            <w:tcMar>
              <w:left w:w="28" w:type="dxa"/>
              <w:right w:w="28" w:type="dxa"/>
            </w:tcMar>
            <w:vAlign w:val="center"/>
            <w:hideMark/>
          </w:tcPr>
          <w:p w14:paraId="62533E3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w:t>
            </w:r>
          </w:p>
        </w:tc>
        <w:tc>
          <w:tcPr>
            <w:tcW w:w="994" w:type="dxa"/>
            <w:shd w:val="clear" w:color="auto" w:fill="auto"/>
            <w:tcMar>
              <w:left w:w="28" w:type="dxa"/>
              <w:right w:w="28" w:type="dxa"/>
            </w:tcMar>
            <w:vAlign w:val="center"/>
            <w:hideMark/>
          </w:tcPr>
          <w:p w14:paraId="2E858FC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8,68</w:t>
            </w:r>
          </w:p>
        </w:tc>
        <w:tc>
          <w:tcPr>
            <w:tcW w:w="569" w:type="dxa"/>
            <w:shd w:val="clear" w:color="auto" w:fill="auto"/>
            <w:noWrap/>
            <w:tcMar>
              <w:left w:w="28" w:type="dxa"/>
              <w:right w:w="28" w:type="dxa"/>
            </w:tcMar>
            <w:vAlign w:val="bottom"/>
            <w:hideMark/>
          </w:tcPr>
          <w:p w14:paraId="54E9A5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26DC2C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c>
          <w:tcPr>
            <w:tcW w:w="567" w:type="dxa"/>
            <w:shd w:val="clear" w:color="auto" w:fill="auto"/>
            <w:noWrap/>
            <w:tcMar>
              <w:left w:w="28" w:type="dxa"/>
              <w:right w:w="28" w:type="dxa"/>
            </w:tcMar>
            <w:vAlign w:val="bottom"/>
            <w:hideMark/>
          </w:tcPr>
          <w:p w14:paraId="67D745E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48A2A74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c>
          <w:tcPr>
            <w:tcW w:w="567" w:type="dxa"/>
            <w:shd w:val="clear" w:color="auto" w:fill="auto"/>
            <w:noWrap/>
            <w:tcMar>
              <w:left w:w="28" w:type="dxa"/>
              <w:right w:w="28" w:type="dxa"/>
            </w:tcMar>
            <w:vAlign w:val="bottom"/>
            <w:hideMark/>
          </w:tcPr>
          <w:p w14:paraId="22F85D9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2D2BE5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c>
          <w:tcPr>
            <w:tcW w:w="567" w:type="dxa"/>
            <w:shd w:val="clear" w:color="auto" w:fill="auto"/>
            <w:noWrap/>
            <w:tcMar>
              <w:left w:w="28" w:type="dxa"/>
              <w:right w:w="28" w:type="dxa"/>
            </w:tcMar>
            <w:vAlign w:val="bottom"/>
            <w:hideMark/>
          </w:tcPr>
          <w:p w14:paraId="08007EC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160C161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c>
          <w:tcPr>
            <w:tcW w:w="567" w:type="dxa"/>
            <w:shd w:val="clear" w:color="auto" w:fill="auto"/>
            <w:noWrap/>
            <w:tcMar>
              <w:left w:w="28" w:type="dxa"/>
              <w:right w:w="28" w:type="dxa"/>
            </w:tcMar>
            <w:vAlign w:val="bottom"/>
            <w:hideMark/>
          </w:tcPr>
          <w:p w14:paraId="68B972D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2D7751D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c>
          <w:tcPr>
            <w:tcW w:w="567" w:type="dxa"/>
            <w:shd w:val="clear" w:color="auto" w:fill="auto"/>
            <w:noWrap/>
            <w:tcMar>
              <w:left w:w="28" w:type="dxa"/>
              <w:right w:w="28" w:type="dxa"/>
            </w:tcMar>
            <w:vAlign w:val="bottom"/>
            <w:hideMark/>
          </w:tcPr>
          <w:p w14:paraId="558B4D4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5C20115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c>
          <w:tcPr>
            <w:tcW w:w="567" w:type="dxa"/>
            <w:shd w:val="clear" w:color="auto" w:fill="auto"/>
            <w:noWrap/>
            <w:tcMar>
              <w:left w:w="28" w:type="dxa"/>
              <w:right w:w="28" w:type="dxa"/>
            </w:tcMar>
            <w:vAlign w:val="bottom"/>
            <w:hideMark/>
          </w:tcPr>
          <w:p w14:paraId="5545A55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6BE60FE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173,6</w:t>
            </w:r>
          </w:p>
        </w:tc>
      </w:tr>
      <w:tr w:rsidR="00F66896" w:rsidRPr="00F66896" w14:paraId="3D8F797D" w14:textId="77777777" w:rsidTr="00FE6C84">
        <w:trPr>
          <w:trHeight w:val="960"/>
        </w:trPr>
        <w:tc>
          <w:tcPr>
            <w:tcW w:w="706" w:type="dxa"/>
            <w:shd w:val="clear" w:color="auto" w:fill="auto"/>
            <w:tcMar>
              <w:left w:w="28" w:type="dxa"/>
              <w:right w:w="28" w:type="dxa"/>
            </w:tcMar>
            <w:vAlign w:val="center"/>
            <w:hideMark/>
          </w:tcPr>
          <w:p w14:paraId="3A5EEC1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w:t>
            </w:r>
          </w:p>
        </w:tc>
        <w:tc>
          <w:tcPr>
            <w:tcW w:w="5670" w:type="dxa"/>
            <w:gridSpan w:val="5"/>
            <w:shd w:val="clear" w:color="auto" w:fill="auto"/>
            <w:tcMar>
              <w:left w:w="28" w:type="dxa"/>
              <w:right w:w="28" w:type="dxa"/>
            </w:tcMar>
            <w:vAlign w:val="center"/>
            <w:hideMark/>
          </w:tcPr>
          <w:p w14:paraId="6693678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Transportlīdzekļa vadītāja kursu teorijas apmācība</w:t>
            </w:r>
          </w:p>
        </w:tc>
        <w:tc>
          <w:tcPr>
            <w:tcW w:w="569" w:type="dxa"/>
            <w:shd w:val="clear" w:color="auto" w:fill="auto"/>
            <w:noWrap/>
            <w:tcMar>
              <w:left w:w="28" w:type="dxa"/>
              <w:right w:w="28" w:type="dxa"/>
            </w:tcMar>
            <w:vAlign w:val="bottom"/>
            <w:hideMark/>
          </w:tcPr>
          <w:p w14:paraId="3FF84D1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851" w:type="dxa"/>
            <w:shd w:val="clear" w:color="auto" w:fill="auto"/>
            <w:noWrap/>
            <w:tcMar>
              <w:left w:w="28" w:type="dxa"/>
              <w:right w:w="28" w:type="dxa"/>
            </w:tcMar>
            <w:vAlign w:val="bottom"/>
            <w:hideMark/>
          </w:tcPr>
          <w:p w14:paraId="33B3108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7" w:type="dxa"/>
            <w:shd w:val="clear" w:color="auto" w:fill="auto"/>
            <w:noWrap/>
            <w:tcMar>
              <w:left w:w="28" w:type="dxa"/>
              <w:right w:w="28" w:type="dxa"/>
            </w:tcMar>
            <w:vAlign w:val="bottom"/>
            <w:hideMark/>
          </w:tcPr>
          <w:p w14:paraId="778EC1D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850" w:type="dxa"/>
            <w:shd w:val="clear" w:color="auto" w:fill="auto"/>
            <w:noWrap/>
            <w:tcMar>
              <w:left w:w="28" w:type="dxa"/>
              <w:right w:w="28" w:type="dxa"/>
            </w:tcMar>
            <w:vAlign w:val="bottom"/>
            <w:hideMark/>
          </w:tcPr>
          <w:p w14:paraId="3AAF666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7" w:type="dxa"/>
            <w:shd w:val="clear" w:color="auto" w:fill="auto"/>
            <w:noWrap/>
            <w:tcMar>
              <w:left w:w="28" w:type="dxa"/>
              <w:right w:w="28" w:type="dxa"/>
            </w:tcMar>
            <w:vAlign w:val="bottom"/>
            <w:hideMark/>
          </w:tcPr>
          <w:p w14:paraId="75F7EBF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851" w:type="dxa"/>
            <w:shd w:val="clear" w:color="auto" w:fill="auto"/>
            <w:noWrap/>
            <w:tcMar>
              <w:left w:w="28" w:type="dxa"/>
              <w:right w:w="28" w:type="dxa"/>
            </w:tcMar>
            <w:vAlign w:val="bottom"/>
            <w:hideMark/>
          </w:tcPr>
          <w:p w14:paraId="432409D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7" w:type="dxa"/>
            <w:shd w:val="clear" w:color="auto" w:fill="auto"/>
            <w:noWrap/>
            <w:tcMar>
              <w:left w:w="28" w:type="dxa"/>
              <w:right w:w="28" w:type="dxa"/>
            </w:tcMar>
            <w:vAlign w:val="bottom"/>
            <w:hideMark/>
          </w:tcPr>
          <w:p w14:paraId="589A766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992" w:type="dxa"/>
            <w:shd w:val="clear" w:color="auto" w:fill="auto"/>
            <w:noWrap/>
            <w:tcMar>
              <w:left w:w="28" w:type="dxa"/>
              <w:right w:w="28" w:type="dxa"/>
            </w:tcMar>
            <w:vAlign w:val="bottom"/>
            <w:hideMark/>
          </w:tcPr>
          <w:p w14:paraId="38BD9D4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7" w:type="dxa"/>
            <w:shd w:val="clear" w:color="auto" w:fill="auto"/>
            <w:noWrap/>
            <w:tcMar>
              <w:left w:w="28" w:type="dxa"/>
              <w:right w:w="28" w:type="dxa"/>
            </w:tcMar>
            <w:vAlign w:val="bottom"/>
            <w:hideMark/>
          </w:tcPr>
          <w:p w14:paraId="5D4734F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850" w:type="dxa"/>
            <w:shd w:val="clear" w:color="auto" w:fill="auto"/>
            <w:noWrap/>
            <w:tcMar>
              <w:left w:w="28" w:type="dxa"/>
              <w:right w:w="28" w:type="dxa"/>
            </w:tcMar>
            <w:vAlign w:val="bottom"/>
            <w:hideMark/>
          </w:tcPr>
          <w:p w14:paraId="0FC7937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7" w:type="dxa"/>
            <w:shd w:val="clear" w:color="auto" w:fill="auto"/>
            <w:noWrap/>
            <w:tcMar>
              <w:left w:w="28" w:type="dxa"/>
              <w:right w:w="28" w:type="dxa"/>
            </w:tcMar>
            <w:vAlign w:val="bottom"/>
            <w:hideMark/>
          </w:tcPr>
          <w:p w14:paraId="7671FF3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852" w:type="dxa"/>
            <w:shd w:val="clear" w:color="auto" w:fill="auto"/>
            <w:noWrap/>
            <w:tcMar>
              <w:left w:w="28" w:type="dxa"/>
              <w:right w:w="28" w:type="dxa"/>
            </w:tcMar>
            <w:vAlign w:val="bottom"/>
            <w:hideMark/>
          </w:tcPr>
          <w:p w14:paraId="0E59EFC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567" w:type="dxa"/>
            <w:shd w:val="clear" w:color="auto" w:fill="auto"/>
            <w:noWrap/>
            <w:tcMar>
              <w:left w:w="28" w:type="dxa"/>
              <w:right w:w="28" w:type="dxa"/>
            </w:tcMar>
            <w:vAlign w:val="bottom"/>
            <w:hideMark/>
          </w:tcPr>
          <w:p w14:paraId="2B4F66E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c>
          <w:tcPr>
            <w:tcW w:w="851" w:type="dxa"/>
            <w:shd w:val="clear" w:color="auto" w:fill="auto"/>
            <w:noWrap/>
            <w:tcMar>
              <w:left w:w="28" w:type="dxa"/>
              <w:right w:w="28" w:type="dxa"/>
            </w:tcMar>
            <w:vAlign w:val="bottom"/>
            <w:hideMark/>
          </w:tcPr>
          <w:p w14:paraId="202B70B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w:t>
            </w:r>
          </w:p>
        </w:tc>
      </w:tr>
      <w:tr w:rsidR="00F66896" w:rsidRPr="00F66896" w14:paraId="7F7992F6" w14:textId="77777777" w:rsidTr="00FE6C84">
        <w:trPr>
          <w:trHeight w:val="960"/>
        </w:trPr>
        <w:tc>
          <w:tcPr>
            <w:tcW w:w="706" w:type="dxa"/>
            <w:shd w:val="clear" w:color="auto" w:fill="auto"/>
            <w:tcMar>
              <w:left w:w="28" w:type="dxa"/>
              <w:right w:w="28" w:type="dxa"/>
            </w:tcMar>
            <w:vAlign w:val="center"/>
            <w:hideMark/>
          </w:tcPr>
          <w:p w14:paraId="443490E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10.5.1.</w:t>
            </w:r>
          </w:p>
        </w:tc>
        <w:tc>
          <w:tcPr>
            <w:tcW w:w="1699" w:type="dxa"/>
            <w:shd w:val="clear" w:color="auto" w:fill="auto"/>
            <w:tcMar>
              <w:left w:w="28" w:type="dxa"/>
              <w:right w:w="28" w:type="dxa"/>
            </w:tcMar>
            <w:vAlign w:val="center"/>
            <w:hideMark/>
          </w:tcPr>
          <w:p w14:paraId="2FA85F6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Teorijas mācību stunda</w:t>
            </w:r>
          </w:p>
        </w:tc>
        <w:tc>
          <w:tcPr>
            <w:tcW w:w="1418" w:type="dxa"/>
            <w:shd w:val="clear" w:color="auto" w:fill="auto"/>
            <w:tcMar>
              <w:left w:w="28" w:type="dxa"/>
              <w:right w:w="28" w:type="dxa"/>
            </w:tcMar>
            <w:vAlign w:val="center"/>
            <w:hideMark/>
          </w:tcPr>
          <w:p w14:paraId="6961296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mācību stunda (45 min)</w:t>
            </w:r>
          </w:p>
        </w:tc>
        <w:tc>
          <w:tcPr>
            <w:tcW w:w="850" w:type="dxa"/>
            <w:shd w:val="clear" w:color="auto" w:fill="auto"/>
            <w:tcMar>
              <w:left w:w="28" w:type="dxa"/>
              <w:right w:w="28" w:type="dxa"/>
            </w:tcMar>
            <w:vAlign w:val="center"/>
            <w:hideMark/>
          </w:tcPr>
          <w:p w14:paraId="4F7DD0E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5,94</w:t>
            </w:r>
          </w:p>
        </w:tc>
        <w:tc>
          <w:tcPr>
            <w:tcW w:w="709" w:type="dxa"/>
            <w:shd w:val="clear" w:color="auto" w:fill="auto"/>
            <w:tcMar>
              <w:left w:w="28" w:type="dxa"/>
              <w:right w:w="28" w:type="dxa"/>
            </w:tcMar>
            <w:vAlign w:val="center"/>
            <w:hideMark/>
          </w:tcPr>
          <w:p w14:paraId="28C3CCC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1,25</w:t>
            </w:r>
          </w:p>
        </w:tc>
        <w:tc>
          <w:tcPr>
            <w:tcW w:w="994" w:type="dxa"/>
            <w:shd w:val="clear" w:color="auto" w:fill="auto"/>
            <w:tcMar>
              <w:left w:w="28" w:type="dxa"/>
              <w:right w:w="28" w:type="dxa"/>
            </w:tcMar>
            <w:vAlign w:val="center"/>
            <w:hideMark/>
          </w:tcPr>
          <w:p w14:paraId="7A9434E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7,19</w:t>
            </w:r>
          </w:p>
        </w:tc>
        <w:tc>
          <w:tcPr>
            <w:tcW w:w="569" w:type="dxa"/>
            <w:shd w:val="clear" w:color="auto" w:fill="auto"/>
            <w:noWrap/>
            <w:tcMar>
              <w:left w:w="28" w:type="dxa"/>
              <w:right w:w="28" w:type="dxa"/>
            </w:tcMar>
            <w:vAlign w:val="bottom"/>
            <w:hideMark/>
          </w:tcPr>
          <w:p w14:paraId="22BF56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215C62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c>
          <w:tcPr>
            <w:tcW w:w="567" w:type="dxa"/>
            <w:shd w:val="clear" w:color="auto" w:fill="auto"/>
            <w:noWrap/>
            <w:tcMar>
              <w:left w:w="28" w:type="dxa"/>
              <w:right w:w="28" w:type="dxa"/>
            </w:tcMar>
            <w:vAlign w:val="bottom"/>
            <w:hideMark/>
          </w:tcPr>
          <w:p w14:paraId="704D5A6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6292C0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c>
          <w:tcPr>
            <w:tcW w:w="567" w:type="dxa"/>
            <w:shd w:val="clear" w:color="auto" w:fill="auto"/>
            <w:noWrap/>
            <w:tcMar>
              <w:left w:w="28" w:type="dxa"/>
              <w:right w:w="28" w:type="dxa"/>
            </w:tcMar>
            <w:vAlign w:val="bottom"/>
            <w:hideMark/>
          </w:tcPr>
          <w:p w14:paraId="32DD511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6F7DA2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c>
          <w:tcPr>
            <w:tcW w:w="567" w:type="dxa"/>
            <w:shd w:val="clear" w:color="auto" w:fill="auto"/>
            <w:noWrap/>
            <w:tcMar>
              <w:left w:w="28" w:type="dxa"/>
              <w:right w:w="28" w:type="dxa"/>
            </w:tcMar>
            <w:vAlign w:val="bottom"/>
            <w:hideMark/>
          </w:tcPr>
          <w:p w14:paraId="41CDD2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992" w:type="dxa"/>
            <w:shd w:val="clear" w:color="auto" w:fill="auto"/>
            <w:noWrap/>
            <w:tcMar>
              <w:left w:w="28" w:type="dxa"/>
              <w:right w:w="28" w:type="dxa"/>
            </w:tcMar>
            <w:vAlign w:val="bottom"/>
            <w:hideMark/>
          </w:tcPr>
          <w:p w14:paraId="100784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c>
          <w:tcPr>
            <w:tcW w:w="567" w:type="dxa"/>
            <w:shd w:val="clear" w:color="auto" w:fill="auto"/>
            <w:noWrap/>
            <w:tcMar>
              <w:left w:w="28" w:type="dxa"/>
              <w:right w:w="28" w:type="dxa"/>
            </w:tcMar>
            <w:vAlign w:val="bottom"/>
            <w:hideMark/>
          </w:tcPr>
          <w:p w14:paraId="0B8010A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0" w:type="dxa"/>
            <w:shd w:val="clear" w:color="auto" w:fill="auto"/>
            <w:noWrap/>
            <w:tcMar>
              <w:left w:w="28" w:type="dxa"/>
              <w:right w:w="28" w:type="dxa"/>
            </w:tcMar>
            <w:vAlign w:val="bottom"/>
            <w:hideMark/>
          </w:tcPr>
          <w:p w14:paraId="4B0BF41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c>
          <w:tcPr>
            <w:tcW w:w="567" w:type="dxa"/>
            <w:shd w:val="clear" w:color="auto" w:fill="auto"/>
            <w:noWrap/>
            <w:tcMar>
              <w:left w:w="28" w:type="dxa"/>
              <w:right w:w="28" w:type="dxa"/>
            </w:tcMar>
            <w:vAlign w:val="bottom"/>
            <w:hideMark/>
          </w:tcPr>
          <w:p w14:paraId="24A0084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2" w:type="dxa"/>
            <w:shd w:val="clear" w:color="auto" w:fill="auto"/>
            <w:noWrap/>
            <w:tcMar>
              <w:left w:w="28" w:type="dxa"/>
              <w:right w:w="28" w:type="dxa"/>
            </w:tcMar>
            <w:vAlign w:val="bottom"/>
            <w:hideMark/>
          </w:tcPr>
          <w:p w14:paraId="2A69365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c>
          <w:tcPr>
            <w:tcW w:w="567" w:type="dxa"/>
            <w:shd w:val="clear" w:color="auto" w:fill="auto"/>
            <w:noWrap/>
            <w:tcMar>
              <w:left w:w="28" w:type="dxa"/>
              <w:right w:w="28" w:type="dxa"/>
            </w:tcMar>
            <w:vAlign w:val="bottom"/>
            <w:hideMark/>
          </w:tcPr>
          <w:p w14:paraId="2155D50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w:t>
            </w:r>
          </w:p>
        </w:tc>
        <w:tc>
          <w:tcPr>
            <w:tcW w:w="851" w:type="dxa"/>
            <w:shd w:val="clear" w:color="auto" w:fill="auto"/>
            <w:noWrap/>
            <w:tcMar>
              <w:left w:w="28" w:type="dxa"/>
              <w:right w:w="28" w:type="dxa"/>
            </w:tcMar>
            <w:vAlign w:val="bottom"/>
            <w:hideMark/>
          </w:tcPr>
          <w:p w14:paraId="74DA8DA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359,5</w:t>
            </w:r>
          </w:p>
        </w:tc>
      </w:tr>
      <w:tr w:rsidR="00F66896" w:rsidRPr="00F66896" w14:paraId="31BE6DE5" w14:textId="77777777" w:rsidTr="00FE6C84">
        <w:trPr>
          <w:trHeight w:val="960"/>
        </w:trPr>
        <w:tc>
          <w:tcPr>
            <w:tcW w:w="706" w:type="dxa"/>
            <w:shd w:val="clear" w:color="auto" w:fill="auto"/>
            <w:tcMar>
              <w:left w:w="28" w:type="dxa"/>
              <w:right w:w="28" w:type="dxa"/>
            </w:tcMar>
            <w:vAlign w:val="center"/>
            <w:hideMark/>
          </w:tcPr>
          <w:p w14:paraId="7607F04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10.5.2.</w:t>
            </w:r>
          </w:p>
        </w:tc>
        <w:tc>
          <w:tcPr>
            <w:tcW w:w="1699" w:type="dxa"/>
            <w:shd w:val="clear" w:color="auto" w:fill="auto"/>
            <w:tcMar>
              <w:left w:w="28" w:type="dxa"/>
              <w:right w:w="28" w:type="dxa"/>
            </w:tcMar>
            <w:vAlign w:val="center"/>
            <w:hideMark/>
          </w:tcPr>
          <w:p w14:paraId="29990EC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Teorijas mācību kurss</w:t>
            </w:r>
          </w:p>
        </w:tc>
        <w:tc>
          <w:tcPr>
            <w:tcW w:w="1418" w:type="dxa"/>
            <w:shd w:val="clear" w:color="auto" w:fill="auto"/>
            <w:tcMar>
              <w:left w:w="28" w:type="dxa"/>
              <w:right w:w="28" w:type="dxa"/>
            </w:tcMar>
            <w:vAlign w:val="center"/>
            <w:hideMark/>
          </w:tcPr>
          <w:p w14:paraId="6FD903C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kurss (57 mācību stundas)</w:t>
            </w:r>
          </w:p>
        </w:tc>
        <w:tc>
          <w:tcPr>
            <w:tcW w:w="850" w:type="dxa"/>
            <w:shd w:val="clear" w:color="auto" w:fill="auto"/>
            <w:tcMar>
              <w:left w:w="28" w:type="dxa"/>
              <w:right w:w="28" w:type="dxa"/>
            </w:tcMar>
            <w:vAlign w:val="center"/>
            <w:hideMark/>
          </w:tcPr>
          <w:p w14:paraId="737272B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57,77</w:t>
            </w:r>
          </w:p>
        </w:tc>
        <w:tc>
          <w:tcPr>
            <w:tcW w:w="709" w:type="dxa"/>
            <w:shd w:val="clear" w:color="auto" w:fill="auto"/>
            <w:tcMar>
              <w:left w:w="28" w:type="dxa"/>
              <w:right w:w="28" w:type="dxa"/>
            </w:tcMar>
            <w:vAlign w:val="center"/>
            <w:hideMark/>
          </w:tcPr>
          <w:p w14:paraId="08A86BF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12,13</w:t>
            </w:r>
          </w:p>
        </w:tc>
        <w:tc>
          <w:tcPr>
            <w:tcW w:w="994" w:type="dxa"/>
            <w:shd w:val="clear" w:color="auto" w:fill="auto"/>
            <w:tcMar>
              <w:left w:w="28" w:type="dxa"/>
              <w:right w:w="28" w:type="dxa"/>
            </w:tcMar>
            <w:vAlign w:val="center"/>
            <w:hideMark/>
          </w:tcPr>
          <w:p w14:paraId="4041C7B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69,90</w:t>
            </w:r>
          </w:p>
        </w:tc>
        <w:tc>
          <w:tcPr>
            <w:tcW w:w="569" w:type="dxa"/>
            <w:shd w:val="clear" w:color="auto" w:fill="auto"/>
            <w:noWrap/>
            <w:tcMar>
              <w:left w:w="28" w:type="dxa"/>
              <w:right w:w="28" w:type="dxa"/>
            </w:tcMar>
            <w:vAlign w:val="bottom"/>
            <w:hideMark/>
          </w:tcPr>
          <w:p w14:paraId="3697255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5F80A2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c>
          <w:tcPr>
            <w:tcW w:w="567" w:type="dxa"/>
            <w:shd w:val="clear" w:color="auto" w:fill="auto"/>
            <w:noWrap/>
            <w:tcMar>
              <w:left w:w="28" w:type="dxa"/>
              <w:right w:w="28" w:type="dxa"/>
            </w:tcMar>
            <w:vAlign w:val="bottom"/>
            <w:hideMark/>
          </w:tcPr>
          <w:p w14:paraId="64F323C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0" w:type="dxa"/>
            <w:shd w:val="clear" w:color="auto" w:fill="auto"/>
            <w:noWrap/>
            <w:tcMar>
              <w:left w:w="28" w:type="dxa"/>
              <w:right w:w="28" w:type="dxa"/>
            </w:tcMar>
            <w:vAlign w:val="bottom"/>
            <w:hideMark/>
          </w:tcPr>
          <w:p w14:paraId="5EB1AE0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c>
          <w:tcPr>
            <w:tcW w:w="567" w:type="dxa"/>
            <w:shd w:val="clear" w:color="auto" w:fill="auto"/>
            <w:noWrap/>
            <w:tcMar>
              <w:left w:w="28" w:type="dxa"/>
              <w:right w:w="28" w:type="dxa"/>
            </w:tcMar>
            <w:vAlign w:val="bottom"/>
            <w:hideMark/>
          </w:tcPr>
          <w:p w14:paraId="616DA5E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468319B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c>
          <w:tcPr>
            <w:tcW w:w="567" w:type="dxa"/>
            <w:shd w:val="clear" w:color="auto" w:fill="auto"/>
            <w:noWrap/>
            <w:tcMar>
              <w:left w:w="28" w:type="dxa"/>
              <w:right w:w="28" w:type="dxa"/>
            </w:tcMar>
            <w:vAlign w:val="bottom"/>
            <w:hideMark/>
          </w:tcPr>
          <w:p w14:paraId="2E7F3AA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992" w:type="dxa"/>
            <w:shd w:val="clear" w:color="auto" w:fill="auto"/>
            <w:noWrap/>
            <w:tcMar>
              <w:left w:w="28" w:type="dxa"/>
              <w:right w:w="28" w:type="dxa"/>
            </w:tcMar>
            <w:vAlign w:val="bottom"/>
            <w:hideMark/>
          </w:tcPr>
          <w:p w14:paraId="61FB08F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c>
          <w:tcPr>
            <w:tcW w:w="567" w:type="dxa"/>
            <w:shd w:val="clear" w:color="auto" w:fill="auto"/>
            <w:noWrap/>
            <w:tcMar>
              <w:left w:w="28" w:type="dxa"/>
              <w:right w:w="28" w:type="dxa"/>
            </w:tcMar>
            <w:vAlign w:val="bottom"/>
            <w:hideMark/>
          </w:tcPr>
          <w:p w14:paraId="7692D65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0" w:type="dxa"/>
            <w:shd w:val="clear" w:color="auto" w:fill="auto"/>
            <w:noWrap/>
            <w:tcMar>
              <w:left w:w="28" w:type="dxa"/>
              <w:right w:w="28" w:type="dxa"/>
            </w:tcMar>
            <w:vAlign w:val="bottom"/>
            <w:hideMark/>
          </w:tcPr>
          <w:p w14:paraId="7A3500A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c>
          <w:tcPr>
            <w:tcW w:w="567" w:type="dxa"/>
            <w:shd w:val="clear" w:color="auto" w:fill="auto"/>
            <w:noWrap/>
            <w:tcMar>
              <w:left w:w="28" w:type="dxa"/>
              <w:right w:w="28" w:type="dxa"/>
            </w:tcMar>
            <w:vAlign w:val="bottom"/>
            <w:hideMark/>
          </w:tcPr>
          <w:p w14:paraId="5E66B9B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2" w:type="dxa"/>
            <w:shd w:val="clear" w:color="auto" w:fill="auto"/>
            <w:noWrap/>
            <w:tcMar>
              <w:left w:w="28" w:type="dxa"/>
              <w:right w:w="28" w:type="dxa"/>
            </w:tcMar>
            <w:vAlign w:val="bottom"/>
            <w:hideMark/>
          </w:tcPr>
          <w:p w14:paraId="25EEAFF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c>
          <w:tcPr>
            <w:tcW w:w="567" w:type="dxa"/>
            <w:shd w:val="clear" w:color="auto" w:fill="auto"/>
            <w:noWrap/>
            <w:tcMar>
              <w:left w:w="28" w:type="dxa"/>
              <w:right w:w="28" w:type="dxa"/>
            </w:tcMar>
            <w:vAlign w:val="bottom"/>
            <w:hideMark/>
          </w:tcPr>
          <w:p w14:paraId="50E1697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72974EF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419,4</w:t>
            </w:r>
          </w:p>
        </w:tc>
      </w:tr>
      <w:tr w:rsidR="00F66896" w:rsidRPr="00F66896" w14:paraId="32559162" w14:textId="77777777" w:rsidTr="00FE6C84">
        <w:trPr>
          <w:trHeight w:val="960"/>
        </w:trPr>
        <w:tc>
          <w:tcPr>
            <w:tcW w:w="706" w:type="dxa"/>
            <w:shd w:val="clear" w:color="auto" w:fill="auto"/>
            <w:tcMar>
              <w:left w:w="28" w:type="dxa"/>
              <w:right w:w="28" w:type="dxa"/>
            </w:tcMar>
            <w:vAlign w:val="center"/>
            <w:hideMark/>
          </w:tcPr>
          <w:p w14:paraId="718ABB5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10.5.3.</w:t>
            </w:r>
          </w:p>
        </w:tc>
        <w:tc>
          <w:tcPr>
            <w:tcW w:w="1699" w:type="dxa"/>
            <w:shd w:val="clear" w:color="auto" w:fill="auto"/>
            <w:tcMar>
              <w:left w:w="28" w:type="dxa"/>
              <w:right w:w="28" w:type="dxa"/>
            </w:tcMar>
            <w:vAlign w:val="center"/>
            <w:hideMark/>
          </w:tcPr>
          <w:p w14:paraId="7241C79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Atkārtots eksāmens teorijā</w:t>
            </w:r>
          </w:p>
        </w:tc>
        <w:tc>
          <w:tcPr>
            <w:tcW w:w="1418" w:type="dxa"/>
            <w:shd w:val="clear" w:color="auto" w:fill="auto"/>
            <w:tcMar>
              <w:left w:w="28" w:type="dxa"/>
              <w:right w:w="28" w:type="dxa"/>
            </w:tcMar>
            <w:vAlign w:val="center"/>
            <w:hideMark/>
          </w:tcPr>
          <w:p w14:paraId="609263F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 (60 min)</w:t>
            </w:r>
          </w:p>
        </w:tc>
        <w:tc>
          <w:tcPr>
            <w:tcW w:w="850" w:type="dxa"/>
            <w:shd w:val="clear" w:color="auto" w:fill="auto"/>
            <w:tcMar>
              <w:left w:w="28" w:type="dxa"/>
              <w:right w:w="28" w:type="dxa"/>
            </w:tcMar>
            <w:vAlign w:val="center"/>
            <w:hideMark/>
          </w:tcPr>
          <w:p w14:paraId="6B12B80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6,61</w:t>
            </w:r>
          </w:p>
        </w:tc>
        <w:tc>
          <w:tcPr>
            <w:tcW w:w="709" w:type="dxa"/>
            <w:shd w:val="clear" w:color="auto" w:fill="auto"/>
            <w:tcMar>
              <w:left w:w="28" w:type="dxa"/>
              <w:right w:w="28" w:type="dxa"/>
            </w:tcMar>
            <w:vAlign w:val="center"/>
            <w:hideMark/>
          </w:tcPr>
          <w:p w14:paraId="482BAE1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1,39</w:t>
            </w:r>
          </w:p>
        </w:tc>
        <w:tc>
          <w:tcPr>
            <w:tcW w:w="994" w:type="dxa"/>
            <w:shd w:val="clear" w:color="auto" w:fill="auto"/>
            <w:tcMar>
              <w:left w:w="28" w:type="dxa"/>
              <w:right w:w="28" w:type="dxa"/>
            </w:tcMar>
            <w:vAlign w:val="center"/>
            <w:hideMark/>
          </w:tcPr>
          <w:p w14:paraId="4EC209B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8,00</w:t>
            </w:r>
          </w:p>
        </w:tc>
        <w:tc>
          <w:tcPr>
            <w:tcW w:w="569" w:type="dxa"/>
            <w:shd w:val="clear" w:color="auto" w:fill="auto"/>
            <w:noWrap/>
            <w:tcMar>
              <w:left w:w="28" w:type="dxa"/>
              <w:right w:w="28" w:type="dxa"/>
            </w:tcMar>
            <w:vAlign w:val="bottom"/>
            <w:hideMark/>
          </w:tcPr>
          <w:p w14:paraId="04FB59C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39B08FF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c>
          <w:tcPr>
            <w:tcW w:w="567" w:type="dxa"/>
            <w:shd w:val="clear" w:color="auto" w:fill="auto"/>
            <w:noWrap/>
            <w:tcMar>
              <w:left w:w="28" w:type="dxa"/>
              <w:right w:w="28" w:type="dxa"/>
            </w:tcMar>
            <w:vAlign w:val="bottom"/>
            <w:hideMark/>
          </w:tcPr>
          <w:p w14:paraId="458F108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0" w:type="dxa"/>
            <w:shd w:val="clear" w:color="auto" w:fill="auto"/>
            <w:noWrap/>
            <w:tcMar>
              <w:left w:w="28" w:type="dxa"/>
              <w:right w:w="28" w:type="dxa"/>
            </w:tcMar>
            <w:vAlign w:val="bottom"/>
            <w:hideMark/>
          </w:tcPr>
          <w:p w14:paraId="1C79EE2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c>
          <w:tcPr>
            <w:tcW w:w="567" w:type="dxa"/>
            <w:shd w:val="clear" w:color="auto" w:fill="auto"/>
            <w:noWrap/>
            <w:tcMar>
              <w:left w:w="28" w:type="dxa"/>
              <w:right w:w="28" w:type="dxa"/>
            </w:tcMar>
            <w:vAlign w:val="bottom"/>
            <w:hideMark/>
          </w:tcPr>
          <w:p w14:paraId="0CB2F3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483D66C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c>
          <w:tcPr>
            <w:tcW w:w="567" w:type="dxa"/>
            <w:shd w:val="clear" w:color="auto" w:fill="auto"/>
            <w:noWrap/>
            <w:tcMar>
              <w:left w:w="28" w:type="dxa"/>
              <w:right w:w="28" w:type="dxa"/>
            </w:tcMar>
            <w:vAlign w:val="bottom"/>
            <w:hideMark/>
          </w:tcPr>
          <w:p w14:paraId="769C1D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992" w:type="dxa"/>
            <w:shd w:val="clear" w:color="auto" w:fill="auto"/>
            <w:noWrap/>
            <w:tcMar>
              <w:left w:w="28" w:type="dxa"/>
              <w:right w:w="28" w:type="dxa"/>
            </w:tcMar>
            <w:vAlign w:val="bottom"/>
            <w:hideMark/>
          </w:tcPr>
          <w:p w14:paraId="5E176AF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c>
          <w:tcPr>
            <w:tcW w:w="567" w:type="dxa"/>
            <w:shd w:val="clear" w:color="auto" w:fill="auto"/>
            <w:noWrap/>
            <w:tcMar>
              <w:left w:w="28" w:type="dxa"/>
              <w:right w:w="28" w:type="dxa"/>
            </w:tcMar>
            <w:vAlign w:val="bottom"/>
            <w:hideMark/>
          </w:tcPr>
          <w:p w14:paraId="436F3AB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0" w:type="dxa"/>
            <w:shd w:val="clear" w:color="auto" w:fill="auto"/>
            <w:noWrap/>
            <w:tcMar>
              <w:left w:w="28" w:type="dxa"/>
              <w:right w:w="28" w:type="dxa"/>
            </w:tcMar>
            <w:vAlign w:val="bottom"/>
            <w:hideMark/>
          </w:tcPr>
          <w:p w14:paraId="1D2BF55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c>
          <w:tcPr>
            <w:tcW w:w="567" w:type="dxa"/>
            <w:shd w:val="clear" w:color="auto" w:fill="auto"/>
            <w:noWrap/>
            <w:tcMar>
              <w:left w:w="28" w:type="dxa"/>
              <w:right w:w="28" w:type="dxa"/>
            </w:tcMar>
            <w:vAlign w:val="bottom"/>
            <w:hideMark/>
          </w:tcPr>
          <w:p w14:paraId="3A6FDE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2" w:type="dxa"/>
            <w:shd w:val="clear" w:color="auto" w:fill="auto"/>
            <w:noWrap/>
            <w:tcMar>
              <w:left w:w="28" w:type="dxa"/>
              <w:right w:w="28" w:type="dxa"/>
            </w:tcMar>
            <w:vAlign w:val="bottom"/>
            <w:hideMark/>
          </w:tcPr>
          <w:p w14:paraId="70B005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c>
          <w:tcPr>
            <w:tcW w:w="567" w:type="dxa"/>
            <w:shd w:val="clear" w:color="auto" w:fill="auto"/>
            <w:noWrap/>
            <w:tcMar>
              <w:left w:w="28" w:type="dxa"/>
              <w:right w:w="28" w:type="dxa"/>
            </w:tcMar>
            <w:vAlign w:val="bottom"/>
            <w:hideMark/>
          </w:tcPr>
          <w:p w14:paraId="2BD7295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785A114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24</w:t>
            </w:r>
          </w:p>
        </w:tc>
      </w:tr>
      <w:tr w:rsidR="00F66896" w:rsidRPr="00F66896" w14:paraId="31ADE405" w14:textId="77777777" w:rsidTr="00FE6C84">
        <w:trPr>
          <w:trHeight w:val="960"/>
        </w:trPr>
        <w:tc>
          <w:tcPr>
            <w:tcW w:w="706" w:type="dxa"/>
            <w:shd w:val="clear" w:color="auto" w:fill="auto"/>
            <w:tcMar>
              <w:left w:w="28" w:type="dxa"/>
              <w:right w:w="28" w:type="dxa"/>
            </w:tcMar>
            <w:vAlign w:val="center"/>
            <w:hideMark/>
          </w:tcPr>
          <w:p w14:paraId="17B7264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10.6.</w:t>
            </w:r>
          </w:p>
        </w:tc>
        <w:tc>
          <w:tcPr>
            <w:tcW w:w="5670" w:type="dxa"/>
            <w:gridSpan w:val="5"/>
            <w:shd w:val="clear" w:color="auto" w:fill="auto"/>
            <w:tcMar>
              <w:left w:w="28" w:type="dxa"/>
              <w:right w:w="28" w:type="dxa"/>
            </w:tcMar>
            <w:vAlign w:val="center"/>
            <w:hideMark/>
          </w:tcPr>
          <w:p w14:paraId="68437AA8" w14:textId="3C2255E9"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Transportlīdzekļa vadītāja kursu praktiskā braukšana</w:t>
            </w:r>
          </w:p>
        </w:tc>
        <w:tc>
          <w:tcPr>
            <w:tcW w:w="569" w:type="dxa"/>
            <w:shd w:val="clear" w:color="auto" w:fill="auto"/>
            <w:noWrap/>
            <w:tcMar>
              <w:left w:w="28" w:type="dxa"/>
              <w:right w:w="28" w:type="dxa"/>
            </w:tcMar>
            <w:vAlign w:val="bottom"/>
            <w:hideMark/>
          </w:tcPr>
          <w:p w14:paraId="7FC5603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208E80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AB9804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7979E3D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42607E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20A9C5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C1D550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0C53E50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987192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1EDC1F6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DAD2AB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774BFA0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8C3D90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4C6AA0F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4EC27795" w14:textId="77777777" w:rsidTr="00FE6C84">
        <w:trPr>
          <w:trHeight w:val="960"/>
        </w:trPr>
        <w:tc>
          <w:tcPr>
            <w:tcW w:w="706" w:type="dxa"/>
            <w:shd w:val="clear" w:color="auto" w:fill="auto"/>
            <w:tcMar>
              <w:left w:w="28" w:type="dxa"/>
              <w:right w:w="28" w:type="dxa"/>
            </w:tcMar>
            <w:vAlign w:val="center"/>
            <w:hideMark/>
          </w:tcPr>
          <w:p w14:paraId="771167C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10.6.1.</w:t>
            </w:r>
          </w:p>
        </w:tc>
        <w:tc>
          <w:tcPr>
            <w:tcW w:w="1699" w:type="dxa"/>
            <w:shd w:val="clear" w:color="auto" w:fill="auto"/>
            <w:tcMar>
              <w:left w:w="28" w:type="dxa"/>
              <w:right w:w="28" w:type="dxa"/>
            </w:tcMar>
            <w:vAlign w:val="center"/>
            <w:hideMark/>
          </w:tcPr>
          <w:p w14:paraId="71C861C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Transportlīdzekļu vadītāju kursu praktiskā braukšana</w:t>
            </w:r>
          </w:p>
        </w:tc>
        <w:tc>
          <w:tcPr>
            <w:tcW w:w="1418" w:type="dxa"/>
            <w:shd w:val="clear" w:color="auto" w:fill="auto"/>
            <w:tcMar>
              <w:left w:w="28" w:type="dxa"/>
              <w:right w:w="28" w:type="dxa"/>
            </w:tcMar>
            <w:vAlign w:val="center"/>
            <w:hideMark/>
          </w:tcPr>
          <w:p w14:paraId="2F5C6A4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mācību stunda (45 min)</w:t>
            </w:r>
          </w:p>
        </w:tc>
        <w:tc>
          <w:tcPr>
            <w:tcW w:w="850" w:type="dxa"/>
            <w:shd w:val="clear" w:color="auto" w:fill="auto"/>
            <w:tcMar>
              <w:left w:w="28" w:type="dxa"/>
              <w:right w:w="28" w:type="dxa"/>
            </w:tcMar>
            <w:vAlign w:val="center"/>
            <w:hideMark/>
          </w:tcPr>
          <w:p w14:paraId="0767302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12,40</w:t>
            </w:r>
          </w:p>
        </w:tc>
        <w:tc>
          <w:tcPr>
            <w:tcW w:w="709" w:type="dxa"/>
            <w:shd w:val="clear" w:color="auto" w:fill="auto"/>
            <w:tcMar>
              <w:left w:w="28" w:type="dxa"/>
              <w:right w:w="28" w:type="dxa"/>
            </w:tcMar>
            <w:vAlign w:val="center"/>
            <w:hideMark/>
          </w:tcPr>
          <w:p w14:paraId="1CAEADF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2,60</w:t>
            </w:r>
          </w:p>
        </w:tc>
        <w:tc>
          <w:tcPr>
            <w:tcW w:w="994" w:type="dxa"/>
            <w:shd w:val="clear" w:color="auto" w:fill="auto"/>
            <w:tcMar>
              <w:left w:w="28" w:type="dxa"/>
              <w:right w:w="28" w:type="dxa"/>
            </w:tcMar>
            <w:vAlign w:val="center"/>
            <w:hideMark/>
          </w:tcPr>
          <w:p w14:paraId="7453E0B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15,00</w:t>
            </w:r>
          </w:p>
        </w:tc>
        <w:tc>
          <w:tcPr>
            <w:tcW w:w="569" w:type="dxa"/>
            <w:shd w:val="clear" w:color="auto" w:fill="auto"/>
            <w:noWrap/>
            <w:tcMar>
              <w:left w:w="28" w:type="dxa"/>
              <w:right w:w="28" w:type="dxa"/>
            </w:tcMar>
            <w:vAlign w:val="bottom"/>
            <w:hideMark/>
          </w:tcPr>
          <w:p w14:paraId="50E101C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630F2B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c>
          <w:tcPr>
            <w:tcW w:w="567" w:type="dxa"/>
            <w:shd w:val="clear" w:color="auto" w:fill="auto"/>
            <w:noWrap/>
            <w:tcMar>
              <w:left w:w="28" w:type="dxa"/>
              <w:right w:w="28" w:type="dxa"/>
            </w:tcMar>
            <w:vAlign w:val="bottom"/>
            <w:hideMark/>
          </w:tcPr>
          <w:p w14:paraId="5806B9C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0" w:type="dxa"/>
            <w:shd w:val="clear" w:color="auto" w:fill="auto"/>
            <w:noWrap/>
            <w:tcMar>
              <w:left w:w="28" w:type="dxa"/>
              <w:right w:w="28" w:type="dxa"/>
            </w:tcMar>
            <w:vAlign w:val="bottom"/>
            <w:hideMark/>
          </w:tcPr>
          <w:p w14:paraId="151112C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c>
          <w:tcPr>
            <w:tcW w:w="567" w:type="dxa"/>
            <w:shd w:val="clear" w:color="auto" w:fill="auto"/>
            <w:noWrap/>
            <w:tcMar>
              <w:left w:w="28" w:type="dxa"/>
              <w:right w:w="28" w:type="dxa"/>
            </w:tcMar>
            <w:vAlign w:val="bottom"/>
            <w:hideMark/>
          </w:tcPr>
          <w:p w14:paraId="4B0A4B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64F343A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c>
          <w:tcPr>
            <w:tcW w:w="567" w:type="dxa"/>
            <w:shd w:val="clear" w:color="auto" w:fill="auto"/>
            <w:noWrap/>
            <w:tcMar>
              <w:left w:w="28" w:type="dxa"/>
              <w:right w:w="28" w:type="dxa"/>
            </w:tcMar>
            <w:vAlign w:val="bottom"/>
            <w:hideMark/>
          </w:tcPr>
          <w:p w14:paraId="637862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992" w:type="dxa"/>
            <w:shd w:val="clear" w:color="auto" w:fill="auto"/>
            <w:noWrap/>
            <w:tcMar>
              <w:left w:w="28" w:type="dxa"/>
              <w:right w:w="28" w:type="dxa"/>
            </w:tcMar>
            <w:vAlign w:val="bottom"/>
            <w:hideMark/>
          </w:tcPr>
          <w:p w14:paraId="1C74E3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c>
          <w:tcPr>
            <w:tcW w:w="567" w:type="dxa"/>
            <w:shd w:val="clear" w:color="auto" w:fill="auto"/>
            <w:noWrap/>
            <w:tcMar>
              <w:left w:w="28" w:type="dxa"/>
              <w:right w:w="28" w:type="dxa"/>
            </w:tcMar>
            <w:vAlign w:val="bottom"/>
            <w:hideMark/>
          </w:tcPr>
          <w:p w14:paraId="4B3E952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0" w:type="dxa"/>
            <w:shd w:val="clear" w:color="auto" w:fill="auto"/>
            <w:noWrap/>
            <w:tcMar>
              <w:left w:w="28" w:type="dxa"/>
              <w:right w:w="28" w:type="dxa"/>
            </w:tcMar>
            <w:vAlign w:val="bottom"/>
            <w:hideMark/>
          </w:tcPr>
          <w:p w14:paraId="3AEC7B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c>
          <w:tcPr>
            <w:tcW w:w="567" w:type="dxa"/>
            <w:shd w:val="clear" w:color="auto" w:fill="auto"/>
            <w:noWrap/>
            <w:tcMar>
              <w:left w:w="28" w:type="dxa"/>
              <w:right w:w="28" w:type="dxa"/>
            </w:tcMar>
            <w:vAlign w:val="bottom"/>
            <w:hideMark/>
          </w:tcPr>
          <w:p w14:paraId="1D3EDC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2" w:type="dxa"/>
            <w:shd w:val="clear" w:color="auto" w:fill="auto"/>
            <w:noWrap/>
            <w:tcMar>
              <w:left w:w="28" w:type="dxa"/>
              <w:right w:w="28" w:type="dxa"/>
            </w:tcMar>
            <w:vAlign w:val="bottom"/>
            <w:hideMark/>
          </w:tcPr>
          <w:p w14:paraId="0FAFEB9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c>
          <w:tcPr>
            <w:tcW w:w="567" w:type="dxa"/>
            <w:shd w:val="clear" w:color="auto" w:fill="auto"/>
            <w:noWrap/>
            <w:tcMar>
              <w:left w:w="28" w:type="dxa"/>
              <w:right w:w="28" w:type="dxa"/>
            </w:tcMar>
            <w:vAlign w:val="bottom"/>
            <w:hideMark/>
          </w:tcPr>
          <w:p w14:paraId="6AEDBCF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w:t>
            </w:r>
          </w:p>
        </w:tc>
        <w:tc>
          <w:tcPr>
            <w:tcW w:w="851" w:type="dxa"/>
            <w:shd w:val="clear" w:color="auto" w:fill="auto"/>
            <w:noWrap/>
            <w:tcMar>
              <w:left w:w="28" w:type="dxa"/>
              <w:right w:w="28" w:type="dxa"/>
            </w:tcMar>
            <w:vAlign w:val="bottom"/>
            <w:hideMark/>
          </w:tcPr>
          <w:p w14:paraId="3D7864D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90</w:t>
            </w:r>
          </w:p>
        </w:tc>
      </w:tr>
      <w:tr w:rsidR="00F66896" w:rsidRPr="00F66896" w14:paraId="5C0B617D" w14:textId="77777777" w:rsidTr="00FE6C84">
        <w:trPr>
          <w:trHeight w:val="960"/>
        </w:trPr>
        <w:tc>
          <w:tcPr>
            <w:tcW w:w="706" w:type="dxa"/>
            <w:shd w:val="clear" w:color="auto" w:fill="auto"/>
            <w:tcMar>
              <w:left w:w="28" w:type="dxa"/>
              <w:right w:w="28" w:type="dxa"/>
            </w:tcMar>
            <w:vAlign w:val="center"/>
            <w:hideMark/>
          </w:tcPr>
          <w:p w14:paraId="15726E4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10.6.2.</w:t>
            </w:r>
          </w:p>
        </w:tc>
        <w:tc>
          <w:tcPr>
            <w:tcW w:w="1699" w:type="dxa"/>
            <w:shd w:val="clear" w:color="auto" w:fill="auto"/>
            <w:tcMar>
              <w:left w:w="28" w:type="dxa"/>
              <w:right w:w="28" w:type="dxa"/>
            </w:tcMar>
            <w:vAlign w:val="center"/>
            <w:hideMark/>
          </w:tcPr>
          <w:p w14:paraId="61FDDA9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Atkārtots eksāmens praktiskajā braukšanā </w:t>
            </w:r>
          </w:p>
        </w:tc>
        <w:tc>
          <w:tcPr>
            <w:tcW w:w="1418" w:type="dxa"/>
            <w:shd w:val="clear" w:color="auto" w:fill="auto"/>
            <w:tcMar>
              <w:left w:w="28" w:type="dxa"/>
              <w:right w:w="28" w:type="dxa"/>
            </w:tcMar>
            <w:vAlign w:val="center"/>
            <w:hideMark/>
          </w:tcPr>
          <w:p w14:paraId="62B76DD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stunda (60 min)</w:t>
            </w:r>
          </w:p>
        </w:tc>
        <w:tc>
          <w:tcPr>
            <w:tcW w:w="850" w:type="dxa"/>
            <w:shd w:val="clear" w:color="auto" w:fill="auto"/>
            <w:tcMar>
              <w:left w:w="28" w:type="dxa"/>
              <w:right w:w="28" w:type="dxa"/>
            </w:tcMar>
            <w:vAlign w:val="center"/>
            <w:hideMark/>
          </w:tcPr>
          <w:p w14:paraId="31FD46D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16,12</w:t>
            </w:r>
          </w:p>
        </w:tc>
        <w:tc>
          <w:tcPr>
            <w:tcW w:w="709" w:type="dxa"/>
            <w:shd w:val="clear" w:color="auto" w:fill="auto"/>
            <w:tcMar>
              <w:left w:w="28" w:type="dxa"/>
              <w:right w:w="28" w:type="dxa"/>
            </w:tcMar>
            <w:vAlign w:val="center"/>
            <w:hideMark/>
          </w:tcPr>
          <w:p w14:paraId="5C93845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3,39</w:t>
            </w:r>
          </w:p>
        </w:tc>
        <w:tc>
          <w:tcPr>
            <w:tcW w:w="994" w:type="dxa"/>
            <w:shd w:val="clear" w:color="auto" w:fill="auto"/>
            <w:tcMar>
              <w:left w:w="28" w:type="dxa"/>
              <w:right w:w="28" w:type="dxa"/>
            </w:tcMar>
            <w:vAlign w:val="center"/>
            <w:hideMark/>
          </w:tcPr>
          <w:p w14:paraId="2249D0F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19,51</w:t>
            </w:r>
          </w:p>
        </w:tc>
        <w:tc>
          <w:tcPr>
            <w:tcW w:w="569" w:type="dxa"/>
            <w:shd w:val="clear" w:color="auto" w:fill="auto"/>
            <w:noWrap/>
            <w:tcMar>
              <w:left w:w="28" w:type="dxa"/>
              <w:right w:w="28" w:type="dxa"/>
            </w:tcMar>
            <w:vAlign w:val="bottom"/>
            <w:hideMark/>
          </w:tcPr>
          <w:p w14:paraId="04E2136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701047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c>
          <w:tcPr>
            <w:tcW w:w="567" w:type="dxa"/>
            <w:shd w:val="clear" w:color="auto" w:fill="auto"/>
            <w:noWrap/>
            <w:tcMar>
              <w:left w:w="28" w:type="dxa"/>
              <w:right w:w="28" w:type="dxa"/>
            </w:tcMar>
            <w:vAlign w:val="bottom"/>
            <w:hideMark/>
          </w:tcPr>
          <w:p w14:paraId="3B8BC40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0" w:type="dxa"/>
            <w:shd w:val="clear" w:color="auto" w:fill="auto"/>
            <w:noWrap/>
            <w:tcMar>
              <w:left w:w="28" w:type="dxa"/>
              <w:right w:w="28" w:type="dxa"/>
            </w:tcMar>
            <w:vAlign w:val="bottom"/>
            <w:hideMark/>
          </w:tcPr>
          <w:p w14:paraId="7BEC8BA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c>
          <w:tcPr>
            <w:tcW w:w="567" w:type="dxa"/>
            <w:shd w:val="clear" w:color="auto" w:fill="auto"/>
            <w:noWrap/>
            <w:tcMar>
              <w:left w:w="28" w:type="dxa"/>
              <w:right w:w="28" w:type="dxa"/>
            </w:tcMar>
            <w:vAlign w:val="bottom"/>
            <w:hideMark/>
          </w:tcPr>
          <w:p w14:paraId="3CB72FB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5AAF08A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c>
          <w:tcPr>
            <w:tcW w:w="567" w:type="dxa"/>
            <w:shd w:val="clear" w:color="auto" w:fill="auto"/>
            <w:noWrap/>
            <w:tcMar>
              <w:left w:w="28" w:type="dxa"/>
              <w:right w:w="28" w:type="dxa"/>
            </w:tcMar>
            <w:vAlign w:val="bottom"/>
            <w:hideMark/>
          </w:tcPr>
          <w:p w14:paraId="07EBC1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992" w:type="dxa"/>
            <w:shd w:val="clear" w:color="auto" w:fill="auto"/>
            <w:noWrap/>
            <w:tcMar>
              <w:left w:w="28" w:type="dxa"/>
              <w:right w:w="28" w:type="dxa"/>
            </w:tcMar>
            <w:vAlign w:val="bottom"/>
            <w:hideMark/>
          </w:tcPr>
          <w:p w14:paraId="7A78206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c>
          <w:tcPr>
            <w:tcW w:w="567" w:type="dxa"/>
            <w:shd w:val="clear" w:color="auto" w:fill="auto"/>
            <w:noWrap/>
            <w:tcMar>
              <w:left w:w="28" w:type="dxa"/>
              <w:right w:w="28" w:type="dxa"/>
            </w:tcMar>
            <w:vAlign w:val="bottom"/>
            <w:hideMark/>
          </w:tcPr>
          <w:p w14:paraId="6D8024A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0" w:type="dxa"/>
            <w:shd w:val="clear" w:color="auto" w:fill="auto"/>
            <w:noWrap/>
            <w:tcMar>
              <w:left w:w="28" w:type="dxa"/>
              <w:right w:w="28" w:type="dxa"/>
            </w:tcMar>
            <w:vAlign w:val="bottom"/>
            <w:hideMark/>
          </w:tcPr>
          <w:p w14:paraId="680BD4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c>
          <w:tcPr>
            <w:tcW w:w="567" w:type="dxa"/>
            <w:shd w:val="clear" w:color="auto" w:fill="auto"/>
            <w:noWrap/>
            <w:tcMar>
              <w:left w:w="28" w:type="dxa"/>
              <w:right w:w="28" w:type="dxa"/>
            </w:tcMar>
            <w:vAlign w:val="bottom"/>
            <w:hideMark/>
          </w:tcPr>
          <w:p w14:paraId="28D46F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2" w:type="dxa"/>
            <w:shd w:val="clear" w:color="auto" w:fill="auto"/>
            <w:noWrap/>
            <w:tcMar>
              <w:left w:w="28" w:type="dxa"/>
              <w:right w:w="28" w:type="dxa"/>
            </w:tcMar>
            <w:vAlign w:val="bottom"/>
            <w:hideMark/>
          </w:tcPr>
          <w:p w14:paraId="78B5AA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c>
          <w:tcPr>
            <w:tcW w:w="567" w:type="dxa"/>
            <w:shd w:val="clear" w:color="auto" w:fill="auto"/>
            <w:noWrap/>
            <w:tcMar>
              <w:left w:w="28" w:type="dxa"/>
              <w:right w:w="28" w:type="dxa"/>
            </w:tcMar>
            <w:vAlign w:val="bottom"/>
            <w:hideMark/>
          </w:tcPr>
          <w:p w14:paraId="6C5CD91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4100F0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58,53</w:t>
            </w:r>
          </w:p>
        </w:tc>
      </w:tr>
      <w:tr w:rsidR="00F66896" w:rsidRPr="00F66896" w14:paraId="33AC263D" w14:textId="77777777" w:rsidTr="00FE6C84">
        <w:trPr>
          <w:trHeight w:val="960"/>
        </w:trPr>
        <w:tc>
          <w:tcPr>
            <w:tcW w:w="706" w:type="dxa"/>
            <w:shd w:val="clear" w:color="auto" w:fill="auto"/>
            <w:tcMar>
              <w:left w:w="28" w:type="dxa"/>
              <w:right w:w="28" w:type="dxa"/>
            </w:tcMar>
            <w:vAlign w:val="center"/>
            <w:hideMark/>
          </w:tcPr>
          <w:p w14:paraId="3BA7E282" w14:textId="77777777" w:rsidR="00652C52" w:rsidRPr="00F66896" w:rsidRDefault="00652C52" w:rsidP="00F66896">
            <w:pPr>
              <w:spacing w:line="240" w:lineRule="auto"/>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11</w:t>
            </w:r>
          </w:p>
        </w:tc>
        <w:tc>
          <w:tcPr>
            <w:tcW w:w="5670" w:type="dxa"/>
            <w:gridSpan w:val="5"/>
            <w:shd w:val="clear" w:color="auto" w:fill="auto"/>
            <w:tcMar>
              <w:left w:w="28" w:type="dxa"/>
              <w:right w:w="28" w:type="dxa"/>
            </w:tcMar>
            <w:vAlign w:val="center"/>
            <w:hideMark/>
          </w:tcPr>
          <w:p w14:paraId="32A976DC" w14:textId="77777777" w:rsidR="00652C52" w:rsidRPr="00F66896" w:rsidRDefault="00652C52" w:rsidP="00E4090C">
            <w:pPr>
              <w:spacing w:line="240" w:lineRule="auto"/>
              <w:jc w:val="center"/>
              <w:rPr>
                <w:rFonts w:ascii="Times New Roman" w:eastAsia="Times New Roman" w:hAnsi="Times New Roman" w:cs="Times New Roman"/>
                <w:b/>
                <w:bCs/>
                <w:sz w:val="20"/>
                <w:szCs w:val="20"/>
                <w:lang w:val="lv-LV" w:eastAsia="en-GB"/>
              </w:rPr>
            </w:pPr>
            <w:r w:rsidRPr="00F66896">
              <w:rPr>
                <w:rFonts w:ascii="Times New Roman" w:eastAsia="Times New Roman" w:hAnsi="Times New Roman" w:cs="Times New Roman"/>
                <w:b/>
                <w:bCs/>
                <w:sz w:val="20"/>
                <w:szCs w:val="20"/>
                <w:lang w:val="lv-LV" w:eastAsia="en-GB"/>
              </w:rPr>
              <w:t>Pārējie maksas pakalpojumi</w:t>
            </w:r>
          </w:p>
        </w:tc>
        <w:tc>
          <w:tcPr>
            <w:tcW w:w="569" w:type="dxa"/>
            <w:shd w:val="clear" w:color="auto" w:fill="auto"/>
            <w:noWrap/>
            <w:tcMar>
              <w:left w:w="28" w:type="dxa"/>
              <w:right w:w="28" w:type="dxa"/>
            </w:tcMar>
            <w:vAlign w:val="bottom"/>
            <w:hideMark/>
          </w:tcPr>
          <w:p w14:paraId="2A41A366" w14:textId="77777777" w:rsidR="00652C52" w:rsidRPr="00F66896" w:rsidRDefault="00652C52" w:rsidP="00652C52">
            <w:pPr>
              <w:spacing w:line="240" w:lineRule="auto"/>
              <w:rPr>
                <w:rFonts w:ascii="Times New Roman" w:eastAsia="Times New Roman" w:hAnsi="Times New Roman" w:cs="Times New Roman"/>
                <w:b/>
                <w:bCs/>
                <w:sz w:val="20"/>
                <w:szCs w:val="20"/>
                <w:lang w:val="lv-LV" w:eastAsia="en-GB"/>
              </w:rPr>
            </w:pPr>
          </w:p>
        </w:tc>
        <w:tc>
          <w:tcPr>
            <w:tcW w:w="851" w:type="dxa"/>
            <w:shd w:val="clear" w:color="auto" w:fill="auto"/>
            <w:noWrap/>
            <w:tcMar>
              <w:left w:w="28" w:type="dxa"/>
              <w:right w:w="28" w:type="dxa"/>
            </w:tcMar>
            <w:vAlign w:val="bottom"/>
            <w:hideMark/>
          </w:tcPr>
          <w:p w14:paraId="332652D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045440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C4F50F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9E1720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8DFC0F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AFAC8C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51F6511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191B96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7E8324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81A1CE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6CD2BA2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B3B6E6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206A31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070747E4" w14:textId="77777777" w:rsidTr="00FE6C84">
        <w:trPr>
          <w:trHeight w:val="960"/>
        </w:trPr>
        <w:tc>
          <w:tcPr>
            <w:tcW w:w="706" w:type="dxa"/>
            <w:shd w:val="clear" w:color="auto" w:fill="auto"/>
            <w:tcMar>
              <w:left w:w="28" w:type="dxa"/>
              <w:right w:w="28" w:type="dxa"/>
            </w:tcMar>
            <w:vAlign w:val="center"/>
            <w:hideMark/>
          </w:tcPr>
          <w:p w14:paraId="6E43CD6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w:t>
            </w:r>
          </w:p>
        </w:tc>
        <w:tc>
          <w:tcPr>
            <w:tcW w:w="5670" w:type="dxa"/>
            <w:gridSpan w:val="5"/>
            <w:shd w:val="clear" w:color="auto" w:fill="auto"/>
            <w:tcMar>
              <w:left w:w="28" w:type="dxa"/>
              <w:right w:w="28" w:type="dxa"/>
            </w:tcMar>
            <w:vAlign w:val="center"/>
            <w:hideMark/>
          </w:tcPr>
          <w:p w14:paraId="3A2C8B37" w14:textId="0C469E25"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Lietvedības pakalpojumi</w:t>
            </w:r>
          </w:p>
        </w:tc>
        <w:tc>
          <w:tcPr>
            <w:tcW w:w="569" w:type="dxa"/>
            <w:shd w:val="clear" w:color="auto" w:fill="auto"/>
            <w:noWrap/>
            <w:tcMar>
              <w:left w:w="28" w:type="dxa"/>
              <w:right w:w="28" w:type="dxa"/>
            </w:tcMar>
            <w:vAlign w:val="bottom"/>
            <w:hideMark/>
          </w:tcPr>
          <w:p w14:paraId="59E594D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78D0B5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8F8409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6D3186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B5D0E8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C0401D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0C7DEB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7EB8CAA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24277C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1AF8E4E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97352A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3837BD5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D67B48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1E859DE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44355176" w14:textId="77777777" w:rsidTr="00FE6C84">
        <w:trPr>
          <w:trHeight w:val="960"/>
        </w:trPr>
        <w:tc>
          <w:tcPr>
            <w:tcW w:w="706" w:type="dxa"/>
            <w:shd w:val="clear" w:color="auto" w:fill="auto"/>
            <w:tcMar>
              <w:left w:w="28" w:type="dxa"/>
              <w:right w:w="28" w:type="dxa"/>
            </w:tcMar>
            <w:vAlign w:val="center"/>
            <w:hideMark/>
          </w:tcPr>
          <w:p w14:paraId="3D5DA64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11.2.1.</w:t>
            </w:r>
          </w:p>
        </w:tc>
        <w:tc>
          <w:tcPr>
            <w:tcW w:w="1699" w:type="dxa"/>
            <w:shd w:val="clear" w:color="auto" w:fill="auto"/>
            <w:tcMar>
              <w:left w:w="28" w:type="dxa"/>
              <w:right w:w="28" w:type="dxa"/>
            </w:tcMar>
            <w:vAlign w:val="center"/>
            <w:hideMark/>
          </w:tcPr>
          <w:p w14:paraId="4CC1EC2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Kopēšana vai dokumenta skenēšana un elektroniska nosūtīšana vai drukāšana</w:t>
            </w:r>
          </w:p>
        </w:tc>
        <w:tc>
          <w:tcPr>
            <w:tcW w:w="1418" w:type="dxa"/>
            <w:shd w:val="clear" w:color="auto" w:fill="auto"/>
            <w:tcMar>
              <w:left w:w="28" w:type="dxa"/>
              <w:right w:w="28" w:type="dxa"/>
            </w:tcMar>
            <w:vAlign w:val="center"/>
            <w:hideMark/>
          </w:tcPr>
          <w:p w14:paraId="468E857D"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lappuse, A4 formātā</w:t>
            </w:r>
          </w:p>
        </w:tc>
        <w:tc>
          <w:tcPr>
            <w:tcW w:w="850" w:type="dxa"/>
            <w:shd w:val="clear" w:color="auto" w:fill="auto"/>
            <w:tcMar>
              <w:left w:w="28" w:type="dxa"/>
              <w:right w:w="28" w:type="dxa"/>
            </w:tcMar>
            <w:vAlign w:val="center"/>
            <w:hideMark/>
          </w:tcPr>
          <w:p w14:paraId="64A3F20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0,12</w:t>
            </w:r>
          </w:p>
        </w:tc>
        <w:tc>
          <w:tcPr>
            <w:tcW w:w="709" w:type="dxa"/>
            <w:shd w:val="clear" w:color="auto" w:fill="auto"/>
            <w:tcMar>
              <w:left w:w="28" w:type="dxa"/>
              <w:right w:w="28" w:type="dxa"/>
            </w:tcMar>
            <w:vAlign w:val="center"/>
            <w:hideMark/>
          </w:tcPr>
          <w:p w14:paraId="0088429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0,03</w:t>
            </w:r>
          </w:p>
        </w:tc>
        <w:tc>
          <w:tcPr>
            <w:tcW w:w="994" w:type="dxa"/>
            <w:shd w:val="clear" w:color="auto" w:fill="auto"/>
            <w:tcMar>
              <w:left w:w="28" w:type="dxa"/>
              <w:right w:w="28" w:type="dxa"/>
            </w:tcMar>
            <w:vAlign w:val="center"/>
            <w:hideMark/>
          </w:tcPr>
          <w:p w14:paraId="067085F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0,15</w:t>
            </w:r>
          </w:p>
        </w:tc>
        <w:tc>
          <w:tcPr>
            <w:tcW w:w="569" w:type="dxa"/>
            <w:shd w:val="clear" w:color="auto" w:fill="auto"/>
            <w:noWrap/>
            <w:tcMar>
              <w:left w:w="28" w:type="dxa"/>
              <w:right w:w="28" w:type="dxa"/>
            </w:tcMar>
            <w:vAlign w:val="bottom"/>
            <w:hideMark/>
          </w:tcPr>
          <w:p w14:paraId="25CFEA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346B296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567" w:type="dxa"/>
            <w:shd w:val="clear" w:color="auto" w:fill="auto"/>
            <w:noWrap/>
            <w:tcMar>
              <w:left w:w="28" w:type="dxa"/>
              <w:right w:w="28" w:type="dxa"/>
            </w:tcMar>
            <w:vAlign w:val="bottom"/>
            <w:hideMark/>
          </w:tcPr>
          <w:p w14:paraId="0E1F34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5E35EA5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567" w:type="dxa"/>
            <w:shd w:val="clear" w:color="auto" w:fill="auto"/>
            <w:noWrap/>
            <w:tcMar>
              <w:left w:w="28" w:type="dxa"/>
              <w:right w:w="28" w:type="dxa"/>
            </w:tcMar>
            <w:vAlign w:val="bottom"/>
            <w:hideMark/>
          </w:tcPr>
          <w:p w14:paraId="556CFBD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510647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567" w:type="dxa"/>
            <w:shd w:val="clear" w:color="auto" w:fill="auto"/>
            <w:noWrap/>
            <w:tcMar>
              <w:left w:w="28" w:type="dxa"/>
              <w:right w:w="28" w:type="dxa"/>
            </w:tcMar>
            <w:vAlign w:val="bottom"/>
            <w:hideMark/>
          </w:tcPr>
          <w:p w14:paraId="78F62A1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992" w:type="dxa"/>
            <w:shd w:val="clear" w:color="auto" w:fill="auto"/>
            <w:noWrap/>
            <w:tcMar>
              <w:left w:w="28" w:type="dxa"/>
              <w:right w:w="28" w:type="dxa"/>
            </w:tcMar>
            <w:vAlign w:val="bottom"/>
            <w:hideMark/>
          </w:tcPr>
          <w:p w14:paraId="16B905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567" w:type="dxa"/>
            <w:shd w:val="clear" w:color="auto" w:fill="auto"/>
            <w:noWrap/>
            <w:tcMar>
              <w:left w:w="28" w:type="dxa"/>
              <w:right w:w="28" w:type="dxa"/>
            </w:tcMar>
            <w:vAlign w:val="bottom"/>
            <w:hideMark/>
          </w:tcPr>
          <w:p w14:paraId="5307728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0" w:type="dxa"/>
            <w:shd w:val="clear" w:color="auto" w:fill="auto"/>
            <w:noWrap/>
            <w:tcMar>
              <w:left w:w="28" w:type="dxa"/>
              <w:right w:w="28" w:type="dxa"/>
            </w:tcMar>
            <w:vAlign w:val="bottom"/>
            <w:hideMark/>
          </w:tcPr>
          <w:p w14:paraId="5FC151D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567" w:type="dxa"/>
            <w:shd w:val="clear" w:color="auto" w:fill="auto"/>
            <w:noWrap/>
            <w:tcMar>
              <w:left w:w="28" w:type="dxa"/>
              <w:right w:w="28" w:type="dxa"/>
            </w:tcMar>
            <w:vAlign w:val="bottom"/>
            <w:hideMark/>
          </w:tcPr>
          <w:p w14:paraId="166DE38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2" w:type="dxa"/>
            <w:shd w:val="clear" w:color="auto" w:fill="auto"/>
            <w:noWrap/>
            <w:tcMar>
              <w:left w:w="28" w:type="dxa"/>
              <w:right w:w="28" w:type="dxa"/>
            </w:tcMar>
            <w:vAlign w:val="bottom"/>
            <w:hideMark/>
          </w:tcPr>
          <w:p w14:paraId="10BD6E0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c>
          <w:tcPr>
            <w:tcW w:w="567" w:type="dxa"/>
            <w:shd w:val="clear" w:color="auto" w:fill="auto"/>
            <w:noWrap/>
            <w:tcMar>
              <w:left w:w="28" w:type="dxa"/>
              <w:right w:w="28" w:type="dxa"/>
            </w:tcMar>
            <w:vAlign w:val="bottom"/>
            <w:hideMark/>
          </w:tcPr>
          <w:p w14:paraId="4E32FC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80</w:t>
            </w:r>
          </w:p>
        </w:tc>
        <w:tc>
          <w:tcPr>
            <w:tcW w:w="851" w:type="dxa"/>
            <w:shd w:val="clear" w:color="auto" w:fill="auto"/>
            <w:noWrap/>
            <w:tcMar>
              <w:left w:w="28" w:type="dxa"/>
              <w:right w:w="28" w:type="dxa"/>
            </w:tcMar>
            <w:vAlign w:val="bottom"/>
            <w:hideMark/>
          </w:tcPr>
          <w:p w14:paraId="150036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12</w:t>
            </w:r>
          </w:p>
        </w:tc>
      </w:tr>
      <w:tr w:rsidR="00F66896" w:rsidRPr="00F66896" w14:paraId="5C4A1F6F" w14:textId="77777777" w:rsidTr="00FE6C84">
        <w:trPr>
          <w:trHeight w:val="960"/>
        </w:trPr>
        <w:tc>
          <w:tcPr>
            <w:tcW w:w="706" w:type="dxa"/>
            <w:shd w:val="clear" w:color="auto" w:fill="auto"/>
            <w:tcMar>
              <w:left w:w="28" w:type="dxa"/>
              <w:right w:w="28" w:type="dxa"/>
            </w:tcMar>
            <w:vAlign w:val="center"/>
            <w:hideMark/>
          </w:tcPr>
          <w:p w14:paraId="4C82EF7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11.2.2.</w:t>
            </w:r>
          </w:p>
        </w:tc>
        <w:tc>
          <w:tcPr>
            <w:tcW w:w="1699" w:type="dxa"/>
            <w:shd w:val="clear" w:color="auto" w:fill="auto"/>
            <w:tcMar>
              <w:left w:w="28" w:type="dxa"/>
              <w:right w:w="28" w:type="dxa"/>
            </w:tcMar>
            <w:vAlign w:val="center"/>
            <w:hideMark/>
          </w:tcPr>
          <w:p w14:paraId="562A5D2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Profesionālo izglītību un profesionālo kvalifikāciju apliecinoša</w:t>
            </w:r>
            <w:r w:rsidRPr="00F66896">
              <w:rPr>
                <w:rFonts w:ascii="Times New Roman" w:eastAsia="Times New Roman" w:hAnsi="Times New Roman" w:cs="Times New Roman"/>
                <w:sz w:val="20"/>
                <w:szCs w:val="20"/>
                <w:vertAlign w:val="superscript"/>
                <w:lang w:val="lv-LV" w:eastAsia="en-GB"/>
              </w:rPr>
              <w:t>1</w:t>
            </w:r>
            <w:r w:rsidRPr="00F66896">
              <w:rPr>
                <w:rFonts w:ascii="Times New Roman" w:eastAsia="Times New Roman" w:hAnsi="Times New Roman" w:cs="Times New Roman"/>
                <w:sz w:val="20"/>
                <w:szCs w:val="20"/>
                <w:lang w:val="lv-LV" w:eastAsia="en-GB"/>
              </w:rPr>
              <w:t xml:space="preserve"> </w:t>
            </w:r>
            <w:r w:rsidRPr="00F66896">
              <w:rPr>
                <w:rFonts w:ascii="Times New Roman" w:eastAsia="Times New Roman" w:hAnsi="Times New Roman" w:cs="Times New Roman"/>
                <w:sz w:val="20"/>
                <w:szCs w:val="20"/>
                <w:lang w:val="lv-LV" w:eastAsia="en-GB"/>
              </w:rPr>
              <w:lastRenderedPageBreak/>
              <w:t>dokumenta dublikāta izsniegšana</w:t>
            </w:r>
          </w:p>
        </w:tc>
        <w:tc>
          <w:tcPr>
            <w:tcW w:w="1418" w:type="dxa"/>
            <w:shd w:val="clear" w:color="auto" w:fill="auto"/>
            <w:tcMar>
              <w:left w:w="28" w:type="dxa"/>
              <w:right w:w="28" w:type="dxa"/>
            </w:tcMar>
            <w:vAlign w:val="center"/>
            <w:hideMark/>
          </w:tcPr>
          <w:p w14:paraId="3244C410"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1 eksemplārs</w:t>
            </w:r>
          </w:p>
        </w:tc>
        <w:tc>
          <w:tcPr>
            <w:tcW w:w="850" w:type="dxa"/>
            <w:shd w:val="clear" w:color="auto" w:fill="auto"/>
            <w:tcMar>
              <w:left w:w="28" w:type="dxa"/>
              <w:right w:w="28" w:type="dxa"/>
            </w:tcMar>
            <w:vAlign w:val="center"/>
            <w:hideMark/>
          </w:tcPr>
          <w:p w14:paraId="13226F4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709" w:type="dxa"/>
            <w:shd w:val="clear" w:color="auto" w:fill="auto"/>
            <w:tcMar>
              <w:left w:w="28" w:type="dxa"/>
              <w:right w:w="28" w:type="dxa"/>
            </w:tcMar>
            <w:vAlign w:val="center"/>
            <w:hideMark/>
          </w:tcPr>
          <w:p w14:paraId="2B14E6D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5BE8A85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9" w:type="dxa"/>
            <w:shd w:val="clear" w:color="auto" w:fill="auto"/>
            <w:noWrap/>
            <w:tcMar>
              <w:left w:w="28" w:type="dxa"/>
              <w:right w:w="28" w:type="dxa"/>
            </w:tcMar>
            <w:vAlign w:val="bottom"/>
            <w:hideMark/>
          </w:tcPr>
          <w:p w14:paraId="078ECA1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0BEC1F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7" w:type="dxa"/>
            <w:shd w:val="clear" w:color="auto" w:fill="auto"/>
            <w:noWrap/>
            <w:tcMar>
              <w:left w:w="28" w:type="dxa"/>
              <w:right w:w="28" w:type="dxa"/>
            </w:tcMar>
            <w:vAlign w:val="bottom"/>
            <w:hideMark/>
          </w:tcPr>
          <w:p w14:paraId="7C86820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4F377A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7" w:type="dxa"/>
            <w:shd w:val="clear" w:color="auto" w:fill="auto"/>
            <w:noWrap/>
            <w:tcMar>
              <w:left w:w="28" w:type="dxa"/>
              <w:right w:w="28" w:type="dxa"/>
            </w:tcMar>
            <w:vAlign w:val="bottom"/>
            <w:hideMark/>
          </w:tcPr>
          <w:p w14:paraId="1E6705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15038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7" w:type="dxa"/>
            <w:shd w:val="clear" w:color="auto" w:fill="auto"/>
            <w:noWrap/>
            <w:tcMar>
              <w:left w:w="28" w:type="dxa"/>
              <w:right w:w="28" w:type="dxa"/>
            </w:tcMar>
            <w:vAlign w:val="bottom"/>
            <w:hideMark/>
          </w:tcPr>
          <w:p w14:paraId="2D830B8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175E654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7" w:type="dxa"/>
            <w:shd w:val="clear" w:color="auto" w:fill="auto"/>
            <w:noWrap/>
            <w:tcMar>
              <w:left w:w="28" w:type="dxa"/>
              <w:right w:w="28" w:type="dxa"/>
            </w:tcMar>
            <w:vAlign w:val="bottom"/>
            <w:hideMark/>
          </w:tcPr>
          <w:p w14:paraId="1B5F4A5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31B3389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7" w:type="dxa"/>
            <w:shd w:val="clear" w:color="auto" w:fill="auto"/>
            <w:noWrap/>
            <w:tcMar>
              <w:left w:w="28" w:type="dxa"/>
              <w:right w:w="28" w:type="dxa"/>
            </w:tcMar>
            <w:vAlign w:val="bottom"/>
            <w:hideMark/>
          </w:tcPr>
          <w:p w14:paraId="438E6B3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49B41AE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c>
          <w:tcPr>
            <w:tcW w:w="567" w:type="dxa"/>
            <w:shd w:val="clear" w:color="auto" w:fill="auto"/>
            <w:noWrap/>
            <w:tcMar>
              <w:left w:w="28" w:type="dxa"/>
              <w:right w:w="28" w:type="dxa"/>
            </w:tcMar>
            <w:vAlign w:val="bottom"/>
            <w:hideMark/>
          </w:tcPr>
          <w:p w14:paraId="1D7A29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29BC10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67,8</w:t>
            </w:r>
          </w:p>
        </w:tc>
      </w:tr>
      <w:tr w:rsidR="00F66896" w:rsidRPr="00F66896" w14:paraId="6D122B1D" w14:textId="77777777" w:rsidTr="00FE6C84">
        <w:trPr>
          <w:trHeight w:val="960"/>
        </w:trPr>
        <w:tc>
          <w:tcPr>
            <w:tcW w:w="706" w:type="dxa"/>
            <w:shd w:val="clear" w:color="auto" w:fill="auto"/>
            <w:tcMar>
              <w:left w:w="28" w:type="dxa"/>
              <w:right w:w="28" w:type="dxa"/>
            </w:tcMar>
            <w:vAlign w:val="center"/>
            <w:hideMark/>
          </w:tcPr>
          <w:p w14:paraId="22A4CE2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11.2.3.</w:t>
            </w:r>
          </w:p>
        </w:tc>
        <w:tc>
          <w:tcPr>
            <w:tcW w:w="1699" w:type="dxa"/>
            <w:shd w:val="clear" w:color="auto" w:fill="auto"/>
            <w:tcMar>
              <w:left w:w="28" w:type="dxa"/>
              <w:right w:w="28" w:type="dxa"/>
            </w:tcMar>
            <w:vAlign w:val="center"/>
            <w:hideMark/>
          </w:tcPr>
          <w:p w14:paraId="2785661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Profesionālo izglītību un profesionālo kvalifikāciju apliecinoša dokumenta pielikuma dublikāta izsniegšana</w:t>
            </w:r>
            <w:r w:rsidRPr="00F66896">
              <w:rPr>
                <w:rFonts w:ascii="Times New Roman" w:eastAsia="Times New Roman" w:hAnsi="Times New Roman" w:cs="Times New Roman"/>
                <w:sz w:val="20"/>
                <w:szCs w:val="20"/>
                <w:vertAlign w:val="superscript"/>
                <w:lang w:val="lv-LV" w:eastAsia="en-GB"/>
              </w:rPr>
              <w:t>1</w:t>
            </w:r>
          </w:p>
        </w:tc>
        <w:tc>
          <w:tcPr>
            <w:tcW w:w="1418" w:type="dxa"/>
            <w:shd w:val="clear" w:color="auto" w:fill="auto"/>
            <w:tcMar>
              <w:left w:w="28" w:type="dxa"/>
              <w:right w:w="28" w:type="dxa"/>
            </w:tcMar>
            <w:vAlign w:val="center"/>
            <w:hideMark/>
          </w:tcPr>
          <w:p w14:paraId="43A960F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eksemplārs</w:t>
            </w:r>
          </w:p>
        </w:tc>
        <w:tc>
          <w:tcPr>
            <w:tcW w:w="850" w:type="dxa"/>
            <w:shd w:val="clear" w:color="auto" w:fill="auto"/>
            <w:tcMar>
              <w:left w:w="28" w:type="dxa"/>
              <w:right w:w="28" w:type="dxa"/>
            </w:tcMar>
            <w:vAlign w:val="center"/>
            <w:hideMark/>
          </w:tcPr>
          <w:p w14:paraId="53FA6FF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709" w:type="dxa"/>
            <w:shd w:val="clear" w:color="auto" w:fill="auto"/>
            <w:tcMar>
              <w:left w:w="28" w:type="dxa"/>
              <w:right w:w="28" w:type="dxa"/>
            </w:tcMar>
            <w:vAlign w:val="center"/>
            <w:hideMark/>
          </w:tcPr>
          <w:p w14:paraId="49A687C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14B40C2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9" w:type="dxa"/>
            <w:shd w:val="clear" w:color="auto" w:fill="auto"/>
            <w:noWrap/>
            <w:tcMar>
              <w:left w:w="28" w:type="dxa"/>
              <w:right w:w="28" w:type="dxa"/>
            </w:tcMar>
            <w:vAlign w:val="bottom"/>
            <w:hideMark/>
          </w:tcPr>
          <w:p w14:paraId="5A43F2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BB0EA7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7" w:type="dxa"/>
            <w:shd w:val="clear" w:color="auto" w:fill="auto"/>
            <w:noWrap/>
            <w:tcMar>
              <w:left w:w="28" w:type="dxa"/>
              <w:right w:w="28" w:type="dxa"/>
            </w:tcMar>
            <w:vAlign w:val="bottom"/>
            <w:hideMark/>
          </w:tcPr>
          <w:p w14:paraId="4D1FF56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5E165B5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7" w:type="dxa"/>
            <w:shd w:val="clear" w:color="auto" w:fill="auto"/>
            <w:noWrap/>
            <w:tcMar>
              <w:left w:w="28" w:type="dxa"/>
              <w:right w:w="28" w:type="dxa"/>
            </w:tcMar>
            <w:vAlign w:val="bottom"/>
            <w:hideMark/>
          </w:tcPr>
          <w:p w14:paraId="1ABAFA2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121BE3C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7" w:type="dxa"/>
            <w:shd w:val="clear" w:color="auto" w:fill="auto"/>
            <w:noWrap/>
            <w:tcMar>
              <w:left w:w="28" w:type="dxa"/>
              <w:right w:w="28" w:type="dxa"/>
            </w:tcMar>
            <w:vAlign w:val="bottom"/>
            <w:hideMark/>
          </w:tcPr>
          <w:p w14:paraId="52FDAD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68E74C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7" w:type="dxa"/>
            <w:shd w:val="clear" w:color="auto" w:fill="auto"/>
            <w:noWrap/>
            <w:tcMar>
              <w:left w:w="28" w:type="dxa"/>
              <w:right w:w="28" w:type="dxa"/>
            </w:tcMar>
            <w:vAlign w:val="bottom"/>
            <w:hideMark/>
          </w:tcPr>
          <w:p w14:paraId="0C76C2C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431B0BE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7" w:type="dxa"/>
            <w:shd w:val="clear" w:color="auto" w:fill="auto"/>
            <w:noWrap/>
            <w:tcMar>
              <w:left w:w="28" w:type="dxa"/>
              <w:right w:w="28" w:type="dxa"/>
            </w:tcMar>
            <w:vAlign w:val="bottom"/>
            <w:hideMark/>
          </w:tcPr>
          <w:p w14:paraId="7FA4A54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6A65D1D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c>
          <w:tcPr>
            <w:tcW w:w="567" w:type="dxa"/>
            <w:shd w:val="clear" w:color="auto" w:fill="auto"/>
            <w:noWrap/>
            <w:tcMar>
              <w:left w:w="28" w:type="dxa"/>
              <w:right w:w="28" w:type="dxa"/>
            </w:tcMar>
            <w:vAlign w:val="bottom"/>
            <w:hideMark/>
          </w:tcPr>
          <w:p w14:paraId="5F2FE35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B328B2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202,5</w:t>
            </w:r>
          </w:p>
        </w:tc>
      </w:tr>
      <w:tr w:rsidR="00F66896" w:rsidRPr="00F66896" w14:paraId="1AC6B813" w14:textId="77777777" w:rsidTr="00FE6C84">
        <w:trPr>
          <w:trHeight w:val="960"/>
        </w:trPr>
        <w:tc>
          <w:tcPr>
            <w:tcW w:w="706" w:type="dxa"/>
            <w:shd w:val="clear" w:color="auto" w:fill="auto"/>
            <w:tcMar>
              <w:left w:w="28" w:type="dxa"/>
              <w:right w:w="28" w:type="dxa"/>
            </w:tcMar>
            <w:vAlign w:val="center"/>
            <w:hideMark/>
          </w:tcPr>
          <w:p w14:paraId="6D0CFBB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11.2.4.</w:t>
            </w:r>
          </w:p>
        </w:tc>
        <w:tc>
          <w:tcPr>
            <w:tcW w:w="1699" w:type="dxa"/>
            <w:shd w:val="clear" w:color="auto" w:fill="auto"/>
            <w:tcMar>
              <w:left w:w="28" w:type="dxa"/>
              <w:right w:w="28" w:type="dxa"/>
            </w:tcMar>
            <w:vAlign w:val="center"/>
            <w:hideMark/>
          </w:tcPr>
          <w:p w14:paraId="2621387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Akadēmiskās izziņas izsniegšana</w:t>
            </w:r>
            <w:r w:rsidRPr="00F66896">
              <w:rPr>
                <w:rFonts w:ascii="Times New Roman" w:eastAsia="Times New Roman" w:hAnsi="Times New Roman" w:cs="Times New Roman"/>
                <w:sz w:val="20"/>
                <w:szCs w:val="20"/>
                <w:vertAlign w:val="superscript"/>
                <w:lang w:val="lv-LV" w:eastAsia="en-GB"/>
              </w:rPr>
              <w:t>1</w:t>
            </w:r>
          </w:p>
        </w:tc>
        <w:tc>
          <w:tcPr>
            <w:tcW w:w="1418" w:type="dxa"/>
            <w:shd w:val="clear" w:color="auto" w:fill="auto"/>
            <w:tcMar>
              <w:left w:w="28" w:type="dxa"/>
              <w:right w:w="28" w:type="dxa"/>
            </w:tcMar>
            <w:vAlign w:val="center"/>
            <w:hideMark/>
          </w:tcPr>
          <w:p w14:paraId="6380858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eksemplārs</w:t>
            </w:r>
          </w:p>
        </w:tc>
        <w:tc>
          <w:tcPr>
            <w:tcW w:w="850" w:type="dxa"/>
            <w:shd w:val="clear" w:color="auto" w:fill="auto"/>
            <w:tcMar>
              <w:left w:w="28" w:type="dxa"/>
              <w:right w:w="28" w:type="dxa"/>
            </w:tcMar>
            <w:vAlign w:val="center"/>
            <w:hideMark/>
          </w:tcPr>
          <w:p w14:paraId="549034E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709" w:type="dxa"/>
            <w:shd w:val="clear" w:color="auto" w:fill="auto"/>
            <w:tcMar>
              <w:left w:w="28" w:type="dxa"/>
              <w:right w:w="28" w:type="dxa"/>
            </w:tcMar>
            <w:vAlign w:val="center"/>
            <w:hideMark/>
          </w:tcPr>
          <w:p w14:paraId="3B4A9B7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383A453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9" w:type="dxa"/>
            <w:shd w:val="clear" w:color="auto" w:fill="auto"/>
            <w:noWrap/>
            <w:tcMar>
              <w:left w:w="28" w:type="dxa"/>
              <w:right w:w="28" w:type="dxa"/>
            </w:tcMar>
            <w:vAlign w:val="bottom"/>
            <w:hideMark/>
          </w:tcPr>
          <w:p w14:paraId="2E7E694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298E2B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7" w:type="dxa"/>
            <w:shd w:val="clear" w:color="auto" w:fill="auto"/>
            <w:noWrap/>
            <w:tcMar>
              <w:left w:w="28" w:type="dxa"/>
              <w:right w:w="28" w:type="dxa"/>
            </w:tcMar>
            <w:vAlign w:val="bottom"/>
            <w:hideMark/>
          </w:tcPr>
          <w:p w14:paraId="7E3F5D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5FFB861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7" w:type="dxa"/>
            <w:shd w:val="clear" w:color="auto" w:fill="auto"/>
            <w:noWrap/>
            <w:tcMar>
              <w:left w:w="28" w:type="dxa"/>
              <w:right w:w="28" w:type="dxa"/>
            </w:tcMar>
            <w:vAlign w:val="bottom"/>
            <w:hideMark/>
          </w:tcPr>
          <w:p w14:paraId="4F53A17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5666BAF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7" w:type="dxa"/>
            <w:shd w:val="clear" w:color="auto" w:fill="auto"/>
            <w:noWrap/>
            <w:tcMar>
              <w:left w:w="28" w:type="dxa"/>
              <w:right w:w="28" w:type="dxa"/>
            </w:tcMar>
            <w:vAlign w:val="bottom"/>
            <w:hideMark/>
          </w:tcPr>
          <w:p w14:paraId="3E1F299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4C8B3E8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7" w:type="dxa"/>
            <w:shd w:val="clear" w:color="auto" w:fill="auto"/>
            <w:noWrap/>
            <w:tcMar>
              <w:left w:w="28" w:type="dxa"/>
              <w:right w:w="28" w:type="dxa"/>
            </w:tcMar>
            <w:vAlign w:val="bottom"/>
            <w:hideMark/>
          </w:tcPr>
          <w:p w14:paraId="14E99A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60DDDC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7" w:type="dxa"/>
            <w:shd w:val="clear" w:color="auto" w:fill="auto"/>
            <w:noWrap/>
            <w:tcMar>
              <w:left w:w="28" w:type="dxa"/>
              <w:right w:w="28" w:type="dxa"/>
            </w:tcMar>
            <w:vAlign w:val="bottom"/>
            <w:hideMark/>
          </w:tcPr>
          <w:p w14:paraId="3A50604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38895C8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c>
          <w:tcPr>
            <w:tcW w:w="567" w:type="dxa"/>
            <w:shd w:val="clear" w:color="auto" w:fill="auto"/>
            <w:noWrap/>
            <w:tcMar>
              <w:left w:w="28" w:type="dxa"/>
              <w:right w:w="28" w:type="dxa"/>
            </w:tcMar>
            <w:vAlign w:val="bottom"/>
            <w:hideMark/>
          </w:tcPr>
          <w:p w14:paraId="08B07D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5C17C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26,9</w:t>
            </w:r>
          </w:p>
        </w:tc>
      </w:tr>
      <w:tr w:rsidR="00F66896" w:rsidRPr="00F66896" w14:paraId="7548CAA1" w14:textId="77777777" w:rsidTr="00FE6C84">
        <w:trPr>
          <w:trHeight w:val="960"/>
        </w:trPr>
        <w:tc>
          <w:tcPr>
            <w:tcW w:w="706" w:type="dxa"/>
            <w:shd w:val="clear" w:color="auto" w:fill="auto"/>
            <w:tcMar>
              <w:left w:w="28" w:type="dxa"/>
              <w:right w:w="28" w:type="dxa"/>
            </w:tcMar>
            <w:vAlign w:val="center"/>
            <w:hideMark/>
          </w:tcPr>
          <w:p w14:paraId="54907B0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11.2.5.</w:t>
            </w:r>
          </w:p>
        </w:tc>
        <w:tc>
          <w:tcPr>
            <w:tcW w:w="1699" w:type="dxa"/>
            <w:shd w:val="clear" w:color="auto" w:fill="auto"/>
            <w:tcMar>
              <w:left w:w="28" w:type="dxa"/>
              <w:right w:w="28" w:type="dxa"/>
            </w:tcMar>
            <w:vAlign w:val="center"/>
            <w:hideMark/>
          </w:tcPr>
          <w:p w14:paraId="45CBC7D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Medicīniskās dokumentācijas dublikāta izsniegšana</w:t>
            </w:r>
            <w:r w:rsidRPr="00F66896">
              <w:rPr>
                <w:rFonts w:ascii="Times New Roman" w:eastAsia="Times New Roman" w:hAnsi="Times New Roman" w:cs="Times New Roman"/>
                <w:sz w:val="20"/>
                <w:szCs w:val="20"/>
                <w:vertAlign w:val="superscript"/>
                <w:lang w:val="lv-LV" w:eastAsia="en-GB"/>
              </w:rPr>
              <w:t>3</w:t>
            </w:r>
          </w:p>
        </w:tc>
        <w:tc>
          <w:tcPr>
            <w:tcW w:w="1418" w:type="dxa"/>
            <w:shd w:val="clear" w:color="auto" w:fill="auto"/>
            <w:tcMar>
              <w:left w:w="28" w:type="dxa"/>
              <w:right w:w="28" w:type="dxa"/>
            </w:tcMar>
            <w:vAlign w:val="center"/>
            <w:hideMark/>
          </w:tcPr>
          <w:p w14:paraId="35BEE50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eksemplārs</w:t>
            </w:r>
          </w:p>
        </w:tc>
        <w:tc>
          <w:tcPr>
            <w:tcW w:w="850" w:type="dxa"/>
            <w:shd w:val="clear" w:color="auto" w:fill="auto"/>
            <w:tcMar>
              <w:left w:w="28" w:type="dxa"/>
              <w:right w:w="28" w:type="dxa"/>
            </w:tcMar>
            <w:vAlign w:val="center"/>
            <w:hideMark/>
          </w:tcPr>
          <w:p w14:paraId="776496B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4,60</w:t>
            </w:r>
          </w:p>
        </w:tc>
        <w:tc>
          <w:tcPr>
            <w:tcW w:w="709" w:type="dxa"/>
            <w:shd w:val="clear" w:color="auto" w:fill="auto"/>
            <w:tcMar>
              <w:left w:w="28" w:type="dxa"/>
              <w:right w:w="28" w:type="dxa"/>
            </w:tcMar>
            <w:vAlign w:val="center"/>
            <w:hideMark/>
          </w:tcPr>
          <w:p w14:paraId="68F75A5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74510C9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4,60</w:t>
            </w:r>
          </w:p>
        </w:tc>
        <w:tc>
          <w:tcPr>
            <w:tcW w:w="569" w:type="dxa"/>
            <w:shd w:val="clear" w:color="auto" w:fill="auto"/>
            <w:noWrap/>
            <w:tcMar>
              <w:left w:w="28" w:type="dxa"/>
              <w:right w:w="28" w:type="dxa"/>
            </w:tcMar>
            <w:vAlign w:val="bottom"/>
            <w:hideMark/>
          </w:tcPr>
          <w:p w14:paraId="645E343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0D06C10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c>
          <w:tcPr>
            <w:tcW w:w="567" w:type="dxa"/>
            <w:shd w:val="clear" w:color="auto" w:fill="auto"/>
            <w:noWrap/>
            <w:tcMar>
              <w:left w:w="28" w:type="dxa"/>
              <w:right w:w="28" w:type="dxa"/>
            </w:tcMar>
            <w:vAlign w:val="bottom"/>
            <w:hideMark/>
          </w:tcPr>
          <w:p w14:paraId="5728249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3A0FFEF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c>
          <w:tcPr>
            <w:tcW w:w="567" w:type="dxa"/>
            <w:shd w:val="clear" w:color="auto" w:fill="auto"/>
            <w:noWrap/>
            <w:tcMar>
              <w:left w:w="28" w:type="dxa"/>
              <w:right w:w="28" w:type="dxa"/>
            </w:tcMar>
            <w:vAlign w:val="bottom"/>
            <w:hideMark/>
          </w:tcPr>
          <w:p w14:paraId="12B5CC6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636EA65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c>
          <w:tcPr>
            <w:tcW w:w="567" w:type="dxa"/>
            <w:shd w:val="clear" w:color="auto" w:fill="auto"/>
            <w:noWrap/>
            <w:tcMar>
              <w:left w:w="28" w:type="dxa"/>
              <w:right w:w="28" w:type="dxa"/>
            </w:tcMar>
            <w:vAlign w:val="bottom"/>
            <w:hideMark/>
          </w:tcPr>
          <w:p w14:paraId="26F0302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6774D64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c>
          <w:tcPr>
            <w:tcW w:w="567" w:type="dxa"/>
            <w:shd w:val="clear" w:color="auto" w:fill="auto"/>
            <w:noWrap/>
            <w:tcMar>
              <w:left w:w="28" w:type="dxa"/>
              <w:right w:w="28" w:type="dxa"/>
            </w:tcMar>
            <w:vAlign w:val="bottom"/>
            <w:hideMark/>
          </w:tcPr>
          <w:p w14:paraId="084D81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2063EF6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c>
          <w:tcPr>
            <w:tcW w:w="567" w:type="dxa"/>
            <w:shd w:val="clear" w:color="auto" w:fill="auto"/>
            <w:noWrap/>
            <w:tcMar>
              <w:left w:w="28" w:type="dxa"/>
              <w:right w:w="28" w:type="dxa"/>
            </w:tcMar>
            <w:vAlign w:val="bottom"/>
            <w:hideMark/>
          </w:tcPr>
          <w:p w14:paraId="34E33D7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0CBB02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c>
          <w:tcPr>
            <w:tcW w:w="567" w:type="dxa"/>
            <w:shd w:val="clear" w:color="auto" w:fill="auto"/>
            <w:noWrap/>
            <w:tcMar>
              <w:left w:w="28" w:type="dxa"/>
              <w:right w:w="28" w:type="dxa"/>
            </w:tcMar>
            <w:vAlign w:val="bottom"/>
            <w:hideMark/>
          </w:tcPr>
          <w:p w14:paraId="7D4DB9C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29DBEE1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23</w:t>
            </w:r>
          </w:p>
        </w:tc>
      </w:tr>
      <w:tr w:rsidR="00F66896" w:rsidRPr="00F66896" w14:paraId="621A4297" w14:textId="77777777" w:rsidTr="00FE6C84">
        <w:trPr>
          <w:trHeight w:val="960"/>
        </w:trPr>
        <w:tc>
          <w:tcPr>
            <w:tcW w:w="706" w:type="dxa"/>
            <w:shd w:val="clear" w:color="auto" w:fill="auto"/>
            <w:tcMar>
              <w:left w:w="28" w:type="dxa"/>
              <w:right w:w="28" w:type="dxa"/>
            </w:tcMar>
            <w:vAlign w:val="center"/>
            <w:hideMark/>
          </w:tcPr>
          <w:p w14:paraId="0492752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11.2.6.</w:t>
            </w:r>
          </w:p>
        </w:tc>
        <w:tc>
          <w:tcPr>
            <w:tcW w:w="1699" w:type="dxa"/>
            <w:shd w:val="clear" w:color="auto" w:fill="auto"/>
            <w:tcMar>
              <w:left w:w="28" w:type="dxa"/>
              <w:right w:w="28" w:type="dxa"/>
            </w:tcMar>
            <w:vAlign w:val="center"/>
            <w:hideMark/>
          </w:tcPr>
          <w:p w14:paraId="01A4498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Izrakstu/lēmumu nosūtīšana pa pastu vēstulē</w:t>
            </w:r>
          </w:p>
        </w:tc>
        <w:tc>
          <w:tcPr>
            <w:tcW w:w="1418" w:type="dxa"/>
            <w:shd w:val="clear" w:color="auto" w:fill="auto"/>
            <w:tcMar>
              <w:left w:w="28" w:type="dxa"/>
              <w:right w:w="28" w:type="dxa"/>
            </w:tcMar>
            <w:vAlign w:val="center"/>
            <w:hideMark/>
          </w:tcPr>
          <w:p w14:paraId="16A5B861"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eksemplārs</w:t>
            </w:r>
          </w:p>
        </w:tc>
        <w:tc>
          <w:tcPr>
            <w:tcW w:w="850" w:type="dxa"/>
            <w:shd w:val="clear" w:color="auto" w:fill="auto"/>
            <w:tcMar>
              <w:left w:w="28" w:type="dxa"/>
              <w:right w:w="28" w:type="dxa"/>
            </w:tcMar>
            <w:vAlign w:val="center"/>
            <w:hideMark/>
          </w:tcPr>
          <w:p w14:paraId="6E9F302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1,74</w:t>
            </w:r>
          </w:p>
        </w:tc>
        <w:tc>
          <w:tcPr>
            <w:tcW w:w="709" w:type="dxa"/>
            <w:shd w:val="clear" w:color="auto" w:fill="auto"/>
            <w:tcMar>
              <w:left w:w="28" w:type="dxa"/>
              <w:right w:w="28" w:type="dxa"/>
            </w:tcMar>
            <w:vAlign w:val="center"/>
            <w:hideMark/>
          </w:tcPr>
          <w:p w14:paraId="6C069E5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0,37</w:t>
            </w:r>
          </w:p>
        </w:tc>
        <w:tc>
          <w:tcPr>
            <w:tcW w:w="994" w:type="dxa"/>
            <w:shd w:val="clear" w:color="auto" w:fill="auto"/>
            <w:tcMar>
              <w:left w:w="28" w:type="dxa"/>
              <w:right w:w="28" w:type="dxa"/>
            </w:tcMar>
            <w:vAlign w:val="center"/>
            <w:hideMark/>
          </w:tcPr>
          <w:p w14:paraId="54F48BB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2,11</w:t>
            </w:r>
          </w:p>
        </w:tc>
        <w:tc>
          <w:tcPr>
            <w:tcW w:w="569" w:type="dxa"/>
            <w:shd w:val="clear" w:color="auto" w:fill="auto"/>
            <w:noWrap/>
            <w:tcMar>
              <w:left w:w="28" w:type="dxa"/>
              <w:right w:w="28" w:type="dxa"/>
            </w:tcMar>
            <w:vAlign w:val="bottom"/>
            <w:hideMark/>
          </w:tcPr>
          <w:p w14:paraId="44A133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7745EE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c>
          <w:tcPr>
            <w:tcW w:w="567" w:type="dxa"/>
            <w:shd w:val="clear" w:color="auto" w:fill="auto"/>
            <w:noWrap/>
            <w:tcMar>
              <w:left w:w="28" w:type="dxa"/>
              <w:right w:w="28" w:type="dxa"/>
            </w:tcMar>
            <w:vAlign w:val="bottom"/>
            <w:hideMark/>
          </w:tcPr>
          <w:p w14:paraId="50CBE35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38DC50C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c>
          <w:tcPr>
            <w:tcW w:w="567" w:type="dxa"/>
            <w:shd w:val="clear" w:color="auto" w:fill="auto"/>
            <w:noWrap/>
            <w:tcMar>
              <w:left w:w="28" w:type="dxa"/>
              <w:right w:w="28" w:type="dxa"/>
            </w:tcMar>
            <w:vAlign w:val="bottom"/>
            <w:hideMark/>
          </w:tcPr>
          <w:p w14:paraId="7712A3A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211DFA1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c>
          <w:tcPr>
            <w:tcW w:w="567" w:type="dxa"/>
            <w:shd w:val="clear" w:color="auto" w:fill="auto"/>
            <w:noWrap/>
            <w:tcMar>
              <w:left w:w="28" w:type="dxa"/>
              <w:right w:w="28" w:type="dxa"/>
            </w:tcMar>
            <w:vAlign w:val="bottom"/>
            <w:hideMark/>
          </w:tcPr>
          <w:p w14:paraId="161020E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03CAB12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c>
          <w:tcPr>
            <w:tcW w:w="567" w:type="dxa"/>
            <w:shd w:val="clear" w:color="auto" w:fill="auto"/>
            <w:noWrap/>
            <w:tcMar>
              <w:left w:w="28" w:type="dxa"/>
              <w:right w:w="28" w:type="dxa"/>
            </w:tcMar>
            <w:vAlign w:val="bottom"/>
            <w:hideMark/>
          </w:tcPr>
          <w:p w14:paraId="11FC10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E0629E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c>
          <w:tcPr>
            <w:tcW w:w="567" w:type="dxa"/>
            <w:shd w:val="clear" w:color="auto" w:fill="auto"/>
            <w:noWrap/>
            <w:tcMar>
              <w:left w:w="28" w:type="dxa"/>
              <w:right w:w="28" w:type="dxa"/>
            </w:tcMar>
            <w:vAlign w:val="bottom"/>
            <w:hideMark/>
          </w:tcPr>
          <w:p w14:paraId="1D815CC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06D209E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c>
          <w:tcPr>
            <w:tcW w:w="567" w:type="dxa"/>
            <w:shd w:val="clear" w:color="auto" w:fill="auto"/>
            <w:noWrap/>
            <w:tcMar>
              <w:left w:w="28" w:type="dxa"/>
              <w:right w:w="28" w:type="dxa"/>
            </w:tcMar>
            <w:vAlign w:val="bottom"/>
            <w:hideMark/>
          </w:tcPr>
          <w:p w14:paraId="42D3A0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4BC866B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10,55</w:t>
            </w:r>
          </w:p>
        </w:tc>
      </w:tr>
      <w:tr w:rsidR="00F66896" w:rsidRPr="00F66896" w14:paraId="2A17FF40" w14:textId="77777777" w:rsidTr="00FE6C84">
        <w:trPr>
          <w:trHeight w:val="960"/>
        </w:trPr>
        <w:tc>
          <w:tcPr>
            <w:tcW w:w="706" w:type="dxa"/>
            <w:shd w:val="clear" w:color="auto" w:fill="auto"/>
            <w:tcMar>
              <w:left w:w="28" w:type="dxa"/>
              <w:right w:w="28" w:type="dxa"/>
            </w:tcMar>
            <w:vAlign w:val="center"/>
            <w:hideMark/>
          </w:tcPr>
          <w:p w14:paraId="2479843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11.2.7.</w:t>
            </w:r>
          </w:p>
        </w:tc>
        <w:tc>
          <w:tcPr>
            <w:tcW w:w="1699" w:type="dxa"/>
            <w:shd w:val="clear" w:color="auto" w:fill="auto"/>
            <w:tcMar>
              <w:left w:w="28" w:type="dxa"/>
              <w:right w:w="28" w:type="dxa"/>
            </w:tcMar>
            <w:vAlign w:val="center"/>
            <w:hideMark/>
          </w:tcPr>
          <w:p w14:paraId="64D1A79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Iestādes arhivēto dokumentu dublikāta izsniegšana</w:t>
            </w:r>
          </w:p>
        </w:tc>
        <w:tc>
          <w:tcPr>
            <w:tcW w:w="1418" w:type="dxa"/>
            <w:shd w:val="clear" w:color="auto" w:fill="auto"/>
            <w:tcMar>
              <w:left w:w="28" w:type="dxa"/>
              <w:right w:w="28" w:type="dxa"/>
            </w:tcMar>
            <w:vAlign w:val="center"/>
            <w:hideMark/>
          </w:tcPr>
          <w:p w14:paraId="5A1635F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eksemplārs</w:t>
            </w:r>
          </w:p>
        </w:tc>
        <w:tc>
          <w:tcPr>
            <w:tcW w:w="850" w:type="dxa"/>
            <w:shd w:val="clear" w:color="auto" w:fill="auto"/>
            <w:tcMar>
              <w:left w:w="28" w:type="dxa"/>
              <w:right w:w="28" w:type="dxa"/>
            </w:tcMar>
            <w:vAlign w:val="center"/>
            <w:hideMark/>
          </w:tcPr>
          <w:p w14:paraId="21226D0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8,26</w:t>
            </w:r>
          </w:p>
        </w:tc>
        <w:tc>
          <w:tcPr>
            <w:tcW w:w="709" w:type="dxa"/>
            <w:shd w:val="clear" w:color="auto" w:fill="auto"/>
            <w:tcMar>
              <w:left w:w="28" w:type="dxa"/>
              <w:right w:w="28" w:type="dxa"/>
            </w:tcMar>
            <w:vAlign w:val="center"/>
            <w:hideMark/>
          </w:tcPr>
          <w:p w14:paraId="40BE576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1,73</w:t>
            </w:r>
          </w:p>
        </w:tc>
        <w:tc>
          <w:tcPr>
            <w:tcW w:w="994" w:type="dxa"/>
            <w:shd w:val="clear" w:color="auto" w:fill="auto"/>
            <w:tcMar>
              <w:left w:w="28" w:type="dxa"/>
              <w:right w:w="28" w:type="dxa"/>
            </w:tcMar>
            <w:vAlign w:val="center"/>
            <w:hideMark/>
          </w:tcPr>
          <w:p w14:paraId="612BCF6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9,99</w:t>
            </w:r>
          </w:p>
        </w:tc>
        <w:tc>
          <w:tcPr>
            <w:tcW w:w="569" w:type="dxa"/>
            <w:shd w:val="clear" w:color="auto" w:fill="auto"/>
            <w:noWrap/>
            <w:tcMar>
              <w:left w:w="28" w:type="dxa"/>
              <w:right w:w="28" w:type="dxa"/>
            </w:tcMar>
            <w:vAlign w:val="bottom"/>
            <w:hideMark/>
          </w:tcPr>
          <w:p w14:paraId="68C16D9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F9681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c>
          <w:tcPr>
            <w:tcW w:w="567" w:type="dxa"/>
            <w:shd w:val="clear" w:color="auto" w:fill="auto"/>
            <w:noWrap/>
            <w:tcMar>
              <w:left w:w="28" w:type="dxa"/>
              <w:right w:w="28" w:type="dxa"/>
            </w:tcMar>
            <w:vAlign w:val="bottom"/>
            <w:hideMark/>
          </w:tcPr>
          <w:p w14:paraId="2BE3288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4496560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c>
          <w:tcPr>
            <w:tcW w:w="567" w:type="dxa"/>
            <w:shd w:val="clear" w:color="auto" w:fill="auto"/>
            <w:noWrap/>
            <w:tcMar>
              <w:left w:w="28" w:type="dxa"/>
              <w:right w:w="28" w:type="dxa"/>
            </w:tcMar>
            <w:vAlign w:val="bottom"/>
            <w:hideMark/>
          </w:tcPr>
          <w:p w14:paraId="566E161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85347C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c>
          <w:tcPr>
            <w:tcW w:w="567" w:type="dxa"/>
            <w:shd w:val="clear" w:color="auto" w:fill="auto"/>
            <w:noWrap/>
            <w:tcMar>
              <w:left w:w="28" w:type="dxa"/>
              <w:right w:w="28" w:type="dxa"/>
            </w:tcMar>
            <w:vAlign w:val="bottom"/>
            <w:hideMark/>
          </w:tcPr>
          <w:p w14:paraId="0DF47C3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992" w:type="dxa"/>
            <w:shd w:val="clear" w:color="auto" w:fill="auto"/>
            <w:noWrap/>
            <w:tcMar>
              <w:left w:w="28" w:type="dxa"/>
              <w:right w:w="28" w:type="dxa"/>
            </w:tcMar>
            <w:vAlign w:val="bottom"/>
            <w:hideMark/>
          </w:tcPr>
          <w:p w14:paraId="774D762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c>
          <w:tcPr>
            <w:tcW w:w="567" w:type="dxa"/>
            <w:shd w:val="clear" w:color="auto" w:fill="auto"/>
            <w:noWrap/>
            <w:tcMar>
              <w:left w:w="28" w:type="dxa"/>
              <w:right w:w="28" w:type="dxa"/>
            </w:tcMar>
            <w:vAlign w:val="bottom"/>
            <w:hideMark/>
          </w:tcPr>
          <w:p w14:paraId="71B9ECB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0" w:type="dxa"/>
            <w:shd w:val="clear" w:color="auto" w:fill="auto"/>
            <w:noWrap/>
            <w:tcMar>
              <w:left w:w="28" w:type="dxa"/>
              <w:right w:w="28" w:type="dxa"/>
            </w:tcMar>
            <w:vAlign w:val="bottom"/>
            <w:hideMark/>
          </w:tcPr>
          <w:p w14:paraId="04BBE83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c>
          <w:tcPr>
            <w:tcW w:w="567" w:type="dxa"/>
            <w:shd w:val="clear" w:color="auto" w:fill="auto"/>
            <w:noWrap/>
            <w:tcMar>
              <w:left w:w="28" w:type="dxa"/>
              <w:right w:w="28" w:type="dxa"/>
            </w:tcMar>
            <w:vAlign w:val="bottom"/>
            <w:hideMark/>
          </w:tcPr>
          <w:p w14:paraId="37C7C8C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2" w:type="dxa"/>
            <w:shd w:val="clear" w:color="auto" w:fill="auto"/>
            <w:noWrap/>
            <w:tcMar>
              <w:left w:w="28" w:type="dxa"/>
              <w:right w:w="28" w:type="dxa"/>
            </w:tcMar>
            <w:vAlign w:val="bottom"/>
            <w:hideMark/>
          </w:tcPr>
          <w:p w14:paraId="066DD1B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c>
          <w:tcPr>
            <w:tcW w:w="567" w:type="dxa"/>
            <w:shd w:val="clear" w:color="auto" w:fill="auto"/>
            <w:noWrap/>
            <w:tcMar>
              <w:left w:w="28" w:type="dxa"/>
              <w:right w:w="28" w:type="dxa"/>
            </w:tcMar>
            <w:vAlign w:val="bottom"/>
            <w:hideMark/>
          </w:tcPr>
          <w:p w14:paraId="3E11EF2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w:t>
            </w:r>
          </w:p>
        </w:tc>
        <w:tc>
          <w:tcPr>
            <w:tcW w:w="851" w:type="dxa"/>
            <w:shd w:val="clear" w:color="auto" w:fill="auto"/>
            <w:noWrap/>
            <w:tcMar>
              <w:left w:w="28" w:type="dxa"/>
              <w:right w:w="28" w:type="dxa"/>
            </w:tcMar>
            <w:vAlign w:val="bottom"/>
            <w:hideMark/>
          </w:tcPr>
          <w:p w14:paraId="511191E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49,95</w:t>
            </w:r>
          </w:p>
        </w:tc>
      </w:tr>
      <w:tr w:rsidR="00F66896" w:rsidRPr="00F66896" w14:paraId="4D85C86E" w14:textId="77777777" w:rsidTr="00FE6C84">
        <w:trPr>
          <w:trHeight w:val="960"/>
        </w:trPr>
        <w:tc>
          <w:tcPr>
            <w:tcW w:w="706" w:type="dxa"/>
            <w:shd w:val="clear" w:color="auto" w:fill="auto"/>
            <w:tcMar>
              <w:left w:w="28" w:type="dxa"/>
              <w:right w:w="28" w:type="dxa"/>
            </w:tcMar>
            <w:vAlign w:val="center"/>
            <w:hideMark/>
          </w:tcPr>
          <w:p w14:paraId="75A7FF0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11.3.</w:t>
            </w:r>
          </w:p>
        </w:tc>
        <w:tc>
          <w:tcPr>
            <w:tcW w:w="1699" w:type="dxa"/>
            <w:shd w:val="clear" w:color="auto" w:fill="auto"/>
            <w:tcMar>
              <w:left w:w="28" w:type="dxa"/>
              <w:right w:w="28" w:type="dxa"/>
            </w:tcMar>
            <w:vAlign w:val="center"/>
            <w:hideMark/>
          </w:tcPr>
          <w:p w14:paraId="48EFCC5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Klienta veļas mazgāšana </w:t>
            </w:r>
          </w:p>
        </w:tc>
        <w:tc>
          <w:tcPr>
            <w:tcW w:w="1418" w:type="dxa"/>
            <w:shd w:val="clear" w:color="auto" w:fill="auto"/>
            <w:tcMar>
              <w:left w:w="28" w:type="dxa"/>
              <w:right w:w="28" w:type="dxa"/>
            </w:tcMar>
            <w:vAlign w:val="center"/>
            <w:hideMark/>
          </w:tcPr>
          <w:p w14:paraId="328012BB"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 kg</w:t>
            </w:r>
          </w:p>
        </w:tc>
        <w:tc>
          <w:tcPr>
            <w:tcW w:w="850" w:type="dxa"/>
            <w:shd w:val="clear" w:color="auto" w:fill="auto"/>
            <w:tcMar>
              <w:left w:w="28" w:type="dxa"/>
              <w:right w:w="28" w:type="dxa"/>
            </w:tcMar>
            <w:vAlign w:val="center"/>
            <w:hideMark/>
          </w:tcPr>
          <w:p w14:paraId="765B6EF1"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3,14</w:t>
            </w:r>
          </w:p>
        </w:tc>
        <w:tc>
          <w:tcPr>
            <w:tcW w:w="709" w:type="dxa"/>
            <w:shd w:val="clear" w:color="auto" w:fill="auto"/>
            <w:tcMar>
              <w:left w:w="28" w:type="dxa"/>
              <w:right w:w="28" w:type="dxa"/>
            </w:tcMar>
            <w:vAlign w:val="center"/>
            <w:hideMark/>
          </w:tcPr>
          <w:p w14:paraId="2CBBF9A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0,66</w:t>
            </w:r>
          </w:p>
        </w:tc>
        <w:tc>
          <w:tcPr>
            <w:tcW w:w="994" w:type="dxa"/>
            <w:shd w:val="clear" w:color="auto" w:fill="auto"/>
            <w:tcMar>
              <w:left w:w="28" w:type="dxa"/>
              <w:right w:w="28" w:type="dxa"/>
            </w:tcMar>
            <w:vAlign w:val="center"/>
            <w:hideMark/>
          </w:tcPr>
          <w:p w14:paraId="426651D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3,80</w:t>
            </w:r>
          </w:p>
        </w:tc>
        <w:tc>
          <w:tcPr>
            <w:tcW w:w="569" w:type="dxa"/>
            <w:shd w:val="clear" w:color="auto" w:fill="auto"/>
            <w:noWrap/>
            <w:tcMar>
              <w:left w:w="28" w:type="dxa"/>
              <w:right w:w="28" w:type="dxa"/>
            </w:tcMar>
            <w:vAlign w:val="bottom"/>
            <w:hideMark/>
          </w:tcPr>
          <w:p w14:paraId="6A5F7A5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6BE4C9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c>
          <w:tcPr>
            <w:tcW w:w="567" w:type="dxa"/>
            <w:shd w:val="clear" w:color="auto" w:fill="auto"/>
            <w:noWrap/>
            <w:tcMar>
              <w:left w:w="28" w:type="dxa"/>
              <w:right w:w="28" w:type="dxa"/>
            </w:tcMar>
            <w:vAlign w:val="bottom"/>
            <w:hideMark/>
          </w:tcPr>
          <w:p w14:paraId="431AA20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6FC7DE9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c>
          <w:tcPr>
            <w:tcW w:w="567" w:type="dxa"/>
            <w:shd w:val="clear" w:color="auto" w:fill="auto"/>
            <w:noWrap/>
            <w:tcMar>
              <w:left w:w="28" w:type="dxa"/>
              <w:right w:w="28" w:type="dxa"/>
            </w:tcMar>
            <w:vAlign w:val="bottom"/>
            <w:hideMark/>
          </w:tcPr>
          <w:p w14:paraId="61B3D3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ABC0A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c>
          <w:tcPr>
            <w:tcW w:w="567" w:type="dxa"/>
            <w:shd w:val="clear" w:color="auto" w:fill="auto"/>
            <w:noWrap/>
            <w:tcMar>
              <w:left w:w="28" w:type="dxa"/>
              <w:right w:w="28" w:type="dxa"/>
            </w:tcMar>
            <w:vAlign w:val="bottom"/>
            <w:hideMark/>
          </w:tcPr>
          <w:p w14:paraId="2AE413D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0AD9560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c>
          <w:tcPr>
            <w:tcW w:w="567" w:type="dxa"/>
            <w:shd w:val="clear" w:color="auto" w:fill="auto"/>
            <w:noWrap/>
            <w:tcMar>
              <w:left w:w="28" w:type="dxa"/>
              <w:right w:w="28" w:type="dxa"/>
            </w:tcMar>
            <w:vAlign w:val="bottom"/>
            <w:hideMark/>
          </w:tcPr>
          <w:p w14:paraId="4EC706B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445A6E9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c>
          <w:tcPr>
            <w:tcW w:w="567" w:type="dxa"/>
            <w:shd w:val="clear" w:color="auto" w:fill="auto"/>
            <w:noWrap/>
            <w:tcMar>
              <w:left w:w="28" w:type="dxa"/>
              <w:right w:w="28" w:type="dxa"/>
            </w:tcMar>
            <w:vAlign w:val="bottom"/>
            <w:hideMark/>
          </w:tcPr>
          <w:p w14:paraId="5C510F8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2CCCF61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c>
          <w:tcPr>
            <w:tcW w:w="567" w:type="dxa"/>
            <w:shd w:val="clear" w:color="auto" w:fill="auto"/>
            <w:noWrap/>
            <w:tcMar>
              <w:left w:w="28" w:type="dxa"/>
              <w:right w:w="28" w:type="dxa"/>
            </w:tcMar>
            <w:vAlign w:val="bottom"/>
            <w:hideMark/>
          </w:tcPr>
          <w:p w14:paraId="4E08F6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8E328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38</w:t>
            </w:r>
          </w:p>
        </w:tc>
      </w:tr>
      <w:tr w:rsidR="00F66896" w:rsidRPr="00F66896" w14:paraId="6A849244" w14:textId="77777777" w:rsidTr="00FE6C84">
        <w:trPr>
          <w:trHeight w:val="960"/>
        </w:trPr>
        <w:tc>
          <w:tcPr>
            <w:tcW w:w="706" w:type="dxa"/>
            <w:shd w:val="clear" w:color="auto" w:fill="auto"/>
            <w:tcMar>
              <w:left w:w="28" w:type="dxa"/>
              <w:right w:w="28" w:type="dxa"/>
            </w:tcMar>
            <w:vAlign w:val="center"/>
            <w:hideMark/>
          </w:tcPr>
          <w:p w14:paraId="2067082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11.4.</w:t>
            </w:r>
          </w:p>
        </w:tc>
        <w:tc>
          <w:tcPr>
            <w:tcW w:w="1699" w:type="dxa"/>
            <w:shd w:val="clear" w:color="auto" w:fill="auto"/>
            <w:tcMar>
              <w:left w:w="28" w:type="dxa"/>
              <w:right w:w="28" w:type="dxa"/>
            </w:tcMar>
            <w:vAlign w:val="center"/>
            <w:hideMark/>
          </w:tcPr>
          <w:p w14:paraId="2BB0214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Klienta veļas žāvēšana</w:t>
            </w:r>
          </w:p>
        </w:tc>
        <w:tc>
          <w:tcPr>
            <w:tcW w:w="1418" w:type="dxa"/>
            <w:shd w:val="clear" w:color="auto" w:fill="auto"/>
            <w:tcMar>
              <w:left w:w="28" w:type="dxa"/>
              <w:right w:w="28" w:type="dxa"/>
            </w:tcMar>
            <w:vAlign w:val="center"/>
            <w:hideMark/>
          </w:tcPr>
          <w:p w14:paraId="1EFA40B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 kg</w:t>
            </w:r>
          </w:p>
        </w:tc>
        <w:tc>
          <w:tcPr>
            <w:tcW w:w="850" w:type="dxa"/>
            <w:shd w:val="clear" w:color="auto" w:fill="auto"/>
            <w:tcMar>
              <w:left w:w="28" w:type="dxa"/>
              <w:right w:w="28" w:type="dxa"/>
            </w:tcMar>
            <w:vAlign w:val="center"/>
            <w:hideMark/>
          </w:tcPr>
          <w:p w14:paraId="01929497"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1,42</w:t>
            </w:r>
          </w:p>
        </w:tc>
        <w:tc>
          <w:tcPr>
            <w:tcW w:w="709" w:type="dxa"/>
            <w:shd w:val="clear" w:color="auto" w:fill="auto"/>
            <w:tcMar>
              <w:left w:w="28" w:type="dxa"/>
              <w:right w:w="28" w:type="dxa"/>
            </w:tcMar>
            <w:vAlign w:val="center"/>
            <w:hideMark/>
          </w:tcPr>
          <w:p w14:paraId="6F5B16F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0,30</w:t>
            </w:r>
          </w:p>
        </w:tc>
        <w:tc>
          <w:tcPr>
            <w:tcW w:w="994" w:type="dxa"/>
            <w:shd w:val="clear" w:color="auto" w:fill="auto"/>
            <w:tcMar>
              <w:left w:w="28" w:type="dxa"/>
              <w:right w:w="28" w:type="dxa"/>
            </w:tcMar>
            <w:vAlign w:val="center"/>
            <w:hideMark/>
          </w:tcPr>
          <w:p w14:paraId="148D88E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9" w:type="dxa"/>
            <w:shd w:val="clear" w:color="auto" w:fill="auto"/>
            <w:noWrap/>
            <w:tcMar>
              <w:left w:w="28" w:type="dxa"/>
              <w:right w:w="28" w:type="dxa"/>
            </w:tcMar>
            <w:vAlign w:val="bottom"/>
            <w:hideMark/>
          </w:tcPr>
          <w:p w14:paraId="14C9021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E6325B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7" w:type="dxa"/>
            <w:shd w:val="clear" w:color="auto" w:fill="auto"/>
            <w:noWrap/>
            <w:tcMar>
              <w:left w:w="28" w:type="dxa"/>
              <w:right w:w="28" w:type="dxa"/>
            </w:tcMar>
            <w:vAlign w:val="bottom"/>
            <w:hideMark/>
          </w:tcPr>
          <w:p w14:paraId="3CA9ED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5E0D72A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7" w:type="dxa"/>
            <w:shd w:val="clear" w:color="auto" w:fill="auto"/>
            <w:noWrap/>
            <w:tcMar>
              <w:left w:w="28" w:type="dxa"/>
              <w:right w:w="28" w:type="dxa"/>
            </w:tcMar>
            <w:vAlign w:val="bottom"/>
            <w:hideMark/>
          </w:tcPr>
          <w:p w14:paraId="44F564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151BE84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7" w:type="dxa"/>
            <w:shd w:val="clear" w:color="auto" w:fill="auto"/>
            <w:noWrap/>
            <w:tcMar>
              <w:left w:w="28" w:type="dxa"/>
              <w:right w:w="28" w:type="dxa"/>
            </w:tcMar>
            <w:vAlign w:val="bottom"/>
            <w:hideMark/>
          </w:tcPr>
          <w:p w14:paraId="6AA9898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050D2B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7" w:type="dxa"/>
            <w:shd w:val="clear" w:color="auto" w:fill="auto"/>
            <w:noWrap/>
            <w:tcMar>
              <w:left w:w="28" w:type="dxa"/>
              <w:right w:w="28" w:type="dxa"/>
            </w:tcMar>
            <w:vAlign w:val="bottom"/>
            <w:hideMark/>
          </w:tcPr>
          <w:p w14:paraId="653D325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77C1E04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7" w:type="dxa"/>
            <w:shd w:val="clear" w:color="auto" w:fill="auto"/>
            <w:noWrap/>
            <w:tcMar>
              <w:left w:w="28" w:type="dxa"/>
              <w:right w:w="28" w:type="dxa"/>
            </w:tcMar>
            <w:vAlign w:val="bottom"/>
            <w:hideMark/>
          </w:tcPr>
          <w:p w14:paraId="63C6742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4F633DB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c>
          <w:tcPr>
            <w:tcW w:w="567" w:type="dxa"/>
            <w:shd w:val="clear" w:color="auto" w:fill="auto"/>
            <w:noWrap/>
            <w:tcMar>
              <w:left w:w="28" w:type="dxa"/>
              <w:right w:w="28" w:type="dxa"/>
            </w:tcMar>
            <w:vAlign w:val="bottom"/>
            <w:hideMark/>
          </w:tcPr>
          <w:p w14:paraId="2D43296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049887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17,2</w:t>
            </w:r>
          </w:p>
        </w:tc>
      </w:tr>
      <w:tr w:rsidR="00F66896" w:rsidRPr="00F66896" w14:paraId="670A045B" w14:textId="77777777" w:rsidTr="00FE6C84">
        <w:trPr>
          <w:trHeight w:val="960"/>
        </w:trPr>
        <w:tc>
          <w:tcPr>
            <w:tcW w:w="706" w:type="dxa"/>
            <w:shd w:val="clear" w:color="auto" w:fill="auto"/>
            <w:tcMar>
              <w:left w:w="28" w:type="dxa"/>
              <w:right w:w="28" w:type="dxa"/>
            </w:tcMar>
            <w:vAlign w:val="center"/>
            <w:hideMark/>
          </w:tcPr>
          <w:p w14:paraId="7AEC2B0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11.5.</w:t>
            </w:r>
          </w:p>
        </w:tc>
        <w:tc>
          <w:tcPr>
            <w:tcW w:w="1699" w:type="dxa"/>
            <w:shd w:val="clear" w:color="auto" w:fill="auto"/>
            <w:tcMar>
              <w:left w:w="28" w:type="dxa"/>
              <w:right w:w="28" w:type="dxa"/>
            </w:tcMar>
            <w:vAlign w:val="center"/>
            <w:hideMark/>
          </w:tcPr>
          <w:p w14:paraId="513B435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Gultas veļas papildu maiņa</w:t>
            </w:r>
          </w:p>
        </w:tc>
        <w:tc>
          <w:tcPr>
            <w:tcW w:w="1418" w:type="dxa"/>
            <w:shd w:val="clear" w:color="auto" w:fill="auto"/>
            <w:tcMar>
              <w:left w:w="28" w:type="dxa"/>
              <w:right w:w="28" w:type="dxa"/>
            </w:tcMar>
            <w:vAlign w:val="center"/>
            <w:hideMark/>
          </w:tcPr>
          <w:p w14:paraId="6994645B"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reize</w:t>
            </w:r>
          </w:p>
        </w:tc>
        <w:tc>
          <w:tcPr>
            <w:tcW w:w="850" w:type="dxa"/>
            <w:shd w:val="clear" w:color="auto" w:fill="auto"/>
            <w:tcMar>
              <w:left w:w="28" w:type="dxa"/>
              <w:right w:w="28" w:type="dxa"/>
            </w:tcMar>
            <w:vAlign w:val="center"/>
            <w:hideMark/>
          </w:tcPr>
          <w:p w14:paraId="7CDAF6E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3,67</w:t>
            </w:r>
          </w:p>
        </w:tc>
        <w:tc>
          <w:tcPr>
            <w:tcW w:w="709" w:type="dxa"/>
            <w:shd w:val="clear" w:color="auto" w:fill="auto"/>
            <w:tcMar>
              <w:left w:w="28" w:type="dxa"/>
              <w:right w:w="28" w:type="dxa"/>
            </w:tcMar>
            <w:vAlign w:val="center"/>
            <w:hideMark/>
          </w:tcPr>
          <w:p w14:paraId="773E37A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0,77</w:t>
            </w:r>
          </w:p>
        </w:tc>
        <w:tc>
          <w:tcPr>
            <w:tcW w:w="994" w:type="dxa"/>
            <w:shd w:val="clear" w:color="auto" w:fill="auto"/>
            <w:tcMar>
              <w:left w:w="28" w:type="dxa"/>
              <w:right w:w="28" w:type="dxa"/>
            </w:tcMar>
            <w:vAlign w:val="center"/>
            <w:hideMark/>
          </w:tcPr>
          <w:p w14:paraId="28EA161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9" w:type="dxa"/>
            <w:shd w:val="clear" w:color="auto" w:fill="auto"/>
            <w:noWrap/>
            <w:tcMar>
              <w:left w:w="28" w:type="dxa"/>
              <w:right w:w="28" w:type="dxa"/>
            </w:tcMar>
            <w:vAlign w:val="bottom"/>
            <w:hideMark/>
          </w:tcPr>
          <w:p w14:paraId="375EB6D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4799365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7" w:type="dxa"/>
            <w:shd w:val="clear" w:color="auto" w:fill="auto"/>
            <w:noWrap/>
            <w:tcMar>
              <w:left w:w="28" w:type="dxa"/>
              <w:right w:w="28" w:type="dxa"/>
            </w:tcMar>
            <w:vAlign w:val="bottom"/>
            <w:hideMark/>
          </w:tcPr>
          <w:p w14:paraId="5BC57D9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4270049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7" w:type="dxa"/>
            <w:shd w:val="clear" w:color="auto" w:fill="auto"/>
            <w:noWrap/>
            <w:tcMar>
              <w:left w:w="28" w:type="dxa"/>
              <w:right w:w="28" w:type="dxa"/>
            </w:tcMar>
            <w:vAlign w:val="bottom"/>
            <w:hideMark/>
          </w:tcPr>
          <w:p w14:paraId="5E6CDC8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115653A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7" w:type="dxa"/>
            <w:shd w:val="clear" w:color="auto" w:fill="auto"/>
            <w:noWrap/>
            <w:tcMar>
              <w:left w:w="28" w:type="dxa"/>
              <w:right w:w="28" w:type="dxa"/>
            </w:tcMar>
            <w:vAlign w:val="bottom"/>
            <w:hideMark/>
          </w:tcPr>
          <w:p w14:paraId="37D3471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3F5B240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7" w:type="dxa"/>
            <w:shd w:val="clear" w:color="auto" w:fill="auto"/>
            <w:noWrap/>
            <w:tcMar>
              <w:left w:w="28" w:type="dxa"/>
              <w:right w:w="28" w:type="dxa"/>
            </w:tcMar>
            <w:vAlign w:val="bottom"/>
            <w:hideMark/>
          </w:tcPr>
          <w:p w14:paraId="268134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45D0686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7" w:type="dxa"/>
            <w:shd w:val="clear" w:color="auto" w:fill="auto"/>
            <w:noWrap/>
            <w:tcMar>
              <w:left w:w="28" w:type="dxa"/>
              <w:right w:w="28" w:type="dxa"/>
            </w:tcMar>
            <w:vAlign w:val="bottom"/>
            <w:hideMark/>
          </w:tcPr>
          <w:p w14:paraId="6743523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1CB7389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c>
          <w:tcPr>
            <w:tcW w:w="567" w:type="dxa"/>
            <w:shd w:val="clear" w:color="auto" w:fill="auto"/>
            <w:noWrap/>
            <w:tcMar>
              <w:left w:w="28" w:type="dxa"/>
              <w:right w:w="28" w:type="dxa"/>
            </w:tcMar>
            <w:vAlign w:val="bottom"/>
            <w:hideMark/>
          </w:tcPr>
          <w:p w14:paraId="3C03D74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A67468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44,4</w:t>
            </w:r>
          </w:p>
        </w:tc>
      </w:tr>
      <w:tr w:rsidR="00F66896" w:rsidRPr="00F66896" w14:paraId="6447F018" w14:textId="77777777" w:rsidTr="00FE6C84">
        <w:trPr>
          <w:trHeight w:val="960"/>
        </w:trPr>
        <w:tc>
          <w:tcPr>
            <w:tcW w:w="706" w:type="dxa"/>
            <w:shd w:val="clear" w:color="auto" w:fill="auto"/>
            <w:tcMar>
              <w:left w:w="28" w:type="dxa"/>
              <w:right w:w="28" w:type="dxa"/>
            </w:tcMar>
            <w:vAlign w:val="center"/>
            <w:hideMark/>
          </w:tcPr>
          <w:p w14:paraId="06560A6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11.7.</w:t>
            </w:r>
          </w:p>
        </w:tc>
        <w:tc>
          <w:tcPr>
            <w:tcW w:w="1699" w:type="dxa"/>
            <w:shd w:val="clear" w:color="auto" w:fill="auto"/>
            <w:tcMar>
              <w:left w:w="28" w:type="dxa"/>
              <w:right w:w="28" w:type="dxa"/>
            </w:tcMar>
            <w:vAlign w:val="center"/>
            <w:hideMark/>
          </w:tcPr>
          <w:p w14:paraId="2DD8CD4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Nozaudētas atslēgas dublikāta izgatavošana vai slēdzamas mantu glabātavas izmantošana</w:t>
            </w:r>
          </w:p>
        </w:tc>
        <w:tc>
          <w:tcPr>
            <w:tcW w:w="1418" w:type="dxa"/>
            <w:shd w:val="clear" w:color="auto" w:fill="auto"/>
            <w:tcMar>
              <w:left w:w="28" w:type="dxa"/>
              <w:right w:w="28" w:type="dxa"/>
            </w:tcMar>
            <w:vAlign w:val="center"/>
            <w:hideMark/>
          </w:tcPr>
          <w:p w14:paraId="71472248"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reize</w:t>
            </w:r>
          </w:p>
        </w:tc>
        <w:tc>
          <w:tcPr>
            <w:tcW w:w="850" w:type="dxa"/>
            <w:shd w:val="clear" w:color="auto" w:fill="auto"/>
            <w:tcMar>
              <w:left w:w="28" w:type="dxa"/>
              <w:right w:w="28" w:type="dxa"/>
            </w:tcMar>
            <w:vAlign w:val="center"/>
            <w:hideMark/>
          </w:tcPr>
          <w:p w14:paraId="50FB250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9,68</w:t>
            </w:r>
          </w:p>
        </w:tc>
        <w:tc>
          <w:tcPr>
            <w:tcW w:w="709" w:type="dxa"/>
            <w:shd w:val="clear" w:color="auto" w:fill="auto"/>
            <w:tcMar>
              <w:left w:w="28" w:type="dxa"/>
              <w:right w:w="28" w:type="dxa"/>
            </w:tcMar>
            <w:vAlign w:val="center"/>
            <w:hideMark/>
          </w:tcPr>
          <w:p w14:paraId="4DC88DE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2,03</w:t>
            </w:r>
          </w:p>
        </w:tc>
        <w:tc>
          <w:tcPr>
            <w:tcW w:w="994" w:type="dxa"/>
            <w:shd w:val="clear" w:color="auto" w:fill="auto"/>
            <w:tcMar>
              <w:left w:w="28" w:type="dxa"/>
              <w:right w:w="28" w:type="dxa"/>
            </w:tcMar>
            <w:vAlign w:val="center"/>
            <w:hideMark/>
          </w:tcPr>
          <w:p w14:paraId="21F9BE2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11,71</w:t>
            </w:r>
          </w:p>
        </w:tc>
        <w:tc>
          <w:tcPr>
            <w:tcW w:w="569" w:type="dxa"/>
            <w:shd w:val="clear" w:color="auto" w:fill="auto"/>
            <w:noWrap/>
            <w:tcMar>
              <w:left w:w="28" w:type="dxa"/>
              <w:right w:w="28" w:type="dxa"/>
            </w:tcMar>
            <w:vAlign w:val="bottom"/>
            <w:hideMark/>
          </w:tcPr>
          <w:p w14:paraId="04FFA33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5E2594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c>
          <w:tcPr>
            <w:tcW w:w="567" w:type="dxa"/>
            <w:shd w:val="clear" w:color="auto" w:fill="auto"/>
            <w:noWrap/>
            <w:tcMar>
              <w:left w:w="28" w:type="dxa"/>
              <w:right w:w="28" w:type="dxa"/>
            </w:tcMar>
            <w:vAlign w:val="bottom"/>
            <w:hideMark/>
          </w:tcPr>
          <w:p w14:paraId="62B0885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0" w:type="dxa"/>
            <w:shd w:val="clear" w:color="auto" w:fill="auto"/>
            <w:noWrap/>
            <w:tcMar>
              <w:left w:w="28" w:type="dxa"/>
              <w:right w:w="28" w:type="dxa"/>
            </w:tcMar>
            <w:vAlign w:val="bottom"/>
            <w:hideMark/>
          </w:tcPr>
          <w:p w14:paraId="296B16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c>
          <w:tcPr>
            <w:tcW w:w="567" w:type="dxa"/>
            <w:shd w:val="clear" w:color="auto" w:fill="auto"/>
            <w:noWrap/>
            <w:tcMar>
              <w:left w:w="28" w:type="dxa"/>
              <w:right w:w="28" w:type="dxa"/>
            </w:tcMar>
            <w:vAlign w:val="bottom"/>
            <w:hideMark/>
          </w:tcPr>
          <w:p w14:paraId="0C4FA14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65EA56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c>
          <w:tcPr>
            <w:tcW w:w="567" w:type="dxa"/>
            <w:shd w:val="clear" w:color="auto" w:fill="auto"/>
            <w:noWrap/>
            <w:tcMar>
              <w:left w:w="28" w:type="dxa"/>
              <w:right w:w="28" w:type="dxa"/>
            </w:tcMar>
            <w:vAlign w:val="bottom"/>
            <w:hideMark/>
          </w:tcPr>
          <w:p w14:paraId="6A03E5E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992" w:type="dxa"/>
            <w:shd w:val="clear" w:color="auto" w:fill="auto"/>
            <w:noWrap/>
            <w:tcMar>
              <w:left w:w="28" w:type="dxa"/>
              <w:right w:w="28" w:type="dxa"/>
            </w:tcMar>
            <w:vAlign w:val="bottom"/>
            <w:hideMark/>
          </w:tcPr>
          <w:p w14:paraId="3296A9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c>
          <w:tcPr>
            <w:tcW w:w="567" w:type="dxa"/>
            <w:shd w:val="clear" w:color="auto" w:fill="auto"/>
            <w:noWrap/>
            <w:tcMar>
              <w:left w:w="28" w:type="dxa"/>
              <w:right w:w="28" w:type="dxa"/>
            </w:tcMar>
            <w:vAlign w:val="bottom"/>
            <w:hideMark/>
          </w:tcPr>
          <w:p w14:paraId="58F6448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0" w:type="dxa"/>
            <w:shd w:val="clear" w:color="auto" w:fill="auto"/>
            <w:noWrap/>
            <w:tcMar>
              <w:left w:w="28" w:type="dxa"/>
              <w:right w:w="28" w:type="dxa"/>
            </w:tcMar>
            <w:vAlign w:val="bottom"/>
            <w:hideMark/>
          </w:tcPr>
          <w:p w14:paraId="7AAED97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c>
          <w:tcPr>
            <w:tcW w:w="567" w:type="dxa"/>
            <w:shd w:val="clear" w:color="auto" w:fill="auto"/>
            <w:noWrap/>
            <w:tcMar>
              <w:left w:w="28" w:type="dxa"/>
              <w:right w:w="28" w:type="dxa"/>
            </w:tcMar>
            <w:vAlign w:val="bottom"/>
            <w:hideMark/>
          </w:tcPr>
          <w:p w14:paraId="20DA54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2" w:type="dxa"/>
            <w:shd w:val="clear" w:color="auto" w:fill="auto"/>
            <w:noWrap/>
            <w:tcMar>
              <w:left w:w="28" w:type="dxa"/>
              <w:right w:w="28" w:type="dxa"/>
            </w:tcMar>
            <w:vAlign w:val="bottom"/>
            <w:hideMark/>
          </w:tcPr>
          <w:p w14:paraId="72FA8F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c>
          <w:tcPr>
            <w:tcW w:w="567" w:type="dxa"/>
            <w:shd w:val="clear" w:color="auto" w:fill="auto"/>
            <w:noWrap/>
            <w:tcMar>
              <w:left w:w="28" w:type="dxa"/>
              <w:right w:w="28" w:type="dxa"/>
            </w:tcMar>
            <w:vAlign w:val="bottom"/>
            <w:hideMark/>
          </w:tcPr>
          <w:p w14:paraId="1168A0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w:t>
            </w:r>
          </w:p>
        </w:tc>
        <w:tc>
          <w:tcPr>
            <w:tcW w:w="851" w:type="dxa"/>
            <w:shd w:val="clear" w:color="auto" w:fill="auto"/>
            <w:noWrap/>
            <w:tcMar>
              <w:left w:w="28" w:type="dxa"/>
              <w:right w:w="28" w:type="dxa"/>
            </w:tcMar>
            <w:vAlign w:val="bottom"/>
            <w:hideMark/>
          </w:tcPr>
          <w:p w14:paraId="75D0BF4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35,13</w:t>
            </w:r>
          </w:p>
        </w:tc>
      </w:tr>
      <w:tr w:rsidR="00F66896" w:rsidRPr="00F66896" w14:paraId="031B7EF5" w14:textId="77777777" w:rsidTr="00FE6C84">
        <w:trPr>
          <w:trHeight w:val="960"/>
        </w:trPr>
        <w:tc>
          <w:tcPr>
            <w:tcW w:w="706" w:type="dxa"/>
            <w:shd w:val="clear" w:color="auto" w:fill="auto"/>
            <w:tcMar>
              <w:left w:w="28" w:type="dxa"/>
              <w:right w:w="28" w:type="dxa"/>
            </w:tcMar>
            <w:vAlign w:val="center"/>
            <w:hideMark/>
          </w:tcPr>
          <w:p w14:paraId="36D2C42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11.10.</w:t>
            </w:r>
          </w:p>
        </w:tc>
        <w:tc>
          <w:tcPr>
            <w:tcW w:w="5670" w:type="dxa"/>
            <w:gridSpan w:val="5"/>
            <w:shd w:val="clear" w:color="auto" w:fill="auto"/>
            <w:tcMar>
              <w:left w:w="28" w:type="dxa"/>
              <w:right w:w="28" w:type="dxa"/>
            </w:tcMar>
            <w:vAlign w:val="center"/>
            <w:hideMark/>
          </w:tcPr>
          <w:p w14:paraId="4EBADFAF"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Citi ar izglītības iegūšanu saistīti pakalpojumi</w:t>
            </w:r>
          </w:p>
        </w:tc>
        <w:tc>
          <w:tcPr>
            <w:tcW w:w="569" w:type="dxa"/>
            <w:shd w:val="clear" w:color="auto" w:fill="auto"/>
            <w:noWrap/>
            <w:tcMar>
              <w:left w:w="28" w:type="dxa"/>
              <w:right w:w="28" w:type="dxa"/>
            </w:tcMar>
            <w:vAlign w:val="bottom"/>
            <w:hideMark/>
          </w:tcPr>
          <w:p w14:paraId="7224112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CB37B3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C8B73C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4CE48D8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7173D4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5196AB9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C411E1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092B28B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57C6240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7615D8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D4D482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38D6BB2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0D72BC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79B72BE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25A98907" w14:textId="77777777" w:rsidTr="00FE6C84">
        <w:trPr>
          <w:trHeight w:val="960"/>
        </w:trPr>
        <w:tc>
          <w:tcPr>
            <w:tcW w:w="706" w:type="dxa"/>
            <w:shd w:val="clear" w:color="auto" w:fill="auto"/>
            <w:tcMar>
              <w:left w:w="28" w:type="dxa"/>
              <w:right w:w="28" w:type="dxa"/>
            </w:tcMar>
            <w:vAlign w:val="center"/>
            <w:hideMark/>
          </w:tcPr>
          <w:p w14:paraId="50E2283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11.10.1.</w:t>
            </w:r>
          </w:p>
        </w:tc>
        <w:tc>
          <w:tcPr>
            <w:tcW w:w="1699" w:type="dxa"/>
            <w:shd w:val="clear" w:color="auto" w:fill="auto"/>
            <w:tcMar>
              <w:left w:w="28" w:type="dxa"/>
              <w:right w:w="28" w:type="dxa"/>
            </w:tcMar>
            <w:vAlign w:val="center"/>
            <w:hideMark/>
          </w:tcPr>
          <w:p w14:paraId="0F2E7E9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Atkārtota zināšanu pārbaude (ieskaite, eksāmens, kursa darbs)</w:t>
            </w:r>
            <w:r w:rsidRPr="00F66896">
              <w:rPr>
                <w:rFonts w:ascii="Times New Roman" w:eastAsia="Times New Roman" w:hAnsi="Times New Roman" w:cs="Times New Roman"/>
                <w:sz w:val="20"/>
                <w:szCs w:val="20"/>
                <w:vertAlign w:val="superscript"/>
                <w:lang w:val="lv-LV" w:eastAsia="en-GB"/>
              </w:rPr>
              <w:t>1</w:t>
            </w:r>
          </w:p>
        </w:tc>
        <w:tc>
          <w:tcPr>
            <w:tcW w:w="1418" w:type="dxa"/>
            <w:shd w:val="clear" w:color="auto" w:fill="auto"/>
            <w:tcMar>
              <w:left w:w="28" w:type="dxa"/>
              <w:right w:w="28" w:type="dxa"/>
            </w:tcMar>
            <w:vAlign w:val="center"/>
            <w:hideMark/>
          </w:tcPr>
          <w:p w14:paraId="05BB037B"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darbs</w:t>
            </w:r>
          </w:p>
        </w:tc>
        <w:tc>
          <w:tcPr>
            <w:tcW w:w="850" w:type="dxa"/>
            <w:shd w:val="clear" w:color="auto" w:fill="auto"/>
            <w:tcMar>
              <w:left w:w="28" w:type="dxa"/>
              <w:right w:w="28" w:type="dxa"/>
            </w:tcMar>
            <w:vAlign w:val="center"/>
            <w:hideMark/>
          </w:tcPr>
          <w:p w14:paraId="728147FE"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8,21</w:t>
            </w:r>
          </w:p>
        </w:tc>
        <w:tc>
          <w:tcPr>
            <w:tcW w:w="709" w:type="dxa"/>
            <w:shd w:val="clear" w:color="auto" w:fill="auto"/>
            <w:tcMar>
              <w:left w:w="28" w:type="dxa"/>
              <w:right w:w="28" w:type="dxa"/>
            </w:tcMar>
            <w:vAlign w:val="center"/>
            <w:hideMark/>
          </w:tcPr>
          <w:p w14:paraId="64B3D1F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618A996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8,21</w:t>
            </w:r>
          </w:p>
        </w:tc>
        <w:tc>
          <w:tcPr>
            <w:tcW w:w="569" w:type="dxa"/>
            <w:shd w:val="clear" w:color="auto" w:fill="auto"/>
            <w:noWrap/>
            <w:tcMar>
              <w:left w:w="28" w:type="dxa"/>
              <w:right w:w="28" w:type="dxa"/>
            </w:tcMar>
            <w:vAlign w:val="bottom"/>
            <w:hideMark/>
          </w:tcPr>
          <w:p w14:paraId="1D2C698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1" w:type="dxa"/>
            <w:shd w:val="clear" w:color="auto" w:fill="auto"/>
            <w:noWrap/>
            <w:tcMar>
              <w:left w:w="28" w:type="dxa"/>
              <w:right w:w="28" w:type="dxa"/>
            </w:tcMar>
            <w:vAlign w:val="bottom"/>
            <w:hideMark/>
          </w:tcPr>
          <w:p w14:paraId="4BDA0B3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c>
          <w:tcPr>
            <w:tcW w:w="567" w:type="dxa"/>
            <w:shd w:val="clear" w:color="auto" w:fill="auto"/>
            <w:noWrap/>
            <w:tcMar>
              <w:left w:w="28" w:type="dxa"/>
              <w:right w:w="28" w:type="dxa"/>
            </w:tcMar>
            <w:vAlign w:val="bottom"/>
            <w:hideMark/>
          </w:tcPr>
          <w:p w14:paraId="06EDBB7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0" w:type="dxa"/>
            <w:shd w:val="clear" w:color="auto" w:fill="auto"/>
            <w:noWrap/>
            <w:tcMar>
              <w:left w:w="28" w:type="dxa"/>
              <w:right w:w="28" w:type="dxa"/>
            </w:tcMar>
            <w:vAlign w:val="bottom"/>
            <w:hideMark/>
          </w:tcPr>
          <w:p w14:paraId="693C8BD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c>
          <w:tcPr>
            <w:tcW w:w="567" w:type="dxa"/>
            <w:shd w:val="clear" w:color="auto" w:fill="auto"/>
            <w:noWrap/>
            <w:tcMar>
              <w:left w:w="28" w:type="dxa"/>
              <w:right w:w="28" w:type="dxa"/>
            </w:tcMar>
            <w:vAlign w:val="bottom"/>
            <w:hideMark/>
          </w:tcPr>
          <w:p w14:paraId="52CD438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1" w:type="dxa"/>
            <w:shd w:val="clear" w:color="auto" w:fill="auto"/>
            <w:noWrap/>
            <w:tcMar>
              <w:left w:w="28" w:type="dxa"/>
              <w:right w:w="28" w:type="dxa"/>
            </w:tcMar>
            <w:vAlign w:val="bottom"/>
            <w:hideMark/>
          </w:tcPr>
          <w:p w14:paraId="27A50B2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c>
          <w:tcPr>
            <w:tcW w:w="567" w:type="dxa"/>
            <w:shd w:val="clear" w:color="auto" w:fill="auto"/>
            <w:noWrap/>
            <w:tcMar>
              <w:left w:w="28" w:type="dxa"/>
              <w:right w:w="28" w:type="dxa"/>
            </w:tcMar>
            <w:vAlign w:val="bottom"/>
            <w:hideMark/>
          </w:tcPr>
          <w:p w14:paraId="01AABBD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992" w:type="dxa"/>
            <w:shd w:val="clear" w:color="auto" w:fill="auto"/>
            <w:noWrap/>
            <w:tcMar>
              <w:left w:w="28" w:type="dxa"/>
              <w:right w:w="28" w:type="dxa"/>
            </w:tcMar>
            <w:vAlign w:val="bottom"/>
            <w:hideMark/>
          </w:tcPr>
          <w:p w14:paraId="0DF47ED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c>
          <w:tcPr>
            <w:tcW w:w="567" w:type="dxa"/>
            <w:shd w:val="clear" w:color="auto" w:fill="auto"/>
            <w:noWrap/>
            <w:tcMar>
              <w:left w:w="28" w:type="dxa"/>
              <w:right w:w="28" w:type="dxa"/>
            </w:tcMar>
            <w:vAlign w:val="bottom"/>
            <w:hideMark/>
          </w:tcPr>
          <w:p w14:paraId="77B3F61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0" w:type="dxa"/>
            <w:shd w:val="clear" w:color="auto" w:fill="auto"/>
            <w:noWrap/>
            <w:tcMar>
              <w:left w:w="28" w:type="dxa"/>
              <w:right w:w="28" w:type="dxa"/>
            </w:tcMar>
            <w:vAlign w:val="bottom"/>
            <w:hideMark/>
          </w:tcPr>
          <w:p w14:paraId="4DF4F9B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c>
          <w:tcPr>
            <w:tcW w:w="567" w:type="dxa"/>
            <w:shd w:val="clear" w:color="auto" w:fill="auto"/>
            <w:noWrap/>
            <w:tcMar>
              <w:left w:w="28" w:type="dxa"/>
              <w:right w:w="28" w:type="dxa"/>
            </w:tcMar>
            <w:vAlign w:val="bottom"/>
            <w:hideMark/>
          </w:tcPr>
          <w:p w14:paraId="4A1BE89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2" w:type="dxa"/>
            <w:shd w:val="clear" w:color="auto" w:fill="auto"/>
            <w:noWrap/>
            <w:tcMar>
              <w:left w:w="28" w:type="dxa"/>
              <w:right w:w="28" w:type="dxa"/>
            </w:tcMar>
            <w:vAlign w:val="bottom"/>
            <w:hideMark/>
          </w:tcPr>
          <w:p w14:paraId="2BB7F6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c>
          <w:tcPr>
            <w:tcW w:w="567" w:type="dxa"/>
            <w:shd w:val="clear" w:color="auto" w:fill="auto"/>
            <w:noWrap/>
            <w:tcMar>
              <w:left w:w="28" w:type="dxa"/>
              <w:right w:w="28" w:type="dxa"/>
            </w:tcMar>
            <w:vAlign w:val="bottom"/>
            <w:hideMark/>
          </w:tcPr>
          <w:p w14:paraId="4B6A05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1" w:type="dxa"/>
            <w:shd w:val="clear" w:color="auto" w:fill="auto"/>
            <w:noWrap/>
            <w:tcMar>
              <w:left w:w="28" w:type="dxa"/>
              <w:right w:w="28" w:type="dxa"/>
            </w:tcMar>
            <w:vAlign w:val="bottom"/>
            <w:hideMark/>
          </w:tcPr>
          <w:p w14:paraId="3D69FA0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492,6</w:t>
            </w:r>
          </w:p>
        </w:tc>
      </w:tr>
      <w:tr w:rsidR="00F66896" w:rsidRPr="00F66896" w14:paraId="02F3218F" w14:textId="77777777" w:rsidTr="00FE6C84">
        <w:trPr>
          <w:trHeight w:val="960"/>
        </w:trPr>
        <w:tc>
          <w:tcPr>
            <w:tcW w:w="706" w:type="dxa"/>
            <w:shd w:val="clear" w:color="auto" w:fill="auto"/>
            <w:tcMar>
              <w:left w:w="28" w:type="dxa"/>
              <w:right w:w="28" w:type="dxa"/>
            </w:tcMar>
            <w:vAlign w:val="center"/>
            <w:hideMark/>
          </w:tcPr>
          <w:p w14:paraId="73FAAB0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11.10.2.</w:t>
            </w:r>
          </w:p>
        </w:tc>
        <w:tc>
          <w:tcPr>
            <w:tcW w:w="1699" w:type="dxa"/>
            <w:shd w:val="clear" w:color="auto" w:fill="auto"/>
            <w:tcMar>
              <w:left w:w="28" w:type="dxa"/>
              <w:right w:w="28" w:type="dxa"/>
            </w:tcMar>
            <w:vAlign w:val="center"/>
            <w:hideMark/>
          </w:tcPr>
          <w:p w14:paraId="727F40E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Atkārtota kursa darba vai kvalifikācijas darba vērtēšana, ja konstatēts autortiesību pārkāpums</w:t>
            </w:r>
            <w:r w:rsidRPr="00F66896">
              <w:rPr>
                <w:rFonts w:ascii="Times New Roman" w:eastAsia="Times New Roman" w:hAnsi="Times New Roman" w:cs="Times New Roman"/>
                <w:sz w:val="20"/>
                <w:szCs w:val="20"/>
                <w:vertAlign w:val="superscript"/>
                <w:lang w:val="lv-LV" w:eastAsia="en-GB"/>
              </w:rPr>
              <w:t>1</w:t>
            </w:r>
          </w:p>
        </w:tc>
        <w:tc>
          <w:tcPr>
            <w:tcW w:w="1418" w:type="dxa"/>
            <w:shd w:val="clear" w:color="auto" w:fill="auto"/>
            <w:tcMar>
              <w:left w:w="28" w:type="dxa"/>
              <w:right w:w="28" w:type="dxa"/>
            </w:tcMar>
            <w:vAlign w:val="center"/>
            <w:hideMark/>
          </w:tcPr>
          <w:p w14:paraId="16EA6572"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darbs</w:t>
            </w:r>
          </w:p>
        </w:tc>
        <w:tc>
          <w:tcPr>
            <w:tcW w:w="850" w:type="dxa"/>
            <w:shd w:val="clear" w:color="auto" w:fill="auto"/>
            <w:tcMar>
              <w:left w:w="28" w:type="dxa"/>
              <w:right w:w="28" w:type="dxa"/>
            </w:tcMar>
            <w:vAlign w:val="center"/>
            <w:hideMark/>
          </w:tcPr>
          <w:p w14:paraId="3942737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709" w:type="dxa"/>
            <w:shd w:val="clear" w:color="auto" w:fill="auto"/>
            <w:tcMar>
              <w:left w:w="28" w:type="dxa"/>
              <w:right w:w="28" w:type="dxa"/>
            </w:tcMar>
            <w:vAlign w:val="center"/>
            <w:hideMark/>
          </w:tcPr>
          <w:p w14:paraId="4553BC9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3878024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9" w:type="dxa"/>
            <w:shd w:val="clear" w:color="auto" w:fill="auto"/>
            <w:noWrap/>
            <w:tcMar>
              <w:left w:w="28" w:type="dxa"/>
              <w:right w:w="28" w:type="dxa"/>
            </w:tcMar>
            <w:vAlign w:val="bottom"/>
            <w:hideMark/>
          </w:tcPr>
          <w:p w14:paraId="6EFCCB9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731C341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7" w:type="dxa"/>
            <w:shd w:val="clear" w:color="auto" w:fill="auto"/>
            <w:noWrap/>
            <w:tcMar>
              <w:left w:w="28" w:type="dxa"/>
              <w:right w:w="28" w:type="dxa"/>
            </w:tcMar>
            <w:vAlign w:val="bottom"/>
            <w:hideMark/>
          </w:tcPr>
          <w:p w14:paraId="1C07C33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70D8822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7" w:type="dxa"/>
            <w:shd w:val="clear" w:color="auto" w:fill="auto"/>
            <w:noWrap/>
            <w:tcMar>
              <w:left w:w="28" w:type="dxa"/>
              <w:right w:w="28" w:type="dxa"/>
            </w:tcMar>
            <w:vAlign w:val="bottom"/>
            <w:hideMark/>
          </w:tcPr>
          <w:p w14:paraId="3D06BB7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4653544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7" w:type="dxa"/>
            <w:shd w:val="clear" w:color="auto" w:fill="auto"/>
            <w:noWrap/>
            <w:tcMar>
              <w:left w:w="28" w:type="dxa"/>
              <w:right w:w="28" w:type="dxa"/>
            </w:tcMar>
            <w:vAlign w:val="bottom"/>
            <w:hideMark/>
          </w:tcPr>
          <w:p w14:paraId="05D5AF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992" w:type="dxa"/>
            <w:shd w:val="clear" w:color="auto" w:fill="auto"/>
            <w:noWrap/>
            <w:tcMar>
              <w:left w:w="28" w:type="dxa"/>
              <w:right w:w="28" w:type="dxa"/>
            </w:tcMar>
            <w:vAlign w:val="bottom"/>
            <w:hideMark/>
          </w:tcPr>
          <w:p w14:paraId="71C1E91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7" w:type="dxa"/>
            <w:shd w:val="clear" w:color="auto" w:fill="auto"/>
            <w:noWrap/>
            <w:tcMar>
              <w:left w:w="28" w:type="dxa"/>
              <w:right w:w="28" w:type="dxa"/>
            </w:tcMar>
            <w:vAlign w:val="bottom"/>
            <w:hideMark/>
          </w:tcPr>
          <w:p w14:paraId="37184F1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3A9E9AC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7" w:type="dxa"/>
            <w:shd w:val="clear" w:color="auto" w:fill="auto"/>
            <w:noWrap/>
            <w:tcMar>
              <w:left w:w="28" w:type="dxa"/>
              <w:right w:w="28" w:type="dxa"/>
            </w:tcMar>
            <w:vAlign w:val="bottom"/>
            <w:hideMark/>
          </w:tcPr>
          <w:p w14:paraId="71A5202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2" w:type="dxa"/>
            <w:shd w:val="clear" w:color="auto" w:fill="auto"/>
            <w:noWrap/>
            <w:tcMar>
              <w:left w:w="28" w:type="dxa"/>
              <w:right w:w="28" w:type="dxa"/>
            </w:tcMar>
            <w:vAlign w:val="bottom"/>
            <w:hideMark/>
          </w:tcPr>
          <w:p w14:paraId="66CE8F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c>
          <w:tcPr>
            <w:tcW w:w="567" w:type="dxa"/>
            <w:shd w:val="clear" w:color="auto" w:fill="auto"/>
            <w:noWrap/>
            <w:tcMar>
              <w:left w:w="28" w:type="dxa"/>
              <w:right w:w="28" w:type="dxa"/>
            </w:tcMar>
            <w:vAlign w:val="bottom"/>
            <w:hideMark/>
          </w:tcPr>
          <w:p w14:paraId="1D6977F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722B51E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29,79</w:t>
            </w:r>
          </w:p>
        </w:tc>
      </w:tr>
      <w:tr w:rsidR="00F66896" w:rsidRPr="00F66896" w14:paraId="07786553" w14:textId="77777777" w:rsidTr="00FE6C84">
        <w:trPr>
          <w:trHeight w:val="960"/>
        </w:trPr>
        <w:tc>
          <w:tcPr>
            <w:tcW w:w="706" w:type="dxa"/>
            <w:shd w:val="clear" w:color="auto" w:fill="auto"/>
            <w:tcMar>
              <w:left w:w="28" w:type="dxa"/>
              <w:right w:w="28" w:type="dxa"/>
            </w:tcMar>
            <w:vAlign w:val="center"/>
            <w:hideMark/>
          </w:tcPr>
          <w:p w14:paraId="445B156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11.10.3.</w:t>
            </w:r>
          </w:p>
        </w:tc>
        <w:tc>
          <w:tcPr>
            <w:tcW w:w="5670" w:type="dxa"/>
            <w:gridSpan w:val="5"/>
            <w:shd w:val="clear" w:color="auto" w:fill="auto"/>
            <w:tcMar>
              <w:left w:w="28" w:type="dxa"/>
              <w:right w:w="28" w:type="dxa"/>
            </w:tcMar>
            <w:vAlign w:val="center"/>
            <w:hideMark/>
          </w:tcPr>
          <w:p w14:paraId="75521CCA"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Imatrikulācija un kvalifikācijas darba nodrošināšana un aizstāvēšana</w:t>
            </w:r>
            <w:r w:rsidRPr="00F66896">
              <w:rPr>
                <w:rFonts w:ascii="Times New Roman" w:eastAsia="Times New Roman" w:hAnsi="Times New Roman" w:cs="Times New Roman"/>
                <w:sz w:val="20"/>
                <w:szCs w:val="20"/>
                <w:vertAlign w:val="superscript"/>
                <w:lang w:val="lv-LV" w:eastAsia="en-GB"/>
              </w:rPr>
              <w:t>1</w:t>
            </w:r>
          </w:p>
        </w:tc>
        <w:tc>
          <w:tcPr>
            <w:tcW w:w="569" w:type="dxa"/>
            <w:shd w:val="clear" w:color="auto" w:fill="auto"/>
            <w:noWrap/>
            <w:tcMar>
              <w:left w:w="28" w:type="dxa"/>
              <w:right w:w="28" w:type="dxa"/>
            </w:tcMar>
            <w:vAlign w:val="bottom"/>
            <w:hideMark/>
          </w:tcPr>
          <w:p w14:paraId="6A275D9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33DDBB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72208D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6FB9FD6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4D3ADBA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6608F53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0B472F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25AB066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D20AE3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59C8B72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04265D3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4ED20E0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B71B5C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04568D5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7B7DCDED" w14:textId="77777777" w:rsidTr="00FE6C84">
        <w:trPr>
          <w:trHeight w:val="960"/>
        </w:trPr>
        <w:tc>
          <w:tcPr>
            <w:tcW w:w="706" w:type="dxa"/>
            <w:shd w:val="clear" w:color="auto" w:fill="auto"/>
            <w:tcMar>
              <w:left w:w="28" w:type="dxa"/>
              <w:right w:w="28" w:type="dxa"/>
            </w:tcMar>
            <w:vAlign w:val="center"/>
            <w:hideMark/>
          </w:tcPr>
          <w:p w14:paraId="30D3CF2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11.10.3.1.</w:t>
            </w:r>
          </w:p>
        </w:tc>
        <w:tc>
          <w:tcPr>
            <w:tcW w:w="1699" w:type="dxa"/>
            <w:shd w:val="clear" w:color="auto" w:fill="auto"/>
            <w:tcMar>
              <w:left w:w="28" w:type="dxa"/>
              <w:right w:w="28" w:type="dxa"/>
            </w:tcMar>
            <w:vAlign w:val="center"/>
            <w:hideMark/>
          </w:tcPr>
          <w:p w14:paraId="48BF1F9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Imatrikulācija un kvalifikācijas darba izstrādes un aizstāvēšanas nodrošināšana</w:t>
            </w:r>
          </w:p>
        </w:tc>
        <w:tc>
          <w:tcPr>
            <w:tcW w:w="1418" w:type="dxa"/>
            <w:shd w:val="clear" w:color="auto" w:fill="auto"/>
            <w:tcMar>
              <w:left w:w="28" w:type="dxa"/>
              <w:right w:w="28" w:type="dxa"/>
            </w:tcMar>
            <w:vAlign w:val="center"/>
            <w:hideMark/>
          </w:tcPr>
          <w:p w14:paraId="672C2A43"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pasākums</w:t>
            </w:r>
          </w:p>
        </w:tc>
        <w:tc>
          <w:tcPr>
            <w:tcW w:w="850" w:type="dxa"/>
            <w:shd w:val="clear" w:color="auto" w:fill="auto"/>
            <w:tcMar>
              <w:left w:w="28" w:type="dxa"/>
              <w:right w:w="28" w:type="dxa"/>
            </w:tcMar>
            <w:vAlign w:val="center"/>
            <w:hideMark/>
          </w:tcPr>
          <w:p w14:paraId="245E4BF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709" w:type="dxa"/>
            <w:shd w:val="clear" w:color="auto" w:fill="auto"/>
            <w:tcMar>
              <w:left w:w="28" w:type="dxa"/>
              <w:right w:w="28" w:type="dxa"/>
            </w:tcMar>
            <w:vAlign w:val="center"/>
            <w:hideMark/>
          </w:tcPr>
          <w:p w14:paraId="5094433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62E2F5E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9" w:type="dxa"/>
            <w:shd w:val="clear" w:color="auto" w:fill="auto"/>
            <w:noWrap/>
            <w:tcMar>
              <w:left w:w="28" w:type="dxa"/>
              <w:right w:w="28" w:type="dxa"/>
            </w:tcMar>
            <w:vAlign w:val="bottom"/>
            <w:hideMark/>
          </w:tcPr>
          <w:p w14:paraId="37FFD0B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6BF5FE3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7" w:type="dxa"/>
            <w:shd w:val="clear" w:color="auto" w:fill="auto"/>
            <w:noWrap/>
            <w:tcMar>
              <w:left w:w="28" w:type="dxa"/>
              <w:right w:w="28" w:type="dxa"/>
            </w:tcMar>
            <w:vAlign w:val="bottom"/>
            <w:hideMark/>
          </w:tcPr>
          <w:p w14:paraId="5726CE7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06CA70B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7" w:type="dxa"/>
            <w:shd w:val="clear" w:color="auto" w:fill="auto"/>
            <w:noWrap/>
            <w:tcMar>
              <w:left w:w="28" w:type="dxa"/>
              <w:right w:w="28" w:type="dxa"/>
            </w:tcMar>
            <w:vAlign w:val="bottom"/>
            <w:hideMark/>
          </w:tcPr>
          <w:p w14:paraId="1F53B22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68E6D5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7" w:type="dxa"/>
            <w:shd w:val="clear" w:color="auto" w:fill="auto"/>
            <w:noWrap/>
            <w:tcMar>
              <w:left w:w="28" w:type="dxa"/>
              <w:right w:w="28" w:type="dxa"/>
            </w:tcMar>
            <w:vAlign w:val="bottom"/>
            <w:hideMark/>
          </w:tcPr>
          <w:p w14:paraId="7A8F792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992" w:type="dxa"/>
            <w:shd w:val="clear" w:color="auto" w:fill="auto"/>
            <w:noWrap/>
            <w:tcMar>
              <w:left w:w="28" w:type="dxa"/>
              <w:right w:w="28" w:type="dxa"/>
            </w:tcMar>
            <w:vAlign w:val="bottom"/>
            <w:hideMark/>
          </w:tcPr>
          <w:p w14:paraId="6D27878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7" w:type="dxa"/>
            <w:shd w:val="clear" w:color="auto" w:fill="auto"/>
            <w:noWrap/>
            <w:tcMar>
              <w:left w:w="28" w:type="dxa"/>
              <w:right w:w="28" w:type="dxa"/>
            </w:tcMar>
            <w:vAlign w:val="bottom"/>
            <w:hideMark/>
          </w:tcPr>
          <w:p w14:paraId="20877FC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093E4D5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7" w:type="dxa"/>
            <w:shd w:val="clear" w:color="auto" w:fill="auto"/>
            <w:noWrap/>
            <w:tcMar>
              <w:left w:w="28" w:type="dxa"/>
              <w:right w:w="28" w:type="dxa"/>
            </w:tcMar>
            <w:vAlign w:val="bottom"/>
            <w:hideMark/>
          </w:tcPr>
          <w:p w14:paraId="3628C3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2" w:type="dxa"/>
            <w:shd w:val="clear" w:color="auto" w:fill="auto"/>
            <w:noWrap/>
            <w:tcMar>
              <w:left w:w="28" w:type="dxa"/>
              <w:right w:w="28" w:type="dxa"/>
            </w:tcMar>
            <w:vAlign w:val="bottom"/>
            <w:hideMark/>
          </w:tcPr>
          <w:p w14:paraId="54D6D87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c>
          <w:tcPr>
            <w:tcW w:w="567" w:type="dxa"/>
            <w:shd w:val="clear" w:color="auto" w:fill="auto"/>
            <w:noWrap/>
            <w:tcMar>
              <w:left w:w="28" w:type="dxa"/>
              <w:right w:w="28" w:type="dxa"/>
            </w:tcMar>
            <w:vAlign w:val="bottom"/>
            <w:hideMark/>
          </w:tcPr>
          <w:p w14:paraId="513A6CB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4969D0D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135,58</w:t>
            </w:r>
          </w:p>
        </w:tc>
      </w:tr>
      <w:tr w:rsidR="00F66896" w:rsidRPr="00F66896" w14:paraId="0D5B7AA4" w14:textId="77777777" w:rsidTr="00FE6C84">
        <w:trPr>
          <w:trHeight w:val="960"/>
        </w:trPr>
        <w:tc>
          <w:tcPr>
            <w:tcW w:w="706" w:type="dxa"/>
            <w:shd w:val="clear" w:color="auto" w:fill="auto"/>
            <w:tcMar>
              <w:left w:w="28" w:type="dxa"/>
              <w:right w:w="28" w:type="dxa"/>
            </w:tcMar>
            <w:vAlign w:val="center"/>
            <w:hideMark/>
          </w:tcPr>
          <w:p w14:paraId="2451E6A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 xml:space="preserve">11.10.3.2. </w:t>
            </w:r>
          </w:p>
        </w:tc>
        <w:tc>
          <w:tcPr>
            <w:tcW w:w="1699" w:type="dxa"/>
            <w:shd w:val="clear" w:color="auto" w:fill="auto"/>
            <w:tcMar>
              <w:left w:w="28" w:type="dxa"/>
              <w:right w:w="28" w:type="dxa"/>
            </w:tcMar>
            <w:vAlign w:val="center"/>
            <w:hideMark/>
          </w:tcPr>
          <w:p w14:paraId="750B2BC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Imatrikulācija un kvalifikācijas darba aizstāvēšana</w:t>
            </w:r>
          </w:p>
        </w:tc>
        <w:tc>
          <w:tcPr>
            <w:tcW w:w="1418" w:type="dxa"/>
            <w:shd w:val="clear" w:color="auto" w:fill="auto"/>
            <w:tcMar>
              <w:left w:w="28" w:type="dxa"/>
              <w:right w:w="28" w:type="dxa"/>
            </w:tcMar>
            <w:vAlign w:val="center"/>
            <w:hideMark/>
          </w:tcPr>
          <w:p w14:paraId="489B3C39"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pasākums</w:t>
            </w:r>
          </w:p>
        </w:tc>
        <w:tc>
          <w:tcPr>
            <w:tcW w:w="850" w:type="dxa"/>
            <w:shd w:val="clear" w:color="auto" w:fill="auto"/>
            <w:tcMar>
              <w:left w:w="28" w:type="dxa"/>
              <w:right w:w="28" w:type="dxa"/>
            </w:tcMar>
            <w:vAlign w:val="center"/>
            <w:hideMark/>
          </w:tcPr>
          <w:p w14:paraId="066222C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709" w:type="dxa"/>
            <w:shd w:val="clear" w:color="auto" w:fill="auto"/>
            <w:tcMar>
              <w:left w:w="28" w:type="dxa"/>
              <w:right w:w="28" w:type="dxa"/>
            </w:tcMar>
            <w:vAlign w:val="center"/>
            <w:hideMark/>
          </w:tcPr>
          <w:p w14:paraId="7DDC5453"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089BEAE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9" w:type="dxa"/>
            <w:shd w:val="clear" w:color="auto" w:fill="auto"/>
            <w:noWrap/>
            <w:tcMar>
              <w:left w:w="28" w:type="dxa"/>
              <w:right w:w="28" w:type="dxa"/>
            </w:tcMar>
            <w:vAlign w:val="bottom"/>
            <w:hideMark/>
          </w:tcPr>
          <w:p w14:paraId="608FE91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0BEE58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7" w:type="dxa"/>
            <w:shd w:val="clear" w:color="auto" w:fill="auto"/>
            <w:noWrap/>
            <w:tcMar>
              <w:left w:w="28" w:type="dxa"/>
              <w:right w:w="28" w:type="dxa"/>
            </w:tcMar>
            <w:vAlign w:val="bottom"/>
            <w:hideMark/>
          </w:tcPr>
          <w:p w14:paraId="51D809B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67F9B9B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7" w:type="dxa"/>
            <w:shd w:val="clear" w:color="auto" w:fill="auto"/>
            <w:noWrap/>
            <w:tcMar>
              <w:left w:w="28" w:type="dxa"/>
              <w:right w:w="28" w:type="dxa"/>
            </w:tcMar>
            <w:vAlign w:val="bottom"/>
            <w:hideMark/>
          </w:tcPr>
          <w:p w14:paraId="7255EA6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650E849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7" w:type="dxa"/>
            <w:shd w:val="clear" w:color="auto" w:fill="auto"/>
            <w:noWrap/>
            <w:tcMar>
              <w:left w:w="28" w:type="dxa"/>
              <w:right w:w="28" w:type="dxa"/>
            </w:tcMar>
            <w:vAlign w:val="bottom"/>
            <w:hideMark/>
          </w:tcPr>
          <w:p w14:paraId="7900F1B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992" w:type="dxa"/>
            <w:shd w:val="clear" w:color="auto" w:fill="auto"/>
            <w:noWrap/>
            <w:tcMar>
              <w:left w:w="28" w:type="dxa"/>
              <w:right w:w="28" w:type="dxa"/>
            </w:tcMar>
            <w:vAlign w:val="bottom"/>
            <w:hideMark/>
          </w:tcPr>
          <w:p w14:paraId="3445CC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7" w:type="dxa"/>
            <w:shd w:val="clear" w:color="auto" w:fill="auto"/>
            <w:noWrap/>
            <w:tcMar>
              <w:left w:w="28" w:type="dxa"/>
              <w:right w:w="28" w:type="dxa"/>
            </w:tcMar>
            <w:vAlign w:val="bottom"/>
            <w:hideMark/>
          </w:tcPr>
          <w:p w14:paraId="74B1EF2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0" w:type="dxa"/>
            <w:shd w:val="clear" w:color="auto" w:fill="auto"/>
            <w:noWrap/>
            <w:tcMar>
              <w:left w:w="28" w:type="dxa"/>
              <w:right w:w="28" w:type="dxa"/>
            </w:tcMar>
            <w:vAlign w:val="bottom"/>
            <w:hideMark/>
          </w:tcPr>
          <w:p w14:paraId="6930A29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7" w:type="dxa"/>
            <w:shd w:val="clear" w:color="auto" w:fill="auto"/>
            <w:noWrap/>
            <w:tcMar>
              <w:left w:w="28" w:type="dxa"/>
              <w:right w:w="28" w:type="dxa"/>
            </w:tcMar>
            <w:vAlign w:val="bottom"/>
            <w:hideMark/>
          </w:tcPr>
          <w:p w14:paraId="09DADC7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2" w:type="dxa"/>
            <w:shd w:val="clear" w:color="auto" w:fill="auto"/>
            <w:noWrap/>
            <w:tcMar>
              <w:left w:w="28" w:type="dxa"/>
              <w:right w:w="28" w:type="dxa"/>
            </w:tcMar>
            <w:vAlign w:val="bottom"/>
            <w:hideMark/>
          </w:tcPr>
          <w:p w14:paraId="2C48980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c>
          <w:tcPr>
            <w:tcW w:w="567" w:type="dxa"/>
            <w:shd w:val="clear" w:color="auto" w:fill="auto"/>
            <w:noWrap/>
            <w:tcMar>
              <w:left w:w="28" w:type="dxa"/>
              <w:right w:w="28" w:type="dxa"/>
            </w:tcMar>
            <w:vAlign w:val="bottom"/>
            <w:hideMark/>
          </w:tcPr>
          <w:p w14:paraId="77FBF88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w:t>
            </w:r>
          </w:p>
        </w:tc>
        <w:tc>
          <w:tcPr>
            <w:tcW w:w="851" w:type="dxa"/>
            <w:shd w:val="clear" w:color="auto" w:fill="auto"/>
            <w:noWrap/>
            <w:tcMar>
              <w:left w:w="28" w:type="dxa"/>
              <w:right w:w="28" w:type="dxa"/>
            </w:tcMar>
            <w:vAlign w:val="bottom"/>
            <w:hideMark/>
          </w:tcPr>
          <w:p w14:paraId="1879A27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48,66</w:t>
            </w:r>
          </w:p>
        </w:tc>
      </w:tr>
      <w:tr w:rsidR="00F66896" w:rsidRPr="00F66896" w14:paraId="261991E4" w14:textId="77777777" w:rsidTr="00FE6C84">
        <w:trPr>
          <w:trHeight w:val="960"/>
        </w:trPr>
        <w:tc>
          <w:tcPr>
            <w:tcW w:w="706" w:type="dxa"/>
            <w:shd w:val="clear" w:color="auto" w:fill="auto"/>
            <w:tcMar>
              <w:left w:w="28" w:type="dxa"/>
              <w:right w:w="28" w:type="dxa"/>
            </w:tcMar>
            <w:vAlign w:val="center"/>
            <w:hideMark/>
          </w:tcPr>
          <w:p w14:paraId="097CA845"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lastRenderedPageBreak/>
              <w:t>11.10.4.</w:t>
            </w:r>
          </w:p>
        </w:tc>
        <w:tc>
          <w:tcPr>
            <w:tcW w:w="1699" w:type="dxa"/>
            <w:shd w:val="clear" w:color="auto" w:fill="auto"/>
            <w:tcMar>
              <w:left w:w="28" w:type="dxa"/>
              <w:right w:w="28" w:type="dxa"/>
            </w:tcMar>
            <w:vAlign w:val="center"/>
            <w:hideMark/>
          </w:tcPr>
          <w:p w14:paraId="0E50058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Nozaudētas studenta apliecības dublikāta izgatavošana</w:t>
            </w:r>
          </w:p>
        </w:tc>
        <w:tc>
          <w:tcPr>
            <w:tcW w:w="1418" w:type="dxa"/>
            <w:shd w:val="clear" w:color="auto" w:fill="auto"/>
            <w:tcMar>
              <w:left w:w="28" w:type="dxa"/>
              <w:right w:w="28" w:type="dxa"/>
            </w:tcMar>
            <w:vAlign w:val="center"/>
            <w:hideMark/>
          </w:tcPr>
          <w:p w14:paraId="2EF006AC"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gabals</w:t>
            </w:r>
          </w:p>
        </w:tc>
        <w:tc>
          <w:tcPr>
            <w:tcW w:w="850" w:type="dxa"/>
            <w:shd w:val="clear" w:color="auto" w:fill="auto"/>
            <w:tcMar>
              <w:left w:w="28" w:type="dxa"/>
              <w:right w:w="28" w:type="dxa"/>
            </w:tcMar>
            <w:vAlign w:val="center"/>
            <w:hideMark/>
          </w:tcPr>
          <w:p w14:paraId="493CC20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3,71</w:t>
            </w:r>
          </w:p>
        </w:tc>
        <w:tc>
          <w:tcPr>
            <w:tcW w:w="709" w:type="dxa"/>
            <w:shd w:val="clear" w:color="auto" w:fill="auto"/>
            <w:tcMar>
              <w:left w:w="28" w:type="dxa"/>
              <w:right w:w="28" w:type="dxa"/>
            </w:tcMar>
            <w:vAlign w:val="center"/>
            <w:hideMark/>
          </w:tcPr>
          <w:p w14:paraId="3AECAD09"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0,78</w:t>
            </w:r>
          </w:p>
        </w:tc>
        <w:tc>
          <w:tcPr>
            <w:tcW w:w="994" w:type="dxa"/>
            <w:shd w:val="clear" w:color="auto" w:fill="auto"/>
            <w:tcMar>
              <w:left w:w="28" w:type="dxa"/>
              <w:right w:w="28" w:type="dxa"/>
            </w:tcMar>
            <w:vAlign w:val="center"/>
            <w:hideMark/>
          </w:tcPr>
          <w:p w14:paraId="24B6FCFA"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4,49</w:t>
            </w:r>
          </w:p>
        </w:tc>
        <w:tc>
          <w:tcPr>
            <w:tcW w:w="569" w:type="dxa"/>
            <w:shd w:val="clear" w:color="auto" w:fill="auto"/>
            <w:noWrap/>
            <w:tcMar>
              <w:left w:w="28" w:type="dxa"/>
              <w:right w:w="28" w:type="dxa"/>
            </w:tcMar>
            <w:vAlign w:val="bottom"/>
            <w:hideMark/>
          </w:tcPr>
          <w:p w14:paraId="1B13B9F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5ED22CF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c>
          <w:tcPr>
            <w:tcW w:w="567" w:type="dxa"/>
            <w:shd w:val="clear" w:color="auto" w:fill="auto"/>
            <w:noWrap/>
            <w:tcMar>
              <w:left w:w="28" w:type="dxa"/>
              <w:right w:w="28" w:type="dxa"/>
            </w:tcMar>
            <w:vAlign w:val="bottom"/>
            <w:hideMark/>
          </w:tcPr>
          <w:p w14:paraId="40130F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363A850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c>
          <w:tcPr>
            <w:tcW w:w="567" w:type="dxa"/>
            <w:shd w:val="clear" w:color="auto" w:fill="auto"/>
            <w:noWrap/>
            <w:tcMar>
              <w:left w:w="28" w:type="dxa"/>
              <w:right w:w="28" w:type="dxa"/>
            </w:tcMar>
            <w:vAlign w:val="bottom"/>
            <w:hideMark/>
          </w:tcPr>
          <w:p w14:paraId="7E0DEFD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77B657C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c>
          <w:tcPr>
            <w:tcW w:w="567" w:type="dxa"/>
            <w:shd w:val="clear" w:color="auto" w:fill="auto"/>
            <w:noWrap/>
            <w:tcMar>
              <w:left w:w="28" w:type="dxa"/>
              <w:right w:w="28" w:type="dxa"/>
            </w:tcMar>
            <w:vAlign w:val="bottom"/>
            <w:hideMark/>
          </w:tcPr>
          <w:p w14:paraId="29525D5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992" w:type="dxa"/>
            <w:shd w:val="clear" w:color="auto" w:fill="auto"/>
            <w:noWrap/>
            <w:tcMar>
              <w:left w:w="28" w:type="dxa"/>
              <w:right w:w="28" w:type="dxa"/>
            </w:tcMar>
            <w:vAlign w:val="bottom"/>
            <w:hideMark/>
          </w:tcPr>
          <w:p w14:paraId="57D28ED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c>
          <w:tcPr>
            <w:tcW w:w="567" w:type="dxa"/>
            <w:shd w:val="clear" w:color="auto" w:fill="auto"/>
            <w:noWrap/>
            <w:tcMar>
              <w:left w:w="28" w:type="dxa"/>
              <w:right w:w="28" w:type="dxa"/>
            </w:tcMar>
            <w:vAlign w:val="bottom"/>
            <w:hideMark/>
          </w:tcPr>
          <w:p w14:paraId="43BDD01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0" w:type="dxa"/>
            <w:shd w:val="clear" w:color="auto" w:fill="auto"/>
            <w:noWrap/>
            <w:tcMar>
              <w:left w:w="28" w:type="dxa"/>
              <w:right w:w="28" w:type="dxa"/>
            </w:tcMar>
            <w:vAlign w:val="bottom"/>
            <w:hideMark/>
          </w:tcPr>
          <w:p w14:paraId="63E4552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c>
          <w:tcPr>
            <w:tcW w:w="567" w:type="dxa"/>
            <w:shd w:val="clear" w:color="auto" w:fill="auto"/>
            <w:noWrap/>
            <w:tcMar>
              <w:left w:w="28" w:type="dxa"/>
              <w:right w:w="28" w:type="dxa"/>
            </w:tcMar>
            <w:vAlign w:val="bottom"/>
            <w:hideMark/>
          </w:tcPr>
          <w:p w14:paraId="49A464E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2" w:type="dxa"/>
            <w:shd w:val="clear" w:color="auto" w:fill="auto"/>
            <w:noWrap/>
            <w:tcMar>
              <w:left w:w="28" w:type="dxa"/>
              <w:right w:w="28" w:type="dxa"/>
            </w:tcMar>
            <w:vAlign w:val="bottom"/>
            <w:hideMark/>
          </w:tcPr>
          <w:p w14:paraId="42BEFB2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c>
          <w:tcPr>
            <w:tcW w:w="567" w:type="dxa"/>
            <w:shd w:val="clear" w:color="auto" w:fill="auto"/>
            <w:noWrap/>
            <w:tcMar>
              <w:left w:w="28" w:type="dxa"/>
              <w:right w:w="28" w:type="dxa"/>
            </w:tcMar>
            <w:vAlign w:val="bottom"/>
            <w:hideMark/>
          </w:tcPr>
          <w:p w14:paraId="33B60B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20</w:t>
            </w:r>
          </w:p>
        </w:tc>
        <w:tc>
          <w:tcPr>
            <w:tcW w:w="851" w:type="dxa"/>
            <w:shd w:val="clear" w:color="auto" w:fill="auto"/>
            <w:noWrap/>
            <w:tcMar>
              <w:left w:w="28" w:type="dxa"/>
              <w:right w:w="28" w:type="dxa"/>
            </w:tcMar>
            <w:vAlign w:val="bottom"/>
            <w:hideMark/>
          </w:tcPr>
          <w:p w14:paraId="69D8329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89,8</w:t>
            </w:r>
          </w:p>
        </w:tc>
      </w:tr>
      <w:tr w:rsidR="00F66896" w:rsidRPr="00F66896" w14:paraId="5C2C7993" w14:textId="77777777" w:rsidTr="00FE6C84">
        <w:trPr>
          <w:trHeight w:val="960"/>
        </w:trPr>
        <w:tc>
          <w:tcPr>
            <w:tcW w:w="706" w:type="dxa"/>
            <w:shd w:val="clear" w:color="auto" w:fill="auto"/>
            <w:tcMar>
              <w:left w:w="28" w:type="dxa"/>
              <w:right w:w="28" w:type="dxa"/>
            </w:tcMar>
            <w:vAlign w:val="center"/>
            <w:hideMark/>
          </w:tcPr>
          <w:p w14:paraId="3DFE92CC"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11.12.</w:t>
            </w:r>
          </w:p>
        </w:tc>
        <w:tc>
          <w:tcPr>
            <w:tcW w:w="5670" w:type="dxa"/>
            <w:gridSpan w:val="5"/>
            <w:shd w:val="clear" w:color="auto" w:fill="auto"/>
            <w:tcMar>
              <w:left w:w="28" w:type="dxa"/>
              <w:right w:w="28" w:type="dxa"/>
            </w:tcMar>
            <w:vAlign w:val="center"/>
            <w:hideMark/>
          </w:tcPr>
          <w:p w14:paraId="6A527413"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Izglītojamo gatavotie suvenīri</w:t>
            </w:r>
          </w:p>
        </w:tc>
        <w:tc>
          <w:tcPr>
            <w:tcW w:w="569" w:type="dxa"/>
            <w:shd w:val="clear" w:color="auto" w:fill="auto"/>
            <w:noWrap/>
            <w:tcMar>
              <w:left w:w="28" w:type="dxa"/>
              <w:right w:w="28" w:type="dxa"/>
            </w:tcMar>
            <w:vAlign w:val="bottom"/>
            <w:hideMark/>
          </w:tcPr>
          <w:p w14:paraId="783BE02E"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2C143867"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EC48C48"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754656D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267F124F"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73EE393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1514D42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992" w:type="dxa"/>
            <w:shd w:val="clear" w:color="auto" w:fill="auto"/>
            <w:noWrap/>
            <w:tcMar>
              <w:left w:w="28" w:type="dxa"/>
              <w:right w:w="28" w:type="dxa"/>
            </w:tcMar>
            <w:vAlign w:val="bottom"/>
            <w:hideMark/>
          </w:tcPr>
          <w:p w14:paraId="5B1AF33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33F08CA6"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0" w:type="dxa"/>
            <w:shd w:val="clear" w:color="auto" w:fill="auto"/>
            <w:noWrap/>
            <w:tcMar>
              <w:left w:w="28" w:type="dxa"/>
              <w:right w:w="28" w:type="dxa"/>
            </w:tcMar>
            <w:vAlign w:val="bottom"/>
            <w:hideMark/>
          </w:tcPr>
          <w:p w14:paraId="2E507AB9"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6080CA7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2" w:type="dxa"/>
            <w:shd w:val="clear" w:color="auto" w:fill="auto"/>
            <w:noWrap/>
            <w:tcMar>
              <w:left w:w="28" w:type="dxa"/>
              <w:right w:w="28" w:type="dxa"/>
            </w:tcMar>
            <w:vAlign w:val="bottom"/>
            <w:hideMark/>
          </w:tcPr>
          <w:p w14:paraId="47E35CF1"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567" w:type="dxa"/>
            <w:shd w:val="clear" w:color="auto" w:fill="auto"/>
            <w:noWrap/>
            <w:tcMar>
              <w:left w:w="28" w:type="dxa"/>
              <w:right w:w="28" w:type="dxa"/>
            </w:tcMar>
            <w:vAlign w:val="bottom"/>
            <w:hideMark/>
          </w:tcPr>
          <w:p w14:paraId="7871681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c>
          <w:tcPr>
            <w:tcW w:w="851" w:type="dxa"/>
            <w:shd w:val="clear" w:color="auto" w:fill="auto"/>
            <w:noWrap/>
            <w:tcMar>
              <w:left w:w="28" w:type="dxa"/>
              <w:right w:w="28" w:type="dxa"/>
            </w:tcMar>
            <w:vAlign w:val="bottom"/>
            <w:hideMark/>
          </w:tcPr>
          <w:p w14:paraId="31B3DCDB"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p>
        </w:tc>
      </w:tr>
      <w:tr w:rsidR="00F66896" w:rsidRPr="00F66896" w14:paraId="7ECD5DE6" w14:textId="77777777" w:rsidTr="00FE6C84">
        <w:trPr>
          <w:trHeight w:val="960"/>
        </w:trPr>
        <w:tc>
          <w:tcPr>
            <w:tcW w:w="706" w:type="dxa"/>
            <w:shd w:val="clear" w:color="auto" w:fill="auto"/>
            <w:tcMar>
              <w:left w:w="28" w:type="dxa"/>
              <w:right w:w="28" w:type="dxa"/>
            </w:tcMar>
            <w:vAlign w:val="center"/>
            <w:hideMark/>
          </w:tcPr>
          <w:p w14:paraId="3140E93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11.12.1.</w:t>
            </w:r>
          </w:p>
        </w:tc>
        <w:tc>
          <w:tcPr>
            <w:tcW w:w="1699" w:type="dxa"/>
            <w:shd w:val="clear" w:color="auto" w:fill="auto"/>
            <w:tcMar>
              <w:left w:w="28" w:type="dxa"/>
              <w:right w:w="28" w:type="dxa"/>
            </w:tcMar>
            <w:vAlign w:val="center"/>
            <w:hideMark/>
          </w:tcPr>
          <w:p w14:paraId="223F197A"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Suvenīri, 1. veids (kartītes, sedziņas, lāpstiņas, karotes, paliktnīši u. c.)</w:t>
            </w:r>
          </w:p>
        </w:tc>
        <w:tc>
          <w:tcPr>
            <w:tcW w:w="1418" w:type="dxa"/>
            <w:shd w:val="clear" w:color="auto" w:fill="auto"/>
            <w:tcMar>
              <w:left w:w="28" w:type="dxa"/>
              <w:right w:w="28" w:type="dxa"/>
            </w:tcMar>
            <w:vAlign w:val="center"/>
            <w:hideMark/>
          </w:tcPr>
          <w:p w14:paraId="69C12FE4"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gabals</w:t>
            </w:r>
          </w:p>
        </w:tc>
        <w:tc>
          <w:tcPr>
            <w:tcW w:w="850" w:type="dxa"/>
            <w:shd w:val="clear" w:color="auto" w:fill="auto"/>
            <w:tcMar>
              <w:left w:w="28" w:type="dxa"/>
              <w:right w:w="28" w:type="dxa"/>
            </w:tcMar>
            <w:vAlign w:val="center"/>
            <w:hideMark/>
          </w:tcPr>
          <w:p w14:paraId="33571E1D"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2,89</w:t>
            </w:r>
          </w:p>
        </w:tc>
        <w:tc>
          <w:tcPr>
            <w:tcW w:w="709" w:type="dxa"/>
            <w:shd w:val="clear" w:color="auto" w:fill="auto"/>
            <w:tcMar>
              <w:left w:w="28" w:type="dxa"/>
              <w:right w:w="28" w:type="dxa"/>
            </w:tcMar>
            <w:vAlign w:val="center"/>
            <w:hideMark/>
          </w:tcPr>
          <w:p w14:paraId="302B01A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0,61</w:t>
            </w:r>
          </w:p>
        </w:tc>
        <w:tc>
          <w:tcPr>
            <w:tcW w:w="994" w:type="dxa"/>
            <w:shd w:val="clear" w:color="auto" w:fill="auto"/>
            <w:tcMar>
              <w:left w:w="28" w:type="dxa"/>
              <w:right w:w="28" w:type="dxa"/>
            </w:tcMar>
            <w:vAlign w:val="center"/>
            <w:hideMark/>
          </w:tcPr>
          <w:p w14:paraId="7CEBF3BB"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3,50</w:t>
            </w:r>
          </w:p>
        </w:tc>
        <w:tc>
          <w:tcPr>
            <w:tcW w:w="569" w:type="dxa"/>
            <w:shd w:val="clear" w:color="auto" w:fill="auto"/>
            <w:noWrap/>
            <w:tcMar>
              <w:left w:w="28" w:type="dxa"/>
              <w:right w:w="28" w:type="dxa"/>
            </w:tcMar>
            <w:vAlign w:val="bottom"/>
            <w:hideMark/>
          </w:tcPr>
          <w:p w14:paraId="02F23B6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21DCC8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c>
          <w:tcPr>
            <w:tcW w:w="567" w:type="dxa"/>
            <w:shd w:val="clear" w:color="auto" w:fill="auto"/>
            <w:noWrap/>
            <w:tcMar>
              <w:left w:w="28" w:type="dxa"/>
              <w:right w:w="28" w:type="dxa"/>
            </w:tcMar>
            <w:vAlign w:val="bottom"/>
            <w:hideMark/>
          </w:tcPr>
          <w:p w14:paraId="2DF8AC0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37EBC00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c>
          <w:tcPr>
            <w:tcW w:w="567" w:type="dxa"/>
            <w:shd w:val="clear" w:color="auto" w:fill="auto"/>
            <w:noWrap/>
            <w:tcMar>
              <w:left w:w="28" w:type="dxa"/>
              <w:right w:w="28" w:type="dxa"/>
            </w:tcMar>
            <w:vAlign w:val="bottom"/>
            <w:hideMark/>
          </w:tcPr>
          <w:p w14:paraId="6A32138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1E23CCC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c>
          <w:tcPr>
            <w:tcW w:w="567" w:type="dxa"/>
            <w:shd w:val="clear" w:color="auto" w:fill="auto"/>
            <w:noWrap/>
            <w:tcMar>
              <w:left w:w="28" w:type="dxa"/>
              <w:right w:w="28" w:type="dxa"/>
            </w:tcMar>
            <w:vAlign w:val="bottom"/>
            <w:hideMark/>
          </w:tcPr>
          <w:p w14:paraId="5E72D0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75A6FE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c>
          <w:tcPr>
            <w:tcW w:w="567" w:type="dxa"/>
            <w:shd w:val="clear" w:color="auto" w:fill="auto"/>
            <w:noWrap/>
            <w:tcMar>
              <w:left w:w="28" w:type="dxa"/>
              <w:right w:w="28" w:type="dxa"/>
            </w:tcMar>
            <w:vAlign w:val="bottom"/>
            <w:hideMark/>
          </w:tcPr>
          <w:p w14:paraId="226EA77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0A1BB53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c>
          <w:tcPr>
            <w:tcW w:w="567" w:type="dxa"/>
            <w:shd w:val="clear" w:color="auto" w:fill="auto"/>
            <w:noWrap/>
            <w:tcMar>
              <w:left w:w="28" w:type="dxa"/>
              <w:right w:w="28" w:type="dxa"/>
            </w:tcMar>
            <w:vAlign w:val="bottom"/>
            <w:hideMark/>
          </w:tcPr>
          <w:p w14:paraId="640298F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52B28A0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c>
          <w:tcPr>
            <w:tcW w:w="567" w:type="dxa"/>
            <w:shd w:val="clear" w:color="auto" w:fill="auto"/>
            <w:noWrap/>
            <w:tcMar>
              <w:left w:w="28" w:type="dxa"/>
              <w:right w:w="28" w:type="dxa"/>
            </w:tcMar>
            <w:vAlign w:val="bottom"/>
            <w:hideMark/>
          </w:tcPr>
          <w:p w14:paraId="266704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592516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35</w:t>
            </w:r>
          </w:p>
        </w:tc>
      </w:tr>
      <w:tr w:rsidR="00F66896" w:rsidRPr="00F66896" w14:paraId="27833C5B" w14:textId="77777777" w:rsidTr="00FE6C84">
        <w:trPr>
          <w:trHeight w:val="960"/>
        </w:trPr>
        <w:tc>
          <w:tcPr>
            <w:tcW w:w="706" w:type="dxa"/>
            <w:shd w:val="clear" w:color="auto" w:fill="auto"/>
            <w:tcMar>
              <w:left w:w="28" w:type="dxa"/>
              <w:right w:w="28" w:type="dxa"/>
            </w:tcMar>
            <w:vAlign w:val="center"/>
            <w:hideMark/>
          </w:tcPr>
          <w:p w14:paraId="27982FD3"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11.12.2.</w:t>
            </w:r>
          </w:p>
        </w:tc>
        <w:tc>
          <w:tcPr>
            <w:tcW w:w="1699" w:type="dxa"/>
            <w:shd w:val="clear" w:color="auto" w:fill="auto"/>
            <w:tcMar>
              <w:left w:w="28" w:type="dxa"/>
              <w:right w:w="28" w:type="dxa"/>
            </w:tcMar>
            <w:vAlign w:val="center"/>
            <w:hideMark/>
          </w:tcPr>
          <w:p w14:paraId="146F8174"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Suvenīri, 2. veids (maisiņi, priekšauti, virtuves dēlīši, rotaļlietas u. c.)</w:t>
            </w:r>
          </w:p>
        </w:tc>
        <w:tc>
          <w:tcPr>
            <w:tcW w:w="1418" w:type="dxa"/>
            <w:shd w:val="clear" w:color="auto" w:fill="auto"/>
            <w:tcMar>
              <w:left w:w="28" w:type="dxa"/>
              <w:right w:w="28" w:type="dxa"/>
            </w:tcMar>
            <w:vAlign w:val="center"/>
            <w:hideMark/>
          </w:tcPr>
          <w:p w14:paraId="14C603C7"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gabals</w:t>
            </w:r>
          </w:p>
        </w:tc>
        <w:tc>
          <w:tcPr>
            <w:tcW w:w="850" w:type="dxa"/>
            <w:shd w:val="clear" w:color="auto" w:fill="auto"/>
            <w:tcMar>
              <w:left w:w="28" w:type="dxa"/>
              <w:right w:w="28" w:type="dxa"/>
            </w:tcMar>
            <w:vAlign w:val="center"/>
            <w:hideMark/>
          </w:tcPr>
          <w:p w14:paraId="0B8BAB7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6,20</w:t>
            </w:r>
          </w:p>
        </w:tc>
        <w:tc>
          <w:tcPr>
            <w:tcW w:w="709" w:type="dxa"/>
            <w:shd w:val="clear" w:color="auto" w:fill="auto"/>
            <w:tcMar>
              <w:left w:w="28" w:type="dxa"/>
              <w:right w:w="28" w:type="dxa"/>
            </w:tcMar>
            <w:vAlign w:val="center"/>
            <w:hideMark/>
          </w:tcPr>
          <w:p w14:paraId="083D69E5"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1,30</w:t>
            </w:r>
          </w:p>
        </w:tc>
        <w:tc>
          <w:tcPr>
            <w:tcW w:w="994" w:type="dxa"/>
            <w:shd w:val="clear" w:color="auto" w:fill="auto"/>
            <w:tcMar>
              <w:left w:w="28" w:type="dxa"/>
              <w:right w:w="28" w:type="dxa"/>
            </w:tcMar>
            <w:vAlign w:val="center"/>
            <w:hideMark/>
          </w:tcPr>
          <w:p w14:paraId="3714271F"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7,50</w:t>
            </w:r>
          </w:p>
        </w:tc>
        <w:tc>
          <w:tcPr>
            <w:tcW w:w="569" w:type="dxa"/>
            <w:shd w:val="clear" w:color="auto" w:fill="auto"/>
            <w:noWrap/>
            <w:tcMar>
              <w:left w:w="28" w:type="dxa"/>
              <w:right w:w="28" w:type="dxa"/>
            </w:tcMar>
            <w:vAlign w:val="bottom"/>
            <w:hideMark/>
          </w:tcPr>
          <w:p w14:paraId="1B2D9B3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3FA772DA"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c>
          <w:tcPr>
            <w:tcW w:w="567" w:type="dxa"/>
            <w:shd w:val="clear" w:color="auto" w:fill="auto"/>
            <w:noWrap/>
            <w:tcMar>
              <w:left w:w="28" w:type="dxa"/>
              <w:right w:w="28" w:type="dxa"/>
            </w:tcMar>
            <w:vAlign w:val="bottom"/>
            <w:hideMark/>
          </w:tcPr>
          <w:p w14:paraId="15EDFD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661185C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c>
          <w:tcPr>
            <w:tcW w:w="567" w:type="dxa"/>
            <w:shd w:val="clear" w:color="auto" w:fill="auto"/>
            <w:noWrap/>
            <w:tcMar>
              <w:left w:w="28" w:type="dxa"/>
              <w:right w:w="28" w:type="dxa"/>
            </w:tcMar>
            <w:vAlign w:val="bottom"/>
            <w:hideMark/>
          </w:tcPr>
          <w:p w14:paraId="4945397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7FBB84B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c>
          <w:tcPr>
            <w:tcW w:w="567" w:type="dxa"/>
            <w:shd w:val="clear" w:color="auto" w:fill="auto"/>
            <w:noWrap/>
            <w:tcMar>
              <w:left w:w="28" w:type="dxa"/>
              <w:right w:w="28" w:type="dxa"/>
            </w:tcMar>
            <w:vAlign w:val="bottom"/>
            <w:hideMark/>
          </w:tcPr>
          <w:p w14:paraId="57DE660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992" w:type="dxa"/>
            <w:shd w:val="clear" w:color="auto" w:fill="auto"/>
            <w:noWrap/>
            <w:tcMar>
              <w:left w:w="28" w:type="dxa"/>
              <w:right w:w="28" w:type="dxa"/>
            </w:tcMar>
            <w:vAlign w:val="bottom"/>
            <w:hideMark/>
          </w:tcPr>
          <w:p w14:paraId="09FDBBF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c>
          <w:tcPr>
            <w:tcW w:w="567" w:type="dxa"/>
            <w:shd w:val="clear" w:color="auto" w:fill="auto"/>
            <w:noWrap/>
            <w:tcMar>
              <w:left w:w="28" w:type="dxa"/>
              <w:right w:w="28" w:type="dxa"/>
            </w:tcMar>
            <w:vAlign w:val="bottom"/>
            <w:hideMark/>
          </w:tcPr>
          <w:p w14:paraId="6621CCB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0" w:type="dxa"/>
            <w:shd w:val="clear" w:color="auto" w:fill="auto"/>
            <w:noWrap/>
            <w:tcMar>
              <w:left w:w="28" w:type="dxa"/>
              <w:right w:w="28" w:type="dxa"/>
            </w:tcMar>
            <w:vAlign w:val="bottom"/>
            <w:hideMark/>
          </w:tcPr>
          <w:p w14:paraId="39B8B48C"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c>
          <w:tcPr>
            <w:tcW w:w="567" w:type="dxa"/>
            <w:shd w:val="clear" w:color="auto" w:fill="auto"/>
            <w:noWrap/>
            <w:tcMar>
              <w:left w:w="28" w:type="dxa"/>
              <w:right w:w="28" w:type="dxa"/>
            </w:tcMar>
            <w:vAlign w:val="bottom"/>
            <w:hideMark/>
          </w:tcPr>
          <w:p w14:paraId="7DF32DA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2" w:type="dxa"/>
            <w:shd w:val="clear" w:color="auto" w:fill="auto"/>
            <w:noWrap/>
            <w:tcMar>
              <w:left w:w="28" w:type="dxa"/>
              <w:right w:w="28" w:type="dxa"/>
            </w:tcMar>
            <w:vAlign w:val="bottom"/>
            <w:hideMark/>
          </w:tcPr>
          <w:p w14:paraId="752C6FB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c>
          <w:tcPr>
            <w:tcW w:w="567" w:type="dxa"/>
            <w:shd w:val="clear" w:color="auto" w:fill="auto"/>
            <w:noWrap/>
            <w:tcMar>
              <w:left w:w="28" w:type="dxa"/>
              <w:right w:w="28" w:type="dxa"/>
            </w:tcMar>
            <w:vAlign w:val="bottom"/>
            <w:hideMark/>
          </w:tcPr>
          <w:p w14:paraId="44C66A9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w:t>
            </w:r>
          </w:p>
        </w:tc>
        <w:tc>
          <w:tcPr>
            <w:tcW w:w="851" w:type="dxa"/>
            <w:shd w:val="clear" w:color="auto" w:fill="auto"/>
            <w:noWrap/>
            <w:tcMar>
              <w:left w:w="28" w:type="dxa"/>
              <w:right w:w="28" w:type="dxa"/>
            </w:tcMar>
            <w:vAlign w:val="bottom"/>
            <w:hideMark/>
          </w:tcPr>
          <w:p w14:paraId="0AF3013D"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75</w:t>
            </w:r>
          </w:p>
        </w:tc>
      </w:tr>
      <w:tr w:rsidR="00F66896" w:rsidRPr="00F66896" w14:paraId="0CD22CAA" w14:textId="77777777" w:rsidTr="00FE6C84">
        <w:trPr>
          <w:trHeight w:val="960"/>
        </w:trPr>
        <w:tc>
          <w:tcPr>
            <w:tcW w:w="706" w:type="dxa"/>
            <w:shd w:val="clear" w:color="auto" w:fill="auto"/>
            <w:tcMar>
              <w:left w:w="28" w:type="dxa"/>
              <w:right w:w="28" w:type="dxa"/>
            </w:tcMar>
            <w:vAlign w:val="center"/>
            <w:hideMark/>
          </w:tcPr>
          <w:p w14:paraId="70AF3590"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11.13.</w:t>
            </w:r>
          </w:p>
        </w:tc>
        <w:tc>
          <w:tcPr>
            <w:tcW w:w="1699" w:type="dxa"/>
            <w:shd w:val="clear" w:color="auto" w:fill="auto"/>
            <w:tcMar>
              <w:left w:w="28" w:type="dxa"/>
              <w:right w:w="28" w:type="dxa"/>
            </w:tcMar>
            <w:vAlign w:val="center"/>
            <w:hideMark/>
          </w:tcPr>
          <w:p w14:paraId="0CA6D299" w14:textId="619B15D4" w:rsidR="00652C52" w:rsidRPr="00F66896" w:rsidRDefault="00F129BD" w:rsidP="00652C52">
            <w:pPr>
              <w:spacing w:line="240" w:lineRule="auto"/>
              <w:rPr>
                <w:rFonts w:ascii="Times New Roman" w:eastAsia="Times New Roman" w:hAnsi="Times New Roman" w:cs="Times New Roman"/>
                <w:sz w:val="20"/>
                <w:szCs w:val="20"/>
                <w:lang w:val="lv-LV" w:eastAsia="en-GB"/>
              </w:rPr>
            </w:pPr>
            <w:r>
              <w:rPr>
                <w:rFonts w:ascii="Times New Roman" w:eastAsia="Times New Roman" w:hAnsi="Times New Roman" w:cs="Times New Roman"/>
                <w:sz w:val="20"/>
                <w:szCs w:val="20"/>
                <w:lang w:val="lv-LV" w:eastAsia="en-GB"/>
              </w:rPr>
              <w:t>”Izzini sevi”</w:t>
            </w:r>
            <w:r w:rsidR="00652C52" w:rsidRPr="00F66896">
              <w:rPr>
                <w:rFonts w:ascii="Times New Roman" w:eastAsia="Times New Roman" w:hAnsi="Times New Roman" w:cs="Times New Roman"/>
                <w:sz w:val="20"/>
                <w:szCs w:val="20"/>
                <w:lang w:val="lv-LV" w:eastAsia="en-GB"/>
              </w:rPr>
              <w:t xml:space="preserve"> vienai personai (5 dienu kurss)</w:t>
            </w:r>
          </w:p>
        </w:tc>
        <w:tc>
          <w:tcPr>
            <w:tcW w:w="1418" w:type="dxa"/>
            <w:shd w:val="clear" w:color="auto" w:fill="auto"/>
            <w:tcMar>
              <w:left w:w="28" w:type="dxa"/>
              <w:right w:w="28" w:type="dxa"/>
            </w:tcMar>
            <w:vAlign w:val="center"/>
            <w:hideMark/>
          </w:tcPr>
          <w:p w14:paraId="76E9DFAA"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 pasākums</w:t>
            </w:r>
          </w:p>
        </w:tc>
        <w:tc>
          <w:tcPr>
            <w:tcW w:w="850" w:type="dxa"/>
            <w:shd w:val="clear" w:color="auto" w:fill="auto"/>
            <w:tcMar>
              <w:left w:w="28" w:type="dxa"/>
              <w:right w:w="28" w:type="dxa"/>
            </w:tcMar>
            <w:vAlign w:val="center"/>
            <w:hideMark/>
          </w:tcPr>
          <w:p w14:paraId="053683C8"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417,22</w:t>
            </w:r>
          </w:p>
        </w:tc>
        <w:tc>
          <w:tcPr>
            <w:tcW w:w="709" w:type="dxa"/>
            <w:shd w:val="clear" w:color="auto" w:fill="auto"/>
            <w:tcMar>
              <w:left w:w="28" w:type="dxa"/>
              <w:right w:w="28" w:type="dxa"/>
            </w:tcMar>
            <w:vAlign w:val="center"/>
            <w:hideMark/>
          </w:tcPr>
          <w:p w14:paraId="176A4F6C"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87,62</w:t>
            </w:r>
          </w:p>
        </w:tc>
        <w:tc>
          <w:tcPr>
            <w:tcW w:w="994" w:type="dxa"/>
            <w:shd w:val="clear" w:color="auto" w:fill="auto"/>
            <w:tcMar>
              <w:left w:w="28" w:type="dxa"/>
              <w:right w:w="28" w:type="dxa"/>
            </w:tcMar>
            <w:vAlign w:val="center"/>
            <w:hideMark/>
          </w:tcPr>
          <w:p w14:paraId="6475ABD0"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504,84</w:t>
            </w:r>
          </w:p>
        </w:tc>
        <w:tc>
          <w:tcPr>
            <w:tcW w:w="569" w:type="dxa"/>
            <w:shd w:val="clear" w:color="auto" w:fill="auto"/>
            <w:noWrap/>
            <w:tcMar>
              <w:left w:w="28" w:type="dxa"/>
              <w:right w:w="28" w:type="dxa"/>
            </w:tcMar>
            <w:vAlign w:val="bottom"/>
            <w:hideMark/>
          </w:tcPr>
          <w:p w14:paraId="114D32A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599C7C84"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c>
          <w:tcPr>
            <w:tcW w:w="567" w:type="dxa"/>
            <w:shd w:val="clear" w:color="auto" w:fill="auto"/>
            <w:noWrap/>
            <w:tcMar>
              <w:left w:w="28" w:type="dxa"/>
              <w:right w:w="28" w:type="dxa"/>
            </w:tcMar>
            <w:vAlign w:val="bottom"/>
            <w:hideMark/>
          </w:tcPr>
          <w:p w14:paraId="6361C3F8"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0" w:type="dxa"/>
            <w:shd w:val="clear" w:color="auto" w:fill="auto"/>
            <w:noWrap/>
            <w:tcMar>
              <w:left w:w="28" w:type="dxa"/>
              <w:right w:w="28" w:type="dxa"/>
            </w:tcMar>
            <w:vAlign w:val="bottom"/>
            <w:hideMark/>
          </w:tcPr>
          <w:p w14:paraId="38A7F023"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c>
          <w:tcPr>
            <w:tcW w:w="567" w:type="dxa"/>
            <w:shd w:val="clear" w:color="auto" w:fill="auto"/>
            <w:noWrap/>
            <w:tcMar>
              <w:left w:w="28" w:type="dxa"/>
              <w:right w:w="28" w:type="dxa"/>
            </w:tcMar>
            <w:vAlign w:val="bottom"/>
            <w:hideMark/>
          </w:tcPr>
          <w:p w14:paraId="1DB44FE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2969F49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c>
          <w:tcPr>
            <w:tcW w:w="567" w:type="dxa"/>
            <w:shd w:val="clear" w:color="auto" w:fill="auto"/>
            <w:noWrap/>
            <w:tcMar>
              <w:left w:w="28" w:type="dxa"/>
              <w:right w:w="28" w:type="dxa"/>
            </w:tcMar>
            <w:vAlign w:val="bottom"/>
            <w:hideMark/>
          </w:tcPr>
          <w:p w14:paraId="60D8E3A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992" w:type="dxa"/>
            <w:shd w:val="clear" w:color="auto" w:fill="auto"/>
            <w:noWrap/>
            <w:tcMar>
              <w:left w:w="28" w:type="dxa"/>
              <w:right w:w="28" w:type="dxa"/>
            </w:tcMar>
            <w:vAlign w:val="bottom"/>
            <w:hideMark/>
          </w:tcPr>
          <w:p w14:paraId="7BA24A3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c>
          <w:tcPr>
            <w:tcW w:w="567" w:type="dxa"/>
            <w:shd w:val="clear" w:color="auto" w:fill="auto"/>
            <w:noWrap/>
            <w:tcMar>
              <w:left w:w="28" w:type="dxa"/>
              <w:right w:w="28" w:type="dxa"/>
            </w:tcMar>
            <w:vAlign w:val="bottom"/>
            <w:hideMark/>
          </w:tcPr>
          <w:p w14:paraId="1C071EC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0" w:type="dxa"/>
            <w:shd w:val="clear" w:color="auto" w:fill="auto"/>
            <w:noWrap/>
            <w:tcMar>
              <w:left w:w="28" w:type="dxa"/>
              <w:right w:w="28" w:type="dxa"/>
            </w:tcMar>
            <w:vAlign w:val="bottom"/>
            <w:hideMark/>
          </w:tcPr>
          <w:p w14:paraId="5835055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c>
          <w:tcPr>
            <w:tcW w:w="567" w:type="dxa"/>
            <w:shd w:val="clear" w:color="auto" w:fill="auto"/>
            <w:noWrap/>
            <w:tcMar>
              <w:left w:w="28" w:type="dxa"/>
              <w:right w:w="28" w:type="dxa"/>
            </w:tcMar>
            <w:vAlign w:val="bottom"/>
            <w:hideMark/>
          </w:tcPr>
          <w:p w14:paraId="051BED20"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2" w:type="dxa"/>
            <w:shd w:val="clear" w:color="auto" w:fill="auto"/>
            <w:noWrap/>
            <w:tcMar>
              <w:left w:w="28" w:type="dxa"/>
              <w:right w:w="28" w:type="dxa"/>
            </w:tcMar>
            <w:vAlign w:val="bottom"/>
            <w:hideMark/>
          </w:tcPr>
          <w:p w14:paraId="1B648F6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c>
          <w:tcPr>
            <w:tcW w:w="567" w:type="dxa"/>
            <w:shd w:val="clear" w:color="auto" w:fill="auto"/>
            <w:noWrap/>
            <w:tcMar>
              <w:left w:w="28" w:type="dxa"/>
              <w:right w:w="28" w:type="dxa"/>
            </w:tcMar>
            <w:vAlign w:val="bottom"/>
            <w:hideMark/>
          </w:tcPr>
          <w:p w14:paraId="7BDE7E1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30</w:t>
            </w:r>
          </w:p>
        </w:tc>
        <w:tc>
          <w:tcPr>
            <w:tcW w:w="851" w:type="dxa"/>
            <w:shd w:val="clear" w:color="auto" w:fill="auto"/>
            <w:noWrap/>
            <w:tcMar>
              <w:left w:w="28" w:type="dxa"/>
              <w:right w:w="28" w:type="dxa"/>
            </w:tcMar>
            <w:vAlign w:val="bottom"/>
            <w:hideMark/>
          </w:tcPr>
          <w:p w14:paraId="21992F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15145,2</w:t>
            </w:r>
          </w:p>
        </w:tc>
      </w:tr>
      <w:tr w:rsidR="00F66896" w:rsidRPr="00F66896" w14:paraId="4EF2A149" w14:textId="77777777" w:rsidTr="00FE6C84">
        <w:trPr>
          <w:trHeight w:val="960"/>
        </w:trPr>
        <w:tc>
          <w:tcPr>
            <w:tcW w:w="706" w:type="dxa"/>
            <w:shd w:val="clear" w:color="auto" w:fill="auto"/>
            <w:tcMar>
              <w:left w:w="28" w:type="dxa"/>
              <w:right w:w="28" w:type="dxa"/>
            </w:tcMar>
            <w:vAlign w:val="center"/>
            <w:hideMark/>
          </w:tcPr>
          <w:p w14:paraId="76083AFD"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11.14.</w:t>
            </w:r>
          </w:p>
        </w:tc>
        <w:tc>
          <w:tcPr>
            <w:tcW w:w="1699" w:type="dxa"/>
            <w:shd w:val="clear" w:color="auto" w:fill="auto"/>
            <w:tcMar>
              <w:left w:w="28" w:type="dxa"/>
              <w:right w:w="28" w:type="dxa"/>
            </w:tcMar>
            <w:vAlign w:val="center"/>
            <w:hideMark/>
          </w:tcPr>
          <w:p w14:paraId="34CBF5D2" w14:textId="77777777" w:rsidR="00652C52" w:rsidRPr="00F66896" w:rsidRDefault="00652C52" w:rsidP="00652C52">
            <w:pPr>
              <w:spacing w:line="240" w:lineRule="auto"/>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Karjeras konsultanta konsultācija</w:t>
            </w:r>
          </w:p>
        </w:tc>
        <w:tc>
          <w:tcPr>
            <w:tcW w:w="1418" w:type="dxa"/>
            <w:shd w:val="clear" w:color="auto" w:fill="auto"/>
            <w:tcMar>
              <w:left w:w="28" w:type="dxa"/>
              <w:right w:w="28" w:type="dxa"/>
            </w:tcMar>
            <w:vAlign w:val="center"/>
            <w:hideMark/>
          </w:tcPr>
          <w:p w14:paraId="0FA24126" w14:textId="77777777" w:rsidR="00652C52" w:rsidRPr="00F66896" w:rsidRDefault="00652C52" w:rsidP="00E4090C">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45 min</w:t>
            </w:r>
          </w:p>
        </w:tc>
        <w:tc>
          <w:tcPr>
            <w:tcW w:w="850" w:type="dxa"/>
            <w:shd w:val="clear" w:color="auto" w:fill="auto"/>
            <w:tcMar>
              <w:left w:w="28" w:type="dxa"/>
              <w:right w:w="28" w:type="dxa"/>
            </w:tcMar>
            <w:vAlign w:val="center"/>
            <w:hideMark/>
          </w:tcPr>
          <w:p w14:paraId="5EAA09B2"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10,05</w:t>
            </w:r>
          </w:p>
        </w:tc>
        <w:tc>
          <w:tcPr>
            <w:tcW w:w="709" w:type="dxa"/>
            <w:shd w:val="clear" w:color="auto" w:fill="auto"/>
            <w:tcMar>
              <w:left w:w="28" w:type="dxa"/>
              <w:right w:w="28" w:type="dxa"/>
            </w:tcMar>
            <w:vAlign w:val="center"/>
            <w:hideMark/>
          </w:tcPr>
          <w:p w14:paraId="3C42E906"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0,00</w:t>
            </w:r>
          </w:p>
        </w:tc>
        <w:tc>
          <w:tcPr>
            <w:tcW w:w="994" w:type="dxa"/>
            <w:shd w:val="clear" w:color="auto" w:fill="auto"/>
            <w:tcMar>
              <w:left w:w="28" w:type="dxa"/>
              <w:right w:w="28" w:type="dxa"/>
            </w:tcMar>
            <w:vAlign w:val="center"/>
            <w:hideMark/>
          </w:tcPr>
          <w:p w14:paraId="6DF27294" w14:textId="77777777" w:rsidR="00652C52" w:rsidRPr="00F66896" w:rsidRDefault="00652C52" w:rsidP="00652C52">
            <w:pPr>
              <w:spacing w:line="240" w:lineRule="auto"/>
              <w:jc w:val="center"/>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10,05</w:t>
            </w:r>
          </w:p>
        </w:tc>
        <w:tc>
          <w:tcPr>
            <w:tcW w:w="569" w:type="dxa"/>
            <w:shd w:val="clear" w:color="auto" w:fill="auto"/>
            <w:noWrap/>
            <w:tcMar>
              <w:left w:w="28" w:type="dxa"/>
              <w:right w:w="28" w:type="dxa"/>
            </w:tcMar>
            <w:vAlign w:val="bottom"/>
            <w:hideMark/>
          </w:tcPr>
          <w:p w14:paraId="09228B1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1" w:type="dxa"/>
            <w:shd w:val="clear" w:color="auto" w:fill="auto"/>
            <w:noWrap/>
            <w:tcMar>
              <w:left w:w="28" w:type="dxa"/>
              <w:right w:w="28" w:type="dxa"/>
            </w:tcMar>
            <w:vAlign w:val="bottom"/>
            <w:hideMark/>
          </w:tcPr>
          <w:p w14:paraId="0D3E6D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c>
          <w:tcPr>
            <w:tcW w:w="567" w:type="dxa"/>
            <w:shd w:val="clear" w:color="auto" w:fill="auto"/>
            <w:noWrap/>
            <w:tcMar>
              <w:left w:w="28" w:type="dxa"/>
              <w:right w:w="28" w:type="dxa"/>
            </w:tcMar>
            <w:vAlign w:val="bottom"/>
            <w:hideMark/>
          </w:tcPr>
          <w:p w14:paraId="2EEBB14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0" w:type="dxa"/>
            <w:shd w:val="clear" w:color="auto" w:fill="auto"/>
            <w:noWrap/>
            <w:tcMar>
              <w:left w:w="28" w:type="dxa"/>
              <w:right w:w="28" w:type="dxa"/>
            </w:tcMar>
            <w:vAlign w:val="bottom"/>
            <w:hideMark/>
          </w:tcPr>
          <w:p w14:paraId="22FC7A76"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c>
          <w:tcPr>
            <w:tcW w:w="567" w:type="dxa"/>
            <w:shd w:val="clear" w:color="auto" w:fill="auto"/>
            <w:noWrap/>
            <w:tcMar>
              <w:left w:w="28" w:type="dxa"/>
              <w:right w:w="28" w:type="dxa"/>
            </w:tcMar>
            <w:vAlign w:val="bottom"/>
            <w:hideMark/>
          </w:tcPr>
          <w:p w14:paraId="4AF2C4E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1" w:type="dxa"/>
            <w:shd w:val="clear" w:color="auto" w:fill="auto"/>
            <w:noWrap/>
            <w:tcMar>
              <w:left w:w="28" w:type="dxa"/>
              <w:right w:w="28" w:type="dxa"/>
            </w:tcMar>
            <w:vAlign w:val="bottom"/>
            <w:hideMark/>
          </w:tcPr>
          <w:p w14:paraId="5E78A90F"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c>
          <w:tcPr>
            <w:tcW w:w="567" w:type="dxa"/>
            <w:shd w:val="clear" w:color="auto" w:fill="auto"/>
            <w:noWrap/>
            <w:tcMar>
              <w:left w:w="28" w:type="dxa"/>
              <w:right w:w="28" w:type="dxa"/>
            </w:tcMar>
            <w:vAlign w:val="bottom"/>
            <w:hideMark/>
          </w:tcPr>
          <w:p w14:paraId="55FA87CE"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992" w:type="dxa"/>
            <w:shd w:val="clear" w:color="auto" w:fill="auto"/>
            <w:noWrap/>
            <w:tcMar>
              <w:left w:w="28" w:type="dxa"/>
              <w:right w:w="28" w:type="dxa"/>
            </w:tcMar>
            <w:vAlign w:val="bottom"/>
            <w:hideMark/>
          </w:tcPr>
          <w:p w14:paraId="0738BE22"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c>
          <w:tcPr>
            <w:tcW w:w="567" w:type="dxa"/>
            <w:shd w:val="clear" w:color="auto" w:fill="auto"/>
            <w:noWrap/>
            <w:tcMar>
              <w:left w:w="28" w:type="dxa"/>
              <w:right w:w="28" w:type="dxa"/>
            </w:tcMar>
            <w:vAlign w:val="bottom"/>
            <w:hideMark/>
          </w:tcPr>
          <w:p w14:paraId="26E2DF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0" w:type="dxa"/>
            <w:shd w:val="clear" w:color="auto" w:fill="auto"/>
            <w:noWrap/>
            <w:tcMar>
              <w:left w:w="28" w:type="dxa"/>
              <w:right w:w="28" w:type="dxa"/>
            </w:tcMar>
            <w:vAlign w:val="bottom"/>
            <w:hideMark/>
          </w:tcPr>
          <w:p w14:paraId="68954CCB"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c>
          <w:tcPr>
            <w:tcW w:w="567" w:type="dxa"/>
            <w:shd w:val="clear" w:color="auto" w:fill="auto"/>
            <w:noWrap/>
            <w:tcMar>
              <w:left w:w="28" w:type="dxa"/>
              <w:right w:w="28" w:type="dxa"/>
            </w:tcMar>
            <w:vAlign w:val="bottom"/>
            <w:hideMark/>
          </w:tcPr>
          <w:p w14:paraId="42B006F9"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2" w:type="dxa"/>
            <w:shd w:val="clear" w:color="auto" w:fill="auto"/>
            <w:noWrap/>
            <w:tcMar>
              <w:left w:w="28" w:type="dxa"/>
              <w:right w:w="28" w:type="dxa"/>
            </w:tcMar>
            <w:vAlign w:val="bottom"/>
            <w:hideMark/>
          </w:tcPr>
          <w:p w14:paraId="760868A1"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c>
          <w:tcPr>
            <w:tcW w:w="567" w:type="dxa"/>
            <w:shd w:val="clear" w:color="auto" w:fill="auto"/>
            <w:noWrap/>
            <w:tcMar>
              <w:left w:w="28" w:type="dxa"/>
              <w:right w:w="28" w:type="dxa"/>
            </w:tcMar>
            <w:vAlign w:val="bottom"/>
            <w:hideMark/>
          </w:tcPr>
          <w:p w14:paraId="3BA2D117"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w:t>
            </w:r>
          </w:p>
        </w:tc>
        <w:tc>
          <w:tcPr>
            <w:tcW w:w="851" w:type="dxa"/>
            <w:shd w:val="clear" w:color="auto" w:fill="auto"/>
            <w:noWrap/>
            <w:tcMar>
              <w:left w:w="28" w:type="dxa"/>
              <w:right w:w="28" w:type="dxa"/>
            </w:tcMar>
            <w:vAlign w:val="bottom"/>
            <w:hideMark/>
          </w:tcPr>
          <w:p w14:paraId="703C28B5" w14:textId="77777777" w:rsidR="00652C52" w:rsidRPr="00F66896" w:rsidRDefault="00652C52" w:rsidP="00652C52">
            <w:pPr>
              <w:spacing w:line="240" w:lineRule="auto"/>
              <w:jc w:val="right"/>
              <w:rPr>
                <w:rFonts w:ascii="Times New Roman" w:eastAsia="Times New Roman" w:hAnsi="Times New Roman" w:cs="Times New Roman"/>
                <w:sz w:val="20"/>
                <w:szCs w:val="20"/>
                <w:lang w:val="lv-LV" w:eastAsia="en-GB"/>
              </w:rPr>
            </w:pPr>
            <w:r w:rsidRPr="00F66896">
              <w:rPr>
                <w:rFonts w:ascii="Times New Roman" w:eastAsia="Times New Roman" w:hAnsi="Times New Roman" w:cs="Times New Roman"/>
                <w:sz w:val="20"/>
                <w:szCs w:val="20"/>
                <w:lang w:val="lv-LV" w:eastAsia="en-GB"/>
              </w:rPr>
              <w:t>603</w:t>
            </w:r>
          </w:p>
        </w:tc>
      </w:tr>
    </w:tbl>
    <w:p w14:paraId="69ACD64E" w14:textId="77777777" w:rsidR="00652C52" w:rsidRPr="0035201C" w:rsidRDefault="00652C52" w:rsidP="00E336D3">
      <w:pPr>
        <w:spacing w:after="240" w:line="240" w:lineRule="auto"/>
        <w:ind w:firstLine="567"/>
        <w:jc w:val="both"/>
        <w:rPr>
          <w:rFonts w:ascii="Times New Roman" w:eastAsia="Tahoma" w:hAnsi="Times New Roman" w:cs="Times New Roman"/>
          <w:b/>
          <w:lang w:val="lv-LV"/>
        </w:rPr>
      </w:pPr>
    </w:p>
    <w:sectPr w:rsidR="00652C52" w:rsidRPr="0035201C" w:rsidSect="00E43399">
      <w:pgSz w:w="16838" w:h="11906" w:orient="landscape"/>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438AE" w14:textId="77777777" w:rsidR="002A4D4E" w:rsidRDefault="002A4D4E" w:rsidP="00295BD2">
      <w:pPr>
        <w:spacing w:line="240" w:lineRule="auto"/>
      </w:pPr>
      <w:r>
        <w:separator/>
      </w:r>
    </w:p>
  </w:endnote>
  <w:endnote w:type="continuationSeparator" w:id="0">
    <w:p w14:paraId="43B58DF3" w14:textId="77777777" w:rsidR="002A4D4E" w:rsidRDefault="002A4D4E" w:rsidP="00295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787577"/>
      <w:docPartObj>
        <w:docPartGallery w:val="Page Numbers (Bottom of Page)"/>
        <w:docPartUnique/>
      </w:docPartObj>
    </w:sdtPr>
    <w:sdtEndPr>
      <w:rPr>
        <w:noProof/>
      </w:rPr>
    </w:sdtEndPr>
    <w:sdtContent>
      <w:p w14:paraId="520D8213" w14:textId="094E4B38" w:rsidR="005A3C9B" w:rsidRDefault="005A3C9B">
        <w:pPr>
          <w:pStyle w:val="Footer"/>
          <w:jc w:val="center"/>
        </w:pPr>
        <w:r>
          <w:fldChar w:fldCharType="begin"/>
        </w:r>
        <w:r>
          <w:instrText xml:space="preserve"> PAGE   \* MERGEFORMAT </w:instrText>
        </w:r>
        <w:r>
          <w:fldChar w:fldCharType="separate"/>
        </w:r>
        <w:r w:rsidR="0049269F">
          <w:rPr>
            <w:noProof/>
          </w:rPr>
          <w:t>2</w:t>
        </w:r>
        <w:r>
          <w:rPr>
            <w:noProof/>
          </w:rPr>
          <w:fldChar w:fldCharType="end"/>
        </w:r>
      </w:p>
    </w:sdtContent>
  </w:sdt>
  <w:p w14:paraId="7B4EFB14" w14:textId="77777777" w:rsidR="005A3C9B" w:rsidRDefault="005A3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97EE0" w14:textId="77777777" w:rsidR="002A4D4E" w:rsidRDefault="002A4D4E" w:rsidP="00295BD2">
      <w:pPr>
        <w:spacing w:line="240" w:lineRule="auto"/>
      </w:pPr>
      <w:r>
        <w:separator/>
      </w:r>
    </w:p>
  </w:footnote>
  <w:footnote w:type="continuationSeparator" w:id="0">
    <w:p w14:paraId="2EF84CD3" w14:textId="77777777" w:rsidR="002A4D4E" w:rsidRDefault="002A4D4E" w:rsidP="00295BD2">
      <w:pPr>
        <w:spacing w:line="240" w:lineRule="auto"/>
      </w:pPr>
      <w:r>
        <w:continuationSeparator/>
      </w:r>
    </w:p>
  </w:footnote>
  <w:footnote w:id="1">
    <w:p w14:paraId="6E8CE399" w14:textId="77777777" w:rsidR="005A3C9B" w:rsidRPr="00E21CD0" w:rsidRDefault="005A3C9B" w:rsidP="00F35FC2">
      <w:pPr>
        <w:pStyle w:val="FootnoteText"/>
        <w:jc w:val="both"/>
        <w:rPr>
          <w:rFonts w:ascii="Times New Roman" w:hAnsi="Times New Roman" w:cs="Times New Roman"/>
          <w:sz w:val="18"/>
          <w:szCs w:val="18"/>
        </w:rPr>
      </w:pPr>
      <w:r w:rsidRPr="00E21CD0">
        <w:rPr>
          <w:rStyle w:val="FootnoteReference"/>
          <w:rFonts w:ascii="Times New Roman" w:hAnsi="Times New Roman" w:cs="Times New Roman"/>
          <w:sz w:val="18"/>
          <w:szCs w:val="18"/>
        </w:rPr>
        <w:footnoteRef/>
      </w:r>
      <w:r w:rsidRPr="00E21CD0">
        <w:rPr>
          <w:rFonts w:ascii="Times New Roman" w:hAnsi="Times New Roman" w:cs="Times New Roman"/>
          <w:sz w:val="18"/>
          <w:szCs w:val="18"/>
        </w:rPr>
        <w:t xml:space="preserve"> Sociālo pakalpojumu un sociālās palīdzības likums</w:t>
      </w:r>
    </w:p>
  </w:footnote>
  <w:footnote w:id="2">
    <w:p w14:paraId="12E6BD36" w14:textId="77777777" w:rsidR="005A3C9B" w:rsidRPr="00E21CD0" w:rsidRDefault="005A3C9B" w:rsidP="008B4BEC">
      <w:pPr>
        <w:pStyle w:val="FootnoteText"/>
        <w:jc w:val="both"/>
        <w:rPr>
          <w:rFonts w:ascii="Times New Roman" w:hAnsi="Times New Roman" w:cs="Times New Roman"/>
          <w:sz w:val="18"/>
          <w:szCs w:val="18"/>
        </w:rPr>
      </w:pPr>
      <w:r w:rsidRPr="00E21CD0">
        <w:rPr>
          <w:rStyle w:val="FootnoteReference"/>
          <w:rFonts w:ascii="Times New Roman" w:hAnsi="Times New Roman" w:cs="Times New Roman"/>
          <w:sz w:val="18"/>
          <w:szCs w:val="18"/>
        </w:rPr>
        <w:footnoteRef/>
      </w:r>
      <w:r w:rsidRPr="00E21CD0">
        <w:rPr>
          <w:rFonts w:ascii="Times New Roman" w:hAnsi="Times New Roman" w:cs="Times New Roman"/>
          <w:sz w:val="18"/>
          <w:szCs w:val="18"/>
        </w:rPr>
        <w:t xml:space="preserve"> </w:t>
      </w:r>
      <w:r>
        <w:rPr>
          <w:rFonts w:ascii="Times New Roman" w:hAnsi="Times New Roman" w:cs="Times New Roman"/>
          <w:b/>
          <w:bCs/>
          <w:sz w:val="18"/>
          <w:szCs w:val="18"/>
        </w:rPr>
        <w:t>P</w:t>
      </w:r>
      <w:r w:rsidRPr="00E21CD0">
        <w:rPr>
          <w:rFonts w:ascii="Times New Roman" w:hAnsi="Times New Roman" w:cs="Times New Roman"/>
          <w:b/>
          <w:bCs/>
          <w:sz w:val="18"/>
          <w:szCs w:val="18"/>
        </w:rPr>
        <w:t>rofesionālā rehabilitācija</w:t>
      </w:r>
      <w:r w:rsidRPr="00E21CD0">
        <w:rPr>
          <w:rFonts w:ascii="Times New Roman" w:hAnsi="Times New Roman" w:cs="Times New Roman"/>
          <w:sz w:val="18"/>
          <w:szCs w:val="18"/>
        </w:rPr>
        <w:t xml:space="preserve"> — pasākumu kopums, kas pēc individualizētas funkcionālo traucējumu izvērtēšanas un profesionālās piemērotības noteikšanas personām darbspējīgā vecumā nodrošina jaunas profesijas, profesionālo zināšanu vai prasmju apguvi vai atjaunošanu, tai skaitā profesionālās izglītības programmu apgūšanu pamata un vidējās izglītības pakāpē un multidisciplinārus pakalpojumus integrācijai darba tirgū</w:t>
      </w:r>
    </w:p>
  </w:footnote>
  <w:footnote w:id="3">
    <w:p w14:paraId="703CE3E7" w14:textId="77777777" w:rsidR="005A3C9B" w:rsidRPr="00F35FC2" w:rsidRDefault="005A3C9B" w:rsidP="008B4BEC">
      <w:pPr>
        <w:pStyle w:val="FootnoteText"/>
        <w:rPr>
          <w:sz w:val="18"/>
          <w:szCs w:val="18"/>
        </w:rPr>
      </w:pPr>
      <w:r w:rsidRPr="00F35FC2">
        <w:rPr>
          <w:rStyle w:val="FootnoteReference"/>
          <w:sz w:val="18"/>
          <w:szCs w:val="18"/>
        </w:rPr>
        <w:footnoteRef/>
      </w:r>
      <w:r w:rsidRPr="00F35FC2">
        <w:rPr>
          <w:sz w:val="18"/>
          <w:szCs w:val="18"/>
        </w:rPr>
        <w:t xml:space="preserve"> </w:t>
      </w:r>
      <w:r w:rsidRPr="00F35FC2">
        <w:rPr>
          <w:rFonts w:ascii="Times New Roman" w:hAnsi="Times New Roman" w:cs="Times New Roman"/>
          <w:sz w:val="18"/>
          <w:szCs w:val="18"/>
        </w:rPr>
        <w:t>Aģentūras darbības rezultāti un to rezultatīvie rādītāji 2017.-2021.gadam</w:t>
      </w:r>
    </w:p>
  </w:footnote>
  <w:footnote w:id="4">
    <w:p w14:paraId="77342070" w14:textId="77777777" w:rsidR="005A3C9B" w:rsidRPr="00F35FC2" w:rsidRDefault="005A3C9B" w:rsidP="00F35FC2">
      <w:pPr>
        <w:pStyle w:val="FootnoteText"/>
        <w:jc w:val="both"/>
        <w:rPr>
          <w:sz w:val="18"/>
          <w:szCs w:val="18"/>
        </w:rPr>
      </w:pPr>
      <w:r w:rsidRPr="00F35FC2">
        <w:rPr>
          <w:rStyle w:val="FootnoteReference"/>
          <w:rFonts w:ascii="Times New Roman" w:hAnsi="Times New Roman" w:cs="Times New Roman"/>
          <w:sz w:val="18"/>
          <w:szCs w:val="18"/>
        </w:rPr>
        <w:footnoteRef/>
      </w:r>
      <w:r w:rsidRPr="00F35FC2">
        <w:rPr>
          <w:rFonts w:ascii="Times New Roman" w:hAnsi="Times New Roman" w:cs="Times New Roman"/>
          <w:sz w:val="18"/>
          <w:szCs w:val="18"/>
        </w:rPr>
        <w:t xml:space="preserve"> </w:t>
      </w:r>
      <w:r w:rsidRPr="00F35FC2">
        <w:rPr>
          <w:rFonts w:ascii="Times New Roman" w:hAnsi="Times New Roman" w:cs="Times New Roman"/>
          <w:b/>
          <w:bCs/>
          <w:sz w:val="18"/>
          <w:szCs w:val="18"/>
        </w:rPr>
        <w:t>Profesionālās piemērotības noteikšana</w:t>
      </w:r>
      <w:r w:rsidRPr="00F35FC2">
        <w:rPr>
          <w:rFonts w:ascii="Times New Roman" w:hAnsi="Times New Roman" w:cs="Times New Roman"/>
          <w:sz w:val="18"/>
          <w:szCs w:val="18"/>
        </w:rPr>
        <w:t xml:space="preserve"> — pasākums, kura laikā izvērtē personas interesi par profesionālās darbības jomām un konkrētām profesijām, vēlmi un motivāciju mācīties, iepriekšējās zināšanas un pieredzi, kā arī veselības stāvokļa, intelektuālo spēju un individuālo īpašību atbilstību personas izraudzītajai profesijai</w:t>
      </w:r>
    </w:p>
  </w:footnote>
  <w:footnote w:id="5">
    <w:p w14:paraId="1552C3BB" w14:textId="77777777" w:rsidR="005A3C9B" w:rsidRPr="001109CC" w:rsidRDefault="005A3C9B" w:rsidP="001109CC">
      <w:pPr>
        <w:spacing w:line="240" w:lineRule="auto"/>
        <w:rPr>
          <w:sz w:val="20"/>
          <w:szCs w:val="20"/>
          <w:lang w:val="lv-LV"/>
        </w:rPr>
      </w:pPr>
      <w:r w:rsidRPr="005A3C9B">
        <w:rPr>
          <w:rFonts w:ascii="Times New Roman" w:hAnsi="Times New Roman" w:cs="Times New Roman"/>
          <w:sz w:val="20"/>
          <w:szCs w:val="20"/>
          <w:vertAlign w:val="superscript"/>
        </w:rPr>
        <w:footnoteRef/>
      </w:r>
      <w:r w:rsidRPr="005A3C9B">
        <w:rPr>
          <w:rFonts w:ascii="Times New Roman" w:eastAsia="Tahoma" w:hAnsi="Times New Roman" w:cs="Times New Roman"/>
          <w:sz w:val="20"/>
          <w:szCs w:val="20"/>
          <w:lang w:val="lv-LV"/>
        </w:rPr>
        <w:t>Atbilstoši MK 02.12.2008. noteikumiem Nr.990 “Noteikumi par Latvijas izglītības klasifikāciju”</w:t>
      </w:r>
    </w:p>
  </w:footnote>
  <w:footnote w:id="6">
    <w:p w14:paraId="7D0195C3" w14:textId="77777777" w:rsidR="005A3C9B" w:rsidRPr="002B0F4C" w:rsidRDefault="005A3C9B" w:rsidP="008F5D8B">
      <w:pPr>
        <w:spacing w:line="240" w:lineRule="auto"/>
        <w:rPr>
          <w:rFonts w:ascii="Times New Roman" w:hAnsi="Times New Roman" w:cs="Times New Roman"/>
          <w:sz w:val="20"/>
          <w:szCs w:val="20"/>
          <w:lang w:val="lv-LV"/>
        </w:rPr>
      </w:pPr>
      <w:r w:rsidRPr="002B0F4C">
        <w:rPr>
          <w:rFonts w:ascii="Times New Roman" w:hAnsi="Times New Roman" w:cs="Times New Roman"/>
          <w:vertAlign w:val="superscript"/>
        </w:rPr>
        <w:footnoteRef/>
      </w:r>
      <w:r w:rsidRPr="002B0F4C">
        <w:rPr>
          <w:rFonts w:ascii="Times New Roman" w:eastAsia="Tahoma" w:hAnsi="Times New Roman" w:cs="Times New Roman"/>
          <w:sz w:val="20"/>
          <w:szCs w:val="20"/>
          <w:lang w:val="lv-LV"/>
        </w:rPr>
        <w:t>Atsevišķi pa mācību īstenošanas vietām</w:t>
      </w:r>
    </w:p>
  </w:footnote>
  <w:footnote w:id="7">
    <w:p w14:paraId="6AB7F1FE" w14:textId="77777777" w:rsidR="005A3C9B" w:rsidRPr="005A3C9B" w:rsidRDefault="005A3C9B" w:rsidP="008F5D8B">
      <w:pPr>
        <w:spacing w:line="240" w:lineRule="auto"/>
        <w:rPr>
          <w:rFonts w:ascii="Times New Roman" w:hAnsi="Times New Roman" w:cs="Times New Roman"/>
          <w:sz w:val="20"/>
          <w:szCs w:val="20"/>
          <w:lang w:val="lv-LV"/>
        </w:rPr>
      </w:pPr>
      <w:r w:rsidRPr="005A3C9B">
        <w:rPr>
          <w:rFonts w:ascii="Times New Roman" w:hAnsi="Times New Roman" w:cs="Times New Roman"/>
          <w:sz w:val="20"/>
          <w:szCs w:val="20"/>
          <w:vertAlign w:val="superscript"/>
        </w:rPr>
        <w:footnoteRef/>
      </w:r>
      <w:r w:rsidRPr="005A3C9B">
        <w:rPr>
          <w:rFonts w:ascii="Times New Roman" w:hAnsi="Times New Roman" w:cs="Times New Roman"/>
          <w:sz w:val="20"/>
          <w:szCs w:val="20"/>
          <w:lang w:val="lv-LV"/>
        </w:rPr>
        <w:t xml:space="preserve"> </w:t>
      </w:r>
      <w:r w:rsidRPr="005A3C9B">
        <w:rPr>
          <w:rFonts w:ascii="Times New Roman" w:eastAsia="Tahoma" w:hAnsi="Times New Roman" w:cs="Times New Roman"/>
          <w:sz w:val="20"/>
          <w:szCs w:val="20"/>
          <w:lang w:val="lv-LV"/>
        </w:rPr>
        <w:t>atsevišķi norādot pa mācību īstenošanas vietām (ja attiecināms)</w:t>
      </w:r>
    </w:p>
  </w:footnote>
  <w:footnote w:id="8">
    <w:p w14:paraId="2DCB947C" w14:textId="77777777" w:rsidR="005A3C9B" w:rsidRPr="005A3C9B" w:rsidRDefault="005A3C9B" w:rsidP="008F5D8B">
      <w:pPr>
        <w:spacing w:line="240" w:lineRule="auto"/>
        <w:rPr>
          <w:rFonts w:ascii="Times New Roman" w:hAnsi="Times New Roman" w:cs="Times New Roman"/>
          <w:sz w:val="20"/>
          <w:szCs w:val="20"/>
          <w:lang w:val="lv-LV"/>
        </w:rPr>
      </w:pPr>
      <w:r w:rsidRPr="005A3C9B">
        <w:rPr>
          <w:rFonts w:ascii="Times New Roman" w:hAnsi="Times New Roman" w:cs="Times New Roman"/>
          <w:sz w:val="20"/>
          <w:szCs w:val="20"/>
          <w:vertAlign w:val="superscript"/>
        </w:rPr>
        <w:footnoteRef/>
      </w:r>
      <w:r w:rsidRPr="005A3C9B">
        <w:rPr>
          <w:rFonts w:ascii="Times New Roman" w:hAnsi="Times New Roman" w:cs="Times New Roman"/>
          <w:sz w:val="20"/>
          <w:szCs w:val="20"/>
          <w:lang w:val="lv-LV"/>
        </w:rPr>
        <w:t xml:space="preserve"> </w:t>
      </w:r>
      <w:r w:rsidRPr="005A3C9B">
        <w:rPr>
          <w:rFonts w:ascii="Times New Roman" w:eastAsia="Tahoma" w:hAnsi="Times New Roman" w:cs="Times New Roman"/>
          <w:sz w:val="20"/>
          <w:szCs w:val="20"/>
          <w:lang w:val="lv-LV"/>
        </w:rPr>
        <w:t>(multimediju kabinetu aprīkojums (portatīvo datoru, multimediju tehnikas un atbilstošas programmatūras skaits); stacionāro datoru komplektu skaitu (sistēmbloks ar tajā uzstādītu licencētu programmatūru, monitors, tastatūra, pele, viedkaršu lasītājs); interaktīvo tāfeļu, interaktīvo galdu skaits, lokālo tīklu stāvoklis, u.c. raksturojums un skaits attiecībā pret bērnu skaitu izglītības iestādē, tai skaitā norādot, cik IKT vienības ir vecākas par 5 gadiem)</w:t>
      </w:r>
    </w:p>
  </w:footnote>
  <w:footnote w:id="9">
    <w:p w14:paraId="66052B21" w14:textId="77777777" w:rsidR="005A3C9B" w:rsidRDefault="005A3C9B" w:rsidP="00DF09F7">
      <w:pPr>
        <w:pStyle w:val="NormalWeb"/>
        <w:spacing w:before="0" w:beforeAutospacing="0" w:after="0" w:afterAutospacing="0"/>
      </w:pPr>
      <w:r>
        <w:rPr>
          <w:rStyle w:val="FootnoteReference"/>
        </w:rPr>
        <w:footnoteRef/>
      </w:r>
      <w:r w:rsidRPr="00DF09F7">
        <w:rPr>
          <w:lang w:val="lv-LV"/>
        </w:rPr>
        <w:t xml:space="preserve"> </w:t>
      </w:r>
      <w:r w:rsidRPr="00DF09F7">
        <w:rPr>
          <w:color w:val="000000"/>
          <w:sz w:val="18"/>
          <w:szCs w:val="18"/>
          <w:lang w:val="lv-LV"/>
        </w:rPr>
        <w:t>Cilvēka drošumspēja (</w:t>
      </w:r>
      <w:r w:rsidRPr="00DF09F7">
        <w:rPr>
          <w:i/>
          <w:color w:val="000000"/>
          <w:sz w:val="18"/>
          <w:szCs w:val="18"/>
          <w:lang w:val="lv-LV"/>
        </w:rPr>
        <w:t>resilience</w:t>
      </w:r>
      <w:r w:rsidRPr="00DF09F7">
        <w:rPr>
          <w:color w:val="000000"/>
          <w:sz w:val="18"/>
          <w:szCs w:val="18"/>
          <w:lang w:val="lv-LV"/>
        </w:rPr>
        <w:t xml:space="preserve">) – starptautiski zināms koncepts par cilvēka adaptācijas spēju strauji mainīgā vidē – personīgā iniciatīva, spēja sadarboties – pastāvīgi identificējot šķēršļus attīstībai. </w:t>
      </w:r>
      <w:r>
        <w:rPr>
          <w:color w:val="000000"/>
          <w:sz w:val="18"/>
          <w:szCs w:val="18"/>
        </w:rPr>
        <w:t>Latvijas Nacionālais attīstības plāns 2014.-2020.</w:t>
      </w:r>
    </w:p>
    <w:p w14:paraId="6F5490D0" w14:textId="77777777" w:rsidR="005A3C9B" w:rsidRDefault="005A3C9B" w:rsidP="00DF09F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5EB1"/>
    <w:multiLevelType w:val="multilevel"/>
    <w:tmpl w:val="7EA0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8464D"/>
    <w:multiLevelType w:val="hybridMultilevel"/>
    <w:tmpl w:val="8F763C7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A2B4262"/>
    <w:multiLevelType w:val="hybridMultilevel"/>
    <w:tmpl w:val="17101762"/>
    <w:lvl w:ilvl="0" w:tplc="396C6398">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A6458DB"/>
    <w:multiLevelType w:val="hybridMultilevel"/>
    <w:tmpl w:val="830E3258"/>
    <w:lvl w:ilvl="0" w:tplc="A97EDFBA">
      <w:start w:val="1"/>
      <w:numFmt w:val="decimal"/>
      <w:lvlText w:val="%1."/>
      <w:lvlJc w:val="left"/>
      <w:pPr>
        <w:ind w:left="640" w:hanging="360"/>
      </w:pPr>
      <w:rPr>
        <w:rFonts w:ascii="Tahoma" w:eastAsia="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C1C10"/>
    <w:multiLevelType w:val="hybridMultilevel"/>
    <w:tmpl w:val="36409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A432F9"/>
    <w:multiLevelType w:val="hybridMultilevel"/>
    <w:tmpl w:val="5864714C"/>
    <w:lvl w:ilvl="0" w:tplc="08090001">
      <w:start w:val="1"/>
      <w:numFmt w:val="bullet"/>
      <w:lvlText w:val=""/>
      <w:lvlJc w:val="left"/>
      <w:pPr>
        <w:ind w:left="720" w:hanging="360"/>
      </w:pPr>
      <w:rPr>
        <w:rFonts w:ascii="Symbol" w:hAnsi="Symbol" w:hint="default"/>
      </w:rPr>
    </w:lvl>
    <w:lvl w:ilvl="1" w:tplc="08AAAD6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61447"/>
    <w:multiLevelType w:val="hybridMultilevel"/>
    <w:tmpl w:val="3A509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2108D"/>
    <w:multiLevelType w:val="hybridMultilevel"/>
    <w:tmpl w:val="4BB84AEA"/>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204925"/>
    <w:multiLevelType w:val="hybridMultilevel"/>
    <w:tmpl w:val="C3647B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A633EC"/>
    <w:multiLevelType w:val="hybridMultilevel"/>
    <w:tmpl w:val="427ACB9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BAE0F04"/>
    <w:multiLevelType w:val="hybridMultilevel"/>
    <w:tmpl w:val="8B1E9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6353A"/>
    <w:multiLevelType w:val="hybridMultilevel"/>
    <w:tmpl w:val="7E24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B36667"/>
    <w:multiLevelType w:val="hybridMultilevel"/>
    <w:tmpl w:val="80304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110433"/>
    <w:multiLevelType w:val="hybridMultilevel"/>
    <w:tmpl w:val="9BE64BF0"/>
    <w:lvl w:ilvl="0" w:tplc="B9C414AE">
      <w:start w:val="1"/>
      <w:numFmt w:val="bullet"/>
      <w:lvlText w:val="•"/>
      <w:lvlJc w:val="left"/>
      <w:pPr>
        <w:tabs>
          <w:tab w:val="num" w:pos="720"/>
        </w:tabs>
        <w:ind w:left="720" w:hanging="360"/>
      </w:pPr>
      <w:rPr>
        <w:rFonts w:ascii="Times New Roman" w:hAnsi="Times New Roman" w:hint="default"/>
      </w:rPr>
    </w:lvl>
    <w:lvl w:ilvl="1" w:tplc="A9A21B84">
      <w:numFmt w:val="bullet"/>
      <w:lvlText w:val="•"/>
      <w:lvlJc w:val="left"/>
      <w:pPr>
        <w:tabs>
          <w:tab w:val="num" w:pos="1440"/>
        </w:tabs>
        <w:ind w:left="1440" w:hanging="360"/>
      </w:pPr>
      <w:rPr>
        <w:rFonts w:ascii="Times New Roman" w:hAnsi="Times New Roman" w:hint="default"/>
      </w:rPr>
    </w:lvl>
    <w:lvl w:ilvl="2" w:tplc="F0547DF0" w:tentative="1">
      <w:start w:val="1"/>
      <w:numFmt w:val="bullet"/>
      <w:lvlText w:val="•"/>
      <w:lvlJc w:val="left"/>
      <w:pPr>
        <w:tabs>
          <w:tab w:val="num" w:pos="2160"/>
        </w:tabs>
        <w:ind w:left="2160" w:hanging="360"/>
      </w:pPr>
      <w:rPr>
        <w:rFonts w:ascii="Times New Roman" w:hAnsi="Times New Roman" w:hint="default"/>
      </w:rPr>
    </w:lvl>
    <w:lvl w:ilvl="3" w:tplc="06485044" w:tentative="1">
      <w:start w:val="1"/>
      <w:numFmt w:val="bullet"/>
      <w:lvlText w:val="•"/>
      <w:lvlJc w:val="left"/>
      <w:pPr>
        <w:tabs>
          <w:tab w:val="num" w:pos="2880"/>
        </w:tabs>
        <w:ind w:left="2880" w:hanging="360"/>
      </w:pPr>
      <w:rPr>
        <w:rFonts w:ascii="Times New Roman" w:hAnsi="Times New Roman" w:hint="default"/>
      </w:rPr>
    </w:lvl>
    <w:lvl w:ilvl="4" w:tplc="C00E8894" w:tentative="1">
      <w:start w:val="1"/>
      <w:numFmt w:val="bullet"/>
      <w:lvlText w:val="•"/>
      <w:lvlJc w:val="left"/>
      <w:pPr>
        <w:tabs>
          <w:tab w:val="num" w:pos="3600"/>
        </w:tabs>
        <w:ind w:left="3600" w:hanging="360"/>
      </w:pPr>
      <w:rPr>
        <w:rFonts w:ascii="Times New Roman" w:hAnsi="Times New Roman" w:hint="default"/>
      </w:rPr>
    </w:lvl>
    <w:lvl w:ilvl="5" w:tplc="1BA4C31A" w:tentative="1">
      <w:start w:val="1"/>
      <w:numFmt w:val="bullet"/>
      <w:lvlText w:val="•"/>
      <w:lvlJc w:val="left"/>
      <w:pPr>
        <w:tabs>
          <w:tab w:val="num" w:pos="4320"/>
        </w:tabs>
        <w:ind w:left="4320" w:hanging="360"/>
      </w:pPr>
      <w:rPr>
        <w:rFonts w:ascii="Times New Roman" w:hAnsi="Times New Roman" w:hint="default"/>
      </w:rPr>
    </w:lvl>
    <w:lvl w:ilvl="6" w:tplc="5D96CA2A" w:tentative="1">
      <w:start w:val="1"/>
      <w:numFmt w:val="bullet"/>
      <w:lvlText w:val="•"/>
      <w:lvlJc w:val="left"/>
      <w:pPr>
        <w:tabs>
          <w:tab w:val="num" w:pos="5040"/>
        </w:tabs>
        <w:ind w:left="5040" w:hanging="360"/>
      </w:pPr>
      <w:rPr>
        <w:rFonts w:ascii="Times New Roman" w:hAnsi="Times New Roman" w:hint="default"/>
      </w:rPr>
    </w:lvl>
    <w:lvl w:ilvl="7" w:tplc="5B4E19DE" w:tentative="1">
      <w:start w:val="1"/>
      <w:numFmt w:val="bullet"/>
      <w:lvlText w:val="•"/>
      <w:lvlJc w:val="left"/>
      <w:pPr>
        <w:tabs>
          <w:tab w:val="num" w:pos="5760"/>
        </w:tabs>
        <w:ind w:left="5760" w:hanging="360"/>
      </w:pPr>
      <w:rPr>
        <w:rFonts w:ascii="Times New Roman" w:hAnsi="Times New Roman" w:hint="default"/>
      </w:rPr>
    </w:lvl>
    <w:lvl w:ilvl="8" w:tplc="D990F69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0440B77"/>
    <w:multiLevelType w:val="hybridMultilevel"/>
    <w:tmpl w:val="1A907692"/>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364724F"/>
    <w:multiLevelType w:val="hybridMultilevel"/>
    <w:tmpl w:val="30547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B64131"/>
    <w:multiLevelType w:val="hybridMultilevel"/>
    <w:tmpl w:val="53185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DB57F5"/>
    <w:multiLevelType w:val="hybridMultilevel"/>
    <w:tmpl w:val="3030094C"/>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80455AE"/>
    <w:multiLevelType w:val="hybridMultilevel"/>
    <w:tmpl w:val="7AF0B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AC8779C"/>
    <w:multiLevelType w:val="multilevel"/>
    <w:tmpl w:val="E698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CF2F23"/>
    <w:multiLevelType w:val="hybridMultilevel"/>
    <w:tmpl w:val="E01664C8"/>
    <w:lvl w:ilvl="0" w:tplc="CA1065E8">
      <w:start w:val="5"/>
      <w:numFmt w:val="bullet"/>
      <w:lvlText w:val="-"/>
      <w:lvlJc w:val="left"/>
      <w:pPr>
        <w:ind w:left="720" w:hanging="360"/>
      </w:pPr>
      <w:rPr>
        <w:rFonts w:ascii="Arial" w:eastAsia="Arial"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2E02309D"/>
    <w:multiLevelType w:val="hybridMultilevel"/>
    <w:tmpl w:val="5790B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EF93EA5"/>
    <w:multiLevelType w:val="hybridMultilevel"/>
    <w:tmpl w:val="0AD623C4"/>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0F32985"/>
    <w:multiLevelType w:val="hybridMultilevel"/>
    <w:tmpl w:val="18802F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3180308F"/>
    <w:multiLevelType w:val="hybridMultilevel"/>
    <w:tmpl w:val="78F60C5E"/>
    <w:lvl w:ilvl="0" w:tplc="32704C1E">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B0A15"/>
    <w:multiLevelType w:val="multilevel"/>
    <w:tmpl w:val="0B32C7A6"/>
    <w:lvl w:ilvl="0">
      <w:start w:val="20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F61C66"/>
    <w:multiLevelType w:val="multilevel"/>
    <w:tmpl w:val="7AF8EE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14E19C7"/>
    <w:multiLevelType w:val="hybridMultilevel"/>
    <w:tmpl w:val="93F6C934"/>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8" w15:restartNumberingAfterBreak="0">
    <w:nsid w:val="440D56D6"/>
    <w:multiLevelType w:val="hybridMultilevel"/>
    <w:tmpl w:val="408248D8"/>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9" w15:restartNumberingAfterBreak="0">
    <w:nsid w:val="44360051"/>
    <w:multiLevelType w:val="hybridMultilevel"/>
    <w:tmpl w:val="B178BBC6"/>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444545A3"/>
    <w:multiLevelType w:val="hybridMultilevel"/>
    <w:tmpl w:val="5CB03A4A"/>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476A7826"/>
    <w:multiLevelType w:val="hybridMultilevel"/>
    <w:tmpl w:val="26D635F8"/>
    <w:lvl w:ilvl="0" w:tplc="AC20F74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D56941"/>
    <w:multiLevelType w:val="multilevel"/>
    <w:tmpl w:val="7EA0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657995"/>
    <w:multiLevelType w:val="hybridMultilevel"/>
    <w:tmpl w:val="1B226D14"/>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start w:val="1"/>
      <w:numFmt w:val="bullet"/>
      <w:lvlText w:val=""/>
      <w:lvlJc w:val="left"/>
      <w:pPr>
        <w:tabs>
          <w:tab w:val="num" w:pos="1800"/>
        </w:tabs>
        <w:ind w:left="1800" w:hanging="360"/>
      </w:pPr>
      <w:rPr>
        <w:rFonts w:ascii="Wingdings" w:hAnsi="Wingdings" w:hint="default"/>
      </w:rPr>
    </w:lvl>
    <w:lvl w:ilvl="3" w:tplc="04260001">
      <w:start w:val="1"/>
      <w:numFmt w:val="bullet"/>
      <w:lvlText w:val=""/>
      <w:lvlJc w:val="left"/>
      <w:pPr>
        <w:tabs>
          <w:tab w:val="num" w:pos="2520"/>
        </w:tabs>
        <w:ind w:left="2520" w:hanging="360"/>
      </w:pPr>
      <w:rPr>
        <w:rFonts w:ascii="Symbol" w:hAnsi="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hint="default"/>
      </w:rPr>
    </w:lvl>
    <w:lvl w:ilvl="6" w:tplc="04260001">
      <w:start w:val="1"/>
      <w:numFmt w:val="bullet"/>
      <w:lvlText w:val=""/>
      <w:lvlJc w:val="left"/>
      <w:pPr>
        <w:tabs>
          <w:tab w:val="num" w:pos="4680"/>
        </w:tabs>
        <w:ind w:left="4680" w:hanging="360"/>
      </w:pPr>
      <w:rPr>
        <w:rFonts w:ascii="Symbol" w:hAnsi="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F7909AE"/>
    <w:multiLevelType w:val="hybridMultilevel"/>
    <w:tmpl w:val="3DCAD9B4"/>
    <w:lvl w:ilvl="0" w:tplc="0409000F">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F11FBC"/>
    <w:multiLevelType w:val="hybridMultilevel"/>
    <w:tmpl w:val="4E429A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134720F"/>
    <w:multiLevelType w:val="hybridMultilevel"/>
    <w:tmpl w:val="068A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6F0A00"/>
    <w:multiLevelType w:val="hybridMultilevel"/>
    <w:tmpl w:val="92122D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EF27B9"/>
    <w:multiLevelType w:val="hybridMultilevel"/>
    <w:tmpl w:val="47E6C9F4"/>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5C0E611E"/>
    <w:multiLevelType w:val="hybridMultilevel"/>
    <w:tmpl w:val="22E4F836"/>
    <w:lvl w:ilvl="0" w:tplc="F20E98F8">
      <w:start w:val="1"/>
      <w:numFmt w:val="bullet"/>
      <w:lvlText w:val="•"/>
      <w:lvlJc w:val="left"/>
      <w:pPr>
        <w:tabs>
          <w:tab w:val="num" w:pos="720"/>
        </w:tabs>
        <w:ind w:left="720" w:hanging="360"/>
      </w:pPr>
      <w:rPr>
        <w:rFonts w:ascii="Times New Roman" w:hAnsi="Times New Roman" w:hint="default"/>
      </w:rPr>
    </w:lvl>
    <w:lvl w:ilvl="1" w:tplc="0D909826" w:tentative="1">
      <w:start w:val="1"/>
      <w:numFmt w:val="bullet"/>
      <w:lvlText w:val="•"/>
      <w:lvlJc w:val="left"/>
      <w:pPr>
        <w:tabs>
          <w:tab w:val="num" w:pos="1440"/>
        </w:tabs>
        <w:ind w:left="1440" w:hanging="360"/>
      </w:pPr>
      <w:rPr>
        <w:rFonts w:ascii="Times New Roman" w:hAnsi="Times New Roman" w:hint="default"/>
      </w:rPr>
    </w:lvl>
    <w:lvl w:ilvl="2" w:tplc="6E0EA058" w:tentative="1">
      <w:start w:val="1"/>
      <w:numFmt w:val="bullet"/>
      <w:lvlText w:val="•"/>
      <w:lvlJc w:val="left"/>
      <w:pPr>
        <w:tabs>
          <w:tab w:val="num" w:pos="2160"/>
        </w:tabs>
        <w:ind w:left="2160" w:hanging="360"/>
      </w:pPr>
      <w:rPr>
        <w:rFonts w:ascii="Times New Roman" w:hAnsi="Times New Roman" w:hint="default"/>
      </w:rPr>
    </w:lvl>
    <w:lvl w:ilvl="3" w:tplc="BA503082" w:tentative="1">
      <w:start w:val="1"/>
      <w:numFmt w:val="bullet"/>
      <w:lvlText w:val="•"/>
      <w:lvlJc w:val="left"/>
      <w:pPr>
        <w:tabs>
          <w:tab w:val="num" w:pos="2880"/>
        </w:tabs>
        <w:ind w:left="2880" w:hanging="360"/>
      </w:pPr>
      <w:rPr>
        <w:rFonts w:ascii="Times New Roman" w:hAnsi="Times New Roman" w:hint="default"/>
      </w:rPr>
    </w:lvl>
    <w:lvl w:ilvl="4" w:tplc="452E8C24" w:tentative="1">
      <w:start w:val="1"/>
      <w:numFmt w:val="bullet"/>
      <w:lvlText w:val="•"/>
      <w:lvlJc w:val="left"/>
      <w:pPr>
        <w:tabs>
          <w:tab w:val="num" w:pos="3600"/>
        </w:tabs>
        <w:ind w:left="3600" w:hanging="360"/>
      </w:pPr>
      <w:rPr>
        <w:rFonts w:ascii="Times New Roman" w:hAnsi="Times New Roman" w:hint="default"/>
      </w:rPr>
    </w:lvl>
    <w:lvl w:ilvl="5" w:tplc="A576433E" w:tentative="1">
      <w:start w:val="1"/>
      <w:numFmt w:val="bullet"/>
      <w:lvlText w:val="•"/>
      <w:lvlJc w:val="left"/>
      <w:pPr>
        <w:tabs>
          <w:tab w:val="num" w:pos="4320"/>
        </w:tabs>
        <w:ind w:left="4320" w:hanging="360"/>
      </w:pPr>
      <w:rPr>
        <w:rFonts w:ascii="Times New Roman" w:hAnsi="Times New Roman" w:hint="default"/>
      </w:rPr>
    </w:lvl>
    <w:lvl w:ilvl="6" w:tplc="197ACDB8" w:tentative="1">
      <w:start w:val="1"/>
      <w:numFmt w:val="bullet"/>
      <w:lvlText w:val="•"/>
      <w:lvlJc w:val="left"/>
      <w:pPr>
        <w:tabs>
          <w:tab w:val="num" w:pos="5040"/>
        </w:tabs>
        <w:ind w:left="5040" w:hanging="360"/>
      </w:pPr>
      <w:rPr>
        <w:rFonts w:ascii="Times New Roman" w:hAnsi="Times New Roman" w:hint="default"/>
      </w:rPr>
    </w:lvl>
    <w:lvl w:ilvl="7" w:tplc="992821C6" w:tentative="1">
      <w:start w:val="1"/>
      <w:numFmt w:val="bullet"/>
      <w:lvlText w:val="•"/>
      <w:lvlJc w:val="left"/>
      <w:pPr>
        <w:tabs>
          <w:tab w:val="num" w:pos="5760"/>
        </w:tabs>
        <w:ind w:left="5760" w:hanging="360"/>
      </w:pPr>
      <w:rPr>
        <w:rFonts w:ascii="Times New Roman" w:hAnsi="Times New Roman" w:hint="default"/>
      </w:rPr>
    </w:lvl>
    <w:lvl w:ilvl="8" w:tplc="F9700A82"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5C7948AC"/>
    <w:multiLevelType w:val="hybridMultilevel"/>
    <w:tmpl w:val="5A307720"/>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41" w15:restartNumberingAfterBreak="0">
    <w:nsid w:val="60BF4DBF"/>
    <w:multiLevelType w:val="multilevel"/>
    <w:tmpl w:val="7EA0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AF18F5"/>
    <w:multiLevelType w:val="hybridMultilevel"/>
    <w:tmpl w:val="57F6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1201DD"/>
    <w:multiLevelType w:val="hybridMultilevel"/>
    <w:tmpl w:val="45E6DAE6"/>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44" w15:restartNumberingAfterBreak="0">
    <w:nsid w:val="69664CDE"/>
    <w:multiLevelType w:val="multilevel"/>
    <w:tmpl w:val="42F0544C"/>
    <w:lvl w:ilvl="0">
      <w:start w:val="1"/>
      <w:numFmt w:val="decimal"/>
      <w:lvlText w:val="%1."/>
      <w:lvlJc w:val="left"/>
      <w:pPr>
        <w:ind w:left="640" w:hanging="360"/>
      </w:pPr>
      <w:rPr>
        <w:rFonts w:hint="default"/>
        <w:b/>
        <w:bCs/>
      </w:rPr>
    </w:lvl>
    <w:lvl w:ilvl="1">
      <w:start w:val="6"/>
      <w:numFmt w:val="decimal"/>
      <w:isLgl/>
      <w:lvlText w:val="%1.%2."/>
      <w:lvlJc w:val="left"/>
      <w:pPr>
        <w:ind w:left="862" w:hanging="720"/>
      </w:pPr>
      <w:rPr>
        <w:rFonts w:hint="default"/>
        <w:b/>
        <w:bCs/>
      </w:rPr>
    </w:lvl>
    <w:lvl w:ilvl="2">
      <w:start w:val="1"/>
      <w:numFmt w:val="decimal"/>
      <w:isLgl/>
      <w:lvlText w:val="%1.%2.%3."/>
      <w:lvlJc w:val="left"/>
      <w:pPr>
        <w:ind w:left="1000" w:hanging="720"/>
      </w:pPr>
      <w:rPr>
        <w:rFonts w:hint="default"/>
      </w:rPr>
    </w:lvl>
    <w:lvl w:ilvl="3">
      <w:start w:val="1"/>
      <w:numFmt w:val="decimal"/>
      <w:isLgl/>
      <w:lvlText w:val="%1.%2.%3.%4."/>
      <w:lvlJc w:val="left"/>
      <w:pPr>
        <w:ind w:left="1360" w:hanging="1080"/>
      </w:pPr>
      <w:rPr>
        <w:rFonts w:hint="default"/>
      </w:rPr>
    </w:lvl>
    <w:lvl w:ilvl="4">
      <w:start w:val="1"/>
      <w:numFmt w:val="decimal"/>
      <w:isLgl/>
      <w:lvlText w:val="%1.%2.%3.%4.%5."/>
      <w:lvlJc w:val="left"/>
      <w:pPr>
        <w:ind w:left="1360" w:hanging="1080"/>
      </w:pPr>
      <w:rPr>
        <w:rFonts w:hint="default"/>
      </w:rPr>
    </w:lvl>
    <w:lvl w:ilvl="5">
      <w:start w:val="1"/>
      <w:numFmt w:val="decimal"/>
      <w:isLgl/>
      <w:lvlText w:val="%1.%2.%3.%4.%5.%6."/>
      <w:lvlJc w:val="left"/>
      <w:pPr>
        <w:ind w:left="1720" w:hanging="1440"/>
      </w:pPr>
      <w:rPr>
        <w:rFonts w:hint="default"/>
      </w:rPr>
    </w:lvl>
    <w:lvl w:ilvl="6">
      <w:start w:val="1"/>
      <w:numFmt w:val="decimal"/>
      <w:isLgl/>
      <w:lvlText w:val="%1.%2.%3.%4.%5.%6.%7."/>
      <w:lvlJc w:val="left"/>
      <w:pPr>
        <w:ind w:left="2080" w:hanging="1800"/>
      </w:pPr>
      <w:rPr>
        <w:rFonts w:hint="default"/>
      </w:rPr>
    </w:lvl>
    <w:lvl w:ilvl="7">
      <w:start w:val="1"/>
      <w:numFmt w:val="decimal"/>
      <w:isLgl/>
      <w:lvlText w:val="%1.%2.%3.%4.%5.%6.%7.%8."/>
      <w:lvlJc w:val="left"/>
      <w:pPr>
        <w:ind w:left="2080" w:hanging="1800"/>
      </w:pPr>
      <w:rPr>
        <w:rFonts w:hint="default"/>
      </w:rPr>
    </w:lvl>
    <w:lvl w:ilvl="8">
      <w:start w:val="1"/>
      <w:numFmt w:val="decimal"/>
      <w:isLgl/>
      <w:lvlText w:val="%1.%2.%3.%4.%5.%6.%7.%8.%9."/>
      <w:lvlJc w:val="left"/>
      <w:pPr>
        <w:ind w:left="2440" w:hanging="2160"/>
      </w:pPr>
      <w:rPr>
        <w:rFonts w:hint="default"/>
      </w:rPr>
    </w:lvl>
  </w:abstractNum>
  <w:abstractNum w:abstractNumId="45" w15:restartNumberingAfterBreak="0">
    <w:nsid w:val="6AC72EEC"/>
    <w:multiLevelType w:val="hybridMultilevel"/>
    <w:tmpl w:val="803E6CA4"/>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6B9B6A18"/>
    <w:multiLevelType w:val="multilevel"/>
    <w:tmpl w:val="43FCB148"/>
    <w:lvl w:ilvl="0">
      <w:start w:val="3"/>
      <w:numFmt w:val="decimal"/>
      <w:lvlText w:val="%1."/>
      <w:lvlJc w:val="left"/>
      <w:pPr>
        <w:ind w:left="540" w:hanging="540"/>
      </w:pPr>
      <w:rPr>
        <w:rFonts w:eastAsia="Tahoma" w:hint="default"/>
        <w:b/>
        <w:bCs w:val="0"/>
      </w:rPr>
    </w:lvl>
    <w:lvl w:ilvl="1">
      <w:start w:val="1"/>
      <w:numFmt w:val="decimal"/>
      <w:lvlText w:val="%1.%2."/>
      <w:lvlJc w:val="left"/>
      <w:pPr>
        <w:ind w:left="720" w:hanging="720"/>
      </w:pPr>
      <w:rPr>
        <w:rFonts w:eastAsia="Tahoma" w:hint="default"/>
        <w:b w:val="0"/>
      </w:rPr>
    </w:lvl>
    <w:lvl w:ilvl="2">
      <w:start w:val="3"/>
      <w:numFmt w:val="decimal"/>
      <w:lvlText w:val="%1.%2.%3."/>
      <w:lvlJc w:val="left"/>
      <w:pPr>
        <w:ind w:left="720" w:hanging="720"/>
      </w:pPr>
      <w:rPr>
        <w:rFonts w:eastAsia="Tahoma" w:hint="default"/>
        <w:b w:val="0"/>
      </w:rPr>
    </w:lvl>
    <w:lvl w:ilvl="3">
      <w:start w:val="1"/>
      <w:numFmt w:val="decimal"/>
      <w:lvlText w:val="%1.%2.%3.%4."/>
      <w:lvlJc w:val="left"/>
      <w:pPr>
        <w:ind w:left="1080" w:hanging="1080"/>
      </w:pPr>
      <w:rPr>
        <w:rFonts w:eastAsia="Tahoma" w:hint="default"/>
        <w:b w:val="0"/>
      </w:rPr>
    </w:lvl>
    <w:lvl w:ilvl="4">
      <w:start w:val="1"/>
      <w:numFmt w:val="decimal"/>
      <w:lvlText w:val="%1.%2.%3.%4.%5."/>
      <w:lvlJc w:val="left"/>
      <w:pPr>
        <w:ind w:left="1080" w:hanging="1080"/>
      </w:pPr>
      <w:rPr>
        <w:rFonts w:eastAsia="Tahoma" w:hint="default"/>
        <w:b w:val="0"/>
      </w:rPr>
    </w:lvl>
    <w:lvl w:ilvl="5">
      <w:start w:val="1"/>
      <w:numFmt w:val="decimal"/>
      <w:lvlText w:val="%1.%2.%3.%4.%5.%6."/>
      <w:lvlJc w:val="left"/>
      <w:pPr>
        <w:ind w:left="1440" w:hanging="1440"/>
      </w:pPr>
      <w:rPr>
        <w:rFonts w:eastAsia="Tahoma" w:hint="default"/>
        <w:b w:val="0"/>
      </w:rPr>
    </w:lvl>
    <w:lvl w:ilvl="6">
      <w:start w:val="1"/>
      <w:numFmt w:val="decimal"/>
      <w:lvlText w:val="%1.%2.%3.%4.%5.%6.%7."/>
      <w:lvlJc w:val="left"/>
      <w:pPr>
        <w:ind w:left="1440" w:hanging="1440"/>
      </w:pPr>
      <w:rPr>
        <w:rFonts w:eastAsia="Tahoma" w:hint="default"/>
        <w:b w:val="0"/>
      </w:rPr>
    </w:lvl>
    <w:lvl w:ilvl="7">
      <w:start w:val="1"/>
      <w:numFmt w:val="decimal"/>
      <w:lvlText w:val="%1.%2.%3.%4.%5.%6.%7.%8."/>
      <w:lvlJc w:val="left"/>
      <w:pPr>
        <w:ind w:left="1800" w:hanging="1800"/>
      </w:pPr>
      <w:rPr>
        <w:rFonts w:eastAsia="Tahoma" w:hint="default"/>
        <w:b w:val="0"/>
      </w:rPr>
    </w:lvl>
    <w:lvl w:ilvl="8">
      <w:start w:val="1"/>
      <w:numFmt w:val="decimal"/>
      <w:lvlText w:val="%1.%2.%3.%4.%5.%6.%7.%8.%9."/>
      <w:lvlJc w:val="left"/>
      <w:pPr>
        <w:ind w:left="1800" w:hanging="1800"/>
      </w:pPr>
      <w:rPr>
        <w:rFonts w:eastAsia="Tahoma" w:hint="default"/>
        <w:b w:val="0"/>
      </w:rPr>
    </w:lvl>
  </w:abstractNum>
  <w:abstractNum w:abstractNumId="47" w15:restartNumberingAfterBreak="0">
    <w:nsid w:val="6D366CB8"/>
    <w:multiLevelType w:val="multilevel"/>
    <w:tmpl w:val="56D23A92"/>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BodyTextFirstInden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DCE4D94"/>
    <w:multiLevelType w:val="hybridMultilevel"/>
    <w:tmpl w:val="CB12F852"/>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49" w15:restartNumberingAfterBreak="0">
    <w:nsid w:val="6EEF18A0"/>
    <w:multiLevelType w:val="hybridMultilevel"/>
    <w:tmpl w:val="DA36FC78"/>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6FAD2093"/>
    <w:multiLevelType w:val="hybridMultilevel"/>
    <w:tmpl w:val="EE5862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1D95CA3"/>
    <w:multiLevelType w:val="hybridMultilevel"/>
    <w:tmpl w:val="4E9402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6196AAB"/>
    <w:multiLevelType w:val="multilevel"/>
    <w:tmpl w:val="7EA0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8D27CA"/>
    <w:multiLevelType w:val="hybridMultilevel"/>
    <w:tmpl w:val="3AC27CA2"/>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4" w15:restartNumberingAfterBreak="0">
    <w:nsid w:val="77FC474D"/>
    <w:multiLevelType w:val="hybridMultilevel"/>
    <w:tmpl w:val="2ADCA2A0"/>
    <w:lvl w:ilvl="0" w:tplc="71483EF6">
      <w:start w:val="1"/>
      <w:numFmt w:val="bullet"/>
      <w:lvlText w:val="•"/>
      <w:lvlJc w:val="left"/>
      <w:pPr>
        <w:tabs>
          <w:tab w:val="num" w:pos="720"/>
        </w:tabs>
        <w:ind w:left="720" w:hanging="360"/>
      </w:pPr>
      <w:rPr>
        <w:rFonts w:ascii="Times New Roman" w:hAnsi="Times New Roman" w:hint="default"/>
      </w:rPr>
    </w:lvl>
    <w:lvl w:ilvl="1" w:tplc="CA9A0076">
      <w:start w:val="1"/>
      <w:numFmt w:val="bullet"/>
      <w:lvlText w:val="•"/>
      <w:lvlJc w:val="left"/>
      <w:pPr>
        <w:tabs>
          <w:tab w:val="num" w:pos="1440"/>
        </w:tabs>
        <w:ind w:left="1440" w:hanging="360"/>
      </w:pPr>
      <w:rPr>
        <w:rFonts w:ascii="Times New Roman" w:hAnsi="Times New Roman" w:hint="default"/>
      </w:rPr>
    </w:lvl>
    <w:lvl w:ilvl="2" w:tplc="05E8FAC0" w:tentative="1">
      <w:start w:val="1"/>
      <w:numFmt w:val="bullet"/>
      <w:lvlText w:val="•"/>
      <w:lvlJc w:val="left"/>
      <w:pPr>
        <w:tabs>
          <w:tab w:val="num" w:pos="2160"/>
        </w:tabs>
        <w:ind w:left="2160" w:hanging="360"/>
      </w:pPr>
      <w:rPr>
        <w:rFonts w:ascii="Times New Roman" w:hAnsi="Times New Roman" w:hint="default"/>
      </w:rPr>
    </w:lvl>
    <w:lvl w:ilvl="3" w:tplc="1AA69098" w:tentative="1">
      <w:start w:val="1"/>
      <w:numFmt w:val="bullet"/>
      <w:lvlText w:val="•"/>
      <w:lvlJc w:val="left"/>
      <w:pPr>
        <w:tabs>
          <w:tab w:val="num" w:pos="2880"/>
        </w:tabs>
        <w:ind w:left="2880" w:hanging="360"/>
      </w:pPr>
      <w:rPr>
        <w:rFonts w:ascii="Times New Roman" w:hAnsi="Times New Roman" w:hint="default"/>
      </w:rPr>
    </w:lvl>
    <w:lvl w:ilvl="4" w:tplc="BC3CF4DA" w:tentative="1">
      <w:start w:val="1"/>
      <w:numFmt w:val="bullet"/>
      <w:lvlText w:val="•"/>
      <w:lvlJc w:val="left"/>
      <w:pPr>
        <w:tabs>
          <w:tab w:val="num" w:pos="3600"/>
        </w:tabs>
        <w:ind w:left="3600" w:hanging="360"/>
      </w:pPr>
      <w:rPr>
        <w:rFonts w:ascii="Times New Roman" w:hAnsi="Times New Roman" w:hint="default"/>
      </w:rPr>
    </w:lvl>
    <w:lvl w:ilvl="5" w:tplc="172AEA48" w:tentative="1">
      <w:start w:val="1"/>
      <w:numFmt w:val="bullet"/>
      <w:lvlText w:val="•"/>
      <w:lvlJc w:val="left"/>
      <w:pPr>
        <w:tabs>
          <w:tab w:val="num" w:pos="4320"/>
        </w:tabs>
        <w:ind w:left="4320" w:hanging="360"/>
      </w:pPr>
      <w:rPr>
        <w:rFonts w:ascii="Times New Roman" w:hAnsi="Times New Roman" w:hint="default"/>
      </w:rPr>
    </w:lvl>
    <w:lvl w:ilvl="6" w:tplc="91749ED6" w:tentative="1">
      <w:start w:val="1"/>
      <w:numFmt w:val="bullet"/>
      <w:lvlText w:val="•"/>
      <w:lvlJc w:val="left"/>
      <w:pPr>
        <w:tabs>
          <w:tab w:val="num" w:pos="5040"/>
        </w:tabs>
        <w:ind w:left="5040" w:hanging="360"/>
      </w:pPr>
      <w:rPr>
        <w:rFonts w:ascii="Times New Roman" w:hAnsi="Times New Roman" w:hint="default"/>
      </w:rPr>
    </w:lvl>
    <w:lvl w:ilvl="7" w:tplc="F7169D0E" w:tentative="1">
      <w:start w:val="1"/>
      <w:numFmt w:val="bullet"/>
      <w:lvlText w:val="•"/>
      <w:lvlJc w:val="left"/>
      <w:pPr>
        <w:tabs>
          <w:tab w:val="num" w:pos="5760"/>
        </w:tabs>
        <w:ind w:left="5760" w:hanging="360"/>
      </w:pPr>
      <w:rPr>
        <w:rFonts w:ascii="Times New Roman" w:hAnsi="Times New Roman" w:hint="default"/>
      </w:rPr>
    </w:lvl>
    <w:lvl w:ilvl="8" w:tplc="9B28F356"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78716236"/>
    <w:multiLevelType w:val="hybridMultilevel"/>
    <w:tmpl w:val="1B82BBC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6" w15:restartNumberingAfterBreak="0">
    <w:nsid w:val="7B6B0E4A"/>
    <w:multiLevelType w:val="multilevel"/>
    <w:tmpl w:val="D2A81B20"/>
    <w:lvl w:ilvl="0">
      <w:start w:val="1"/>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C551C53"/>
    <w:multiLevelType w:val="hybridMultilevel"/>
    <w:tmpl w:val="C81A1248"/>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start w:val="1"/>
      <w:numFmt w:val="bullet"/>
      <w:lvlText w:val=""/>
      <w:lvlJc w:val="left"/>
      <w:pPr>
        <w:tabs>
          <w:tab w:val="num" w:pos="1800"/>
        </w:tabs>
        <w:ind w:left="1800" w:hanging="360"/>
      </w:pPr>
      <w:rPr>
        <w:rFonts w:ascii="Wingdings" w:hAnsi="Wingdings" w:hint="default"/>
      </w:rPr>
    </w:lvl>
    <w:lvl w:ilvl="3" w:tplc="04260001">
      <w:start w:val="1"/>
      <w:numFmt w:val="bullet"/>
      <w:lvlText w:val=""/>
      <w:lvlJc w:val="left"/>
      <w:pPr>
        <w:tabs>
          <w:tab w:val="num" w:pos="2520"/>
        </w:tabs>
        <w:ind w:left="2520" w:hanging="360"/>
      </w:pPr>
      <w:rPr>
        <w:rFonts w:ascii="Symbol" w:hAnsi="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hint="default"/>
      </w:rPr>
    </w:lvl>
    <w:lvl w:ilvl="6" w:tplc="04260001">
      <w:start w:val="1"/>
      <w:numFmt w:val="bullet"/>
      <w:lvlText w:val=""/>
      <w:lvlJc w:val="left"/>
      <w:pPr>
        <w:tabs>
          <w:tab w:val="num" w:pos="4680"/>
        </w:tabs>
        <w:ind w:left="4680" w:hanging="360"/>
      </w:pPr>
      <w:rPr>
        <w:rFonts w:ascii="Symbol" w:hAnsi="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D377DF7"/>
    <w:multiLevelType w:val="hybridMultilevel"/>
    <w:tmpl w:val="5F444008"/>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6"/>
  </w:num>
  <w:num w:numId="2">
    <w:abstractNumId w:val="47"/>
  </w:num>
  <w:num w:numId="3">
    <w:abstractNumId w:val="54"/>
  </w:num>
  <w:num w:numId="4">
    <w:abstractNumId w:val="39"/>
  </w:num>
  <w:num w:numId="5">
    <w:abstractNumId w:val="13"/>
  </w:num>
  <w:num w:numId="6">
    <w:abstractNumId w:val="57"/>
  </w:num>
  <w:num w:numId="7">
    <w:abstractNumId w:val="33"/>
  </w:num>
  <w:num w:numId="8">
    <w:abstractNumId w:val="4"/>
  </w:num>
  <w:num w:numId="9">
    <w:abstractNumId w:val="6"/>
  </w:num>
  <w:num w:numId="10">
    <w:abstractNumId w:val="21"/>
  </w:num>
  <w:num w:numId="11">
    <w:abstractNumId w:val="41"/>
  </w:num>
  <w:num w:numId="12">
    <w:abstractNumId w:val="52"/>
  </w:num>
  <w:num w:numId="13">
    <w:abstractNumId w:val="0"/>
  </w:num>
  <w:num w:numId="14">
    <w:abstractNumId w:val="56"/>
  </w:num>
  <w:num w:numId="15">
    <w:abstractNumId w:val="50"/>
  </w:num>
  <w:num w:numId="16">
    <w:abstractNumId w:val="9"/>
  </w:num>
  <w:num w:numId="17">
    <w:abstractNumId w:val="37"/>
  </w:num>
  <w:num w:numId="18">
    <w:abstractNumId w:val="8"/>
  </w:num>
  <w:num w:numId="19">
    <w:abstractNumId w:val="35"/>
  </w:num>
  <w:num w:numId="20">
    <w:abstractNumId w:val="15"/>
  </w:num>
  <w:num w:numId="21">
    <w:abstractNumId w:val="51"/>
  </w:num>
  <w:num w:numId="22">
    <w:abstractNumId w:val="16"/>
  </w:num>
  <w:num w:numId="23">
    <w:abstractNumId w:val="34"/>
  </w:num>
  <w:num w:numId="24">
    <w:abstractNumId w:val="12"/>
  </w:num>
  <w:num w:numId="25">
    <w:abstractNumId w:val="1"/>
  </w:num>
  <w:num w:numId="26">
    <w:abstractNumId w:val="19"/>
  </w:num>
  <w:num w:numId="27">
    <w:abstractNumId w:val="32"/>
  </w:num>
  <w:num w:numId="28">
    <w:abstractNumId w:val="11"/>
  </w:num>
  <w:num w:numId="29">
    <w:abstractNumId w:val="44"/>
  </w:num>
  <w:num w:numId="30">
    <w:abstractNumId w:val="48"/>
  </w:num>
  <w:num w:numId="31">
    <w:abstractNumId w:val="55"/>
  </w:num>
  <w:num w:numId="32">
    <w:abstractNumId w:val="31"/>
  </w:num>
  <w:num w:numId="33">
    <w:abstractNumId w:val="3"/>
  </w:num>
  <w:num w:numId="34">
    <w:abstractNumId w:val="40"/>
  </w:num>
  <w:num w:numId="35">
    <w:abstractNumId w:val="28"/>
  </w:num>
  <w:num w:numId="36">
    <w:abstractNumId w:val="27"/>
  </w:num>
  <w:num w:numId="37">
    <w:abstractNumId w:val="18"/>
  </w:num>
  <w:num w:numId="38">
    <w:abstractNumId w:val="2"/>
  </w:num>
  <w:num w:numId="39">
    <w:abstractNumId w:val="20"/>
  </w:num>
  <w:num w:numId="40">
    <w:abstractNumId w:val="25"/>
    <w:lvlOverride w:ilvl="0">
      <w:lvl w:ilvl="0">
        <w:numFmt w:val="decimal"/>
        <w:lvlText w:val="%1."/>
        <w:lvlJc w:val="left"/>
      </w:lvl>
    </w:lvlOverride>
  </w:num>
  <w:num w:numId="41">
    <w:abstractNumId w:val="23"/>
  </w:num>
  <w:num w:numId="42">
    <w:abstractNumId w:val="46"/>
  </w:num>
  <w:num w:numId="43">
    <w:abstractNumId w:val="42"/>
  </w:num>
  <w:num w:numId="44">
    <w:abstractNumId w:val="5"/>
  </w:num>
  <w:num w:numId="45">
    <w:abstractNumId w:val="10"/>
  </w:num>
  <w:num w:numId="46">
    <w:abstractNumId w:val="43"/>
  </w:num>
  <w:num w:numId="47">
    <w:abstractNumId w:val="36"/>
  </w:num>
  <w:num w:numId="48">
    <w:abstractNumId w:val="24"/>
  </w:num>
  <w:num w:numId="49">
    <w:abstractNumId w:val="38"/>
  </w:num>
  <w:num w:numId="50">
    <w:abstractNumId w:val="58"/>
  </w:num>
  <w:num w:numId="51">
    <w:abstractNumId w:val="45"/>
  </w:num>
  <w:num w:numId="52">
    <w:abstractNumId w:val="29"/>
  </w:num>
  <w:num w:numId="53">
    <w:abstractNumId w:val="7"/>
  </w:num>
  <w:num w:numId="54">
    <w:abstractNumId w:val="17"/>
  </w:num>
  <w:num w:numId="55">
    <w:abstractNumId w:val="14"/>
  </w:num>
  <w:num w:numId="56">
    <w:abstractNumId w:val="49"/>
  </w:num>
  <w:num w:numId="57">
    <w:abstractNumId w:val="22"/>
  </w:num>
  <w:num w:numId="58">
    <w:abstractNumId w:val="53"/>
  </w:num>
  <w:num w:numId="59">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A75"/>
    <w:rsid w:val="0000020C"/>
    <w:rsid w:val="000002A0"/>
    <w:rsid w:val="00007D00"/>
    <w:rsid w:val="00013701"/>
    <w:rsid w:val="000249A2"/>
    <w:rsid w:val="00032388"/>
    <w:rsid w:val="00033E40"/>
    <w:rsid w:val="0003554E"/>
    <w:rsid w:val="00044790"/>
    <w:rsid w:val="000559F9"/>
    <w:rsid w:val="000610CC"/>
    <w:rsid w:val="000629E4"/>
    <w:rsid w:val="0008055F"/>
    <w:rsid w:val="000949F8"/>
    <w:rsid w:val="000A1EC5"/>
    <w:rsid w:val="000B2B5C"/>
    <w:rsid w:val="000B6F8F"/>
    <w:rsid w:val="000C51F8"/>
    <w:rsid w:val="000E1256"/>
    <w:rsid w:val="000E682E"/>
    <w:rsid w:val="000F0F1F"/>
    <w:rsid w:val="000F123C"/>
    <w:rsid w:val="000F40FC"/>
    <w:rsid w:val="001033AD"/>
    <w:rsid w:val="001033F3"/>
    <w:rsid w:val="00103B58"/>
    <w:rsid w:val="00104E4C"/>
    <w:rsid w:val="00104E6A"/>
    <w:rsid w:val="001109CC"/>
    <w:rsid w:val="00111FE7"/>
    <w:rsid w:val="00115D8F"/>
    <w:rsid w:val="00115DA2"/>
    <w:rsid w:val="00122DCC"/>
    <w:rsid w:val="00132AEA"/>
    <w:rsid w:val="00133C8B"/>
    <w:rsid w:val="00136016"/>
    <w:rsid w:val="001367E0"/>
    <w:rsid w:val="00144B70"/>
    <w:rsid w:val="00146B39"/>
    <w:rsid w:val="0014716B"/>
    <w:rsid w:val="00164C38"/>
    <w:rsid w:val="00164FD2"/>
    <w:rsid w:val="0017084B"/>
    <w:rsid w:val="00185D87"/>
    <w:rsid w:val="001A3C9B"/>
    <w:rsid w:val="001A56C6"/>
    <w:rsid w:val="001A5F97"/>
    <w:rsid w:val="001B3C95"/>
    <w:rsid w:val="001B48AB"/>
    <w:rsid w:val="001B680F"/>
    <w:rsid w:val="001D497C"/>
    <w:rsid w:val="001E070E"/>
    <w:rsid w:val="001E6A6F"/>
    <w:rsid w:val="001F25F6"/>
    <w:rsid w:val="002105CB"/>
    <w:rsid w:val="002105E3"/>
    <w:rsid w:val="00213F3B"/>
    <w:rsid w:val="00234719"/>
    <w:rsid w:val="00234847"/>
    <w:rsid w:val="0023767E"/>
    <w:rsid w:val="00266827"/>
    <w:rsid w:val="00275540"/>
    <w:rsid w:val="00283C3A"/>
    <w:rsid w:val="00283C89"/>
    <w:rsid w:val="0029410E"/>
    <w:rsid w:val="00295BD2"/>
    <w:rsid w:val="002A0124"/>
    <w:rsid w:val="002A4D4E"/>
    <w:rsid w:val="002A5224"/>
    <w:rsid w:val="002B0F4C"/>
    <w:rsid w:val="002B53B4"/>
    <w:rsid w:val="002D4D9B"/>
    <w:rsid w:val="002D6E39"/>
    <w:rsid w:val="002D7644"/>
    <w:rsid w:val="002E1FCC"/>
    <w:rsid w:val="002E3CA1"/>
    <w:rsid w:val="002E5DD1"/>
    <w:rsid w:val="002F5137"/>
    <w:rsid w:val="00302E2A"/>
    <w:rsid w:val="00305D19"/>
    <w:rsid w:val="00306166"/>
    <w:rsid w:val="00322AAA"/>
    <w:rsid w:val="00325B0A"/>
    <w:rsid w:val="00332BE1"/>
    <w:rsid w:val="00337767"/>
    <w:rsid w:val="00346AB3"/>
    <w:rsid w:val="00347F7D"/>
    <w:rsid w:val="0035201C"/>
    <w:rsid w:val="003572E6"/>
    <w:rsid w:val="00370B59"/>
    <w:rsid w:val="0039146B"/>
    <w:rsid w:val="003B6987"/>
    <w:rsid w:val="003C5947"/>
    <w:rsid w:val="003D4E35"/>
    <w:rsid w:val="004103C3"/>
    <w:rsid w:val="00423A75"/>
    <w:rsid w:val="00436018"/>
    <w:rsid w:val="00444833"/>
    <w:rsid w:val="00444C01"/>
    <w:rsid w:val="00451A00"/>
    <w:rsid w:val="00451E03"/>
    <w:rsid w:val="004558F0"/>
    <w:rsid w:val="00471715"/>
    <w:rsid w:val="00480499"/>
    <w:rsid w:val="00483BEE"/>
    <w:rsid w:val="0048510B"/>
    <w:rsid w:val="004879AD"/>
    <w:rsid w:val="0049269F"/>
    <w:rsid w:val="0049594D"/>
    <w:rsid w:val="004A216B"/>
    <w:rsid w:val="004B5397"/>
    <w:rsid w:val="004B5A18"/>
    <w:rsid w:val="004C3B63"/>
    <w:rsid w:val="004C604A"/>
    <w:rsid w:val="004D5647"/>
    <w:rsid w:val="004D6A48"/>
    <w:rsid w:val="004E27F5"/>
    <w:rsid w:val="00505E3E"/>
    <w:rsid w:val="0050754F"/>
    <w:rsid w:val="00507ED1"/>
    <w:rsid w:val="00515AE3"/>
    <w:rsid w:val="00521797"/>
    <w:rsid w:val="0054159D"/>
    <w:rsid w:val="005505D9"/>
    <w:rsid w:val="005555DD"/>
    <w:rsid w:val="00556467"/>
    <w:rsid w:val="00562C69"/>
    <w:rsid w:val="0056411A"/>
    <w:rsid w:val="00564AB9"/>
    <w:rsid w:val="005651E8"/>
    <w:rsid w:val="00572D5E"/>
    <w:rsid w:val="005A39DC"/>
    <w:rsid w:val="005A3C9B"/>
    <w:rsid w:val="005C4769"/>
    <w:rsid w:val="005C7C9E"/>
    <w:rsid w:val="00600748"/>
    <w:rsid w:val="006038A9"/>
    <w:rsid w:val="00603D2C"/>
    <w:rsid w:val="00606C00"/>
    <w:rsid w:val="006104DF"/>
    <w:rsid w:val="00613C62"/>
    <w:rsid w:val="0061578C"/>
    <w:rsid w:val="00617C0A"/>
    <w:rsid w:val="006227FD"/>
    <w:rsid w:val="00624645"/>
    <w:rsid w:val="00627D44"/>
    <w:rsid w:val="00631DDD"/>
    <w:rsid w:val="00634D09"/>
    <w:rsid w:val="0063682C"/>
    <w:rsid w:val="006522C1"/>
    <w:rsid w:val="00652C52"/>
    <w:rsid w:val="00654526"/>
    <w:rsid w:val="006638A9"/>
    <w:rsid w:val="00670ED9"/>
    <w:rsid w:val="0068055E"/>
    <w:rsid w:val="00683049"/>
    <w:rsid w:val="006872E4"/>
    <w:rsid w:val="006A16A6"/>
    <w:rsid w:val="006A6F92"/>
    <w:rsid w:val="006B554F"/>
    <w:rsid w:val="006B6EB0"/>
    <w:rsid w:val="006C11C6"/>
    <w:rsid w:val="006D1000"/>
    <w:rsid w:val="006D7E80"/>
    <w:rsid w:val="006E10F4"/>
    <w:rsid w:val="006E1F03"/>
    <w:rsid w:val="006E52E6"/>
    <w:rsid w:val="006F0816"/>
    <w:rsid w:val="007073AD"/>
    <w:rsid w:val="0071423E"/>
    <w:rsid w:val="0071584A"/>
    <w:rsid w:val="007171F5"/>
    <w:rsid w:val="00717A9B"/>
    <w:rsid w:val="0072022A"/>
    <w:rsid w:val="00720DE6"/>
    <w:rsid w:val="00723B2E"/>
    <w:rsid w:val="00735FF5"/>
    <w:rsid w:val="00744FF4"/>
    <w:rsid w:val="007543F7"/>
    <w:rsid w:val="00754DC8"/>
    <w:rsid w:val="00766B8F"/>
    <w:rsid w:val="00780443"/>
    <w:rsid w:val="00786193"/>
    <w:rsid w:val="0079597F"/>
    <w:rsid w:val="00797E42"/>
    <w:rsid w:val="007A3C19"/>
    <w:rsid w:val="007A57B0"/>
    <w:rsid w:val="007A7D9D"/>
    <w:rsid w:val="007C55DC"/>
    <w:rsid w:val="007C63F0"/>
    <w:rsid w:val="007D0F05"/>
    <w:rsid w:val="007D1221"/>
    <w:rsid w:val="007E2185"/>
    <w:rsid w:val="007F4A82"/>
    <w:rsid w:val="007F5825"/>
    <w:rsid w:val="00805936"/>
    <w:rsid w:val="00816FAB"/>
    <w:rsid w:val="00817F84"/>
    <w:rsid w:val="0082360D"/>
    <w:rsid w:val="008331B6"/>
    <w:rsid w:val="00840B18"/>
    <w:rsid w:val="0084135A"/>
    <w:rsid w:val="008526A6"/>
    <w:rsid w:val="0085509E"/>
    <w:rsid w:val="0086001C"/>
    <w:rsid w:val="008601F3"/>
    <w:rsid w:val="008657C7"/>
    <w:rsid w:val="00865FE9"/>
    <w:rsid w:val="00874CA1"/>
    <w:rsid w:val="008808B6"/>
    <w:rsid w:val="008B12C5"/>
    <w:rsid w:val="008B1DA8"/>
    <w:rsid w:val="008B4BEC"/>
    <w:rsid w:val="008B78C6"/>
    <w:rsid w:val="008C0FF3"/>
    <w:rsid w:val="008D41B9"/>
    <w:rsid w:val="008F40FD"/>
    <w:rsid w:val="008F5D8B"/>
    <w:rsid w:val="0092182A"/>
    <w:rsid w:val="00921E01"/>
    <w:rsid w:val="00930FC0"/>
    <w:rsid w:val="00933FF9"/>
    <w:rsid w:val="00951DBD"/>
    <w:rsid w:val="0096511C"/>
    <w:rsid w:val="00972AF1"/>
    <w:rsid w:val="00984483"/>
    <w:rsid w:val="009854C3"/>
    <w:rsid w:val="009956AD"/>
    <w:rsid w:val="009A4EEA"/>
    <w:rsid w:val="009C72C0"/>
    <w:rsid w:val="009D12E5"/>
    <w:rsid w:val="009E075A"/>
    <w:rsid w:val="009E5064"/>
    <w:rsid w:val="009E58CB"/>
    <w:rsid w:val="009F46A7"/>
    <w:rsid w:val="00A0408C"/>
    <w:rsid w:val="00A15E06"/>
    <w:rsid w:val="00A213A1"/>
    <w:rsid w:val="00A26334"/>
    <w:rsid w:val="00A271B7"/>
    <w:rsid w:val="00A3250B"/>
    <w:rsid w:val="00A34457"/>
    <w:rsid w:val="00A350AD"/>
    <w:rsid w:val="00A42CC1"/>
    <w:rsid w:val="00A4606C"/>
    <w:rsid w:val="00A46C83"/>
    <w:rsid w:val="00A4763E"/>
    <w:rsid w:val="00A51A7D"/>
    <w:rsid w:val="00A55001"/>
    <w:rsid w:val="00A71D0B"/>
    <w:rsid w:val="00A750AE"/>
    <w:rsid w:val="00A76D30"/>
    <w:rsid w:val="00A82195"/>
    <w:rsid w:val="00A9315E"/>
    <w:rsid w:val="00AB3FC0"/>
    <w:rsid w:val="00AC5B97"/>
    <w:rsid w:val="00AE10BA"/>
    <w:rsid w:val="00AE177A"/>
    <w:rsid w:val="00AF5760"/>
    <w:rsid w:val="00B1208A"/>
    <w:rsid w:val="00B161D8"/>
    <w:rsid w:val="00B316C9"/>
    <w:rsid w:val="00B3666E"/>
    <w:rsid w:val="00B40603"/>
    <w:rsid w:val="00B43D7E"/>
    <w:rsid w:val="00B45F01"/>
    <w:rsid w:val="00B66102"/>
    <w:rsid w:val="00B66B3E"/>
    <w:rsid w:val="00B83179"/>
    <w:rsid w:val="00B92A97"/>
    <w:rsid w:val="00B95CEE"/>
    <w:rsid w:val="00BC160F"/>
    <w:rsid w:val="00BE55F4"/>
    <w:rsid w:val="00BF1C70"/>
    <w:rsid w:val="00BF4782"/>
    <w:rsid w:val="00C06930"/>
    <w:rsid w:val="00C20A7F"/>
    <w:rsid w:val="00C21C49"/>
    <w:rsid w:val="00C22F2F"/>
    <w:rsid w:val="00C2777B"/>
    <w:rsid w:val="00C348EA"/>
    <w:rsid w:val="00C62A4B"/>
    <w:rsid w:val="00C664D8"/>
    <w:rsid w:val="00C705E9"/>
    <w:rsid w:val="00C83BAB"/>
    <w:rsid w:val="00C95022"/>
    <w:rsid w:val="00CB0911"/>
    <w:rsid w:val="00CB22D9"/>
    <w:rsid w:val="00CB236F"/>
    <w:rsid w:val="00CC59CD"/>
    <w:rsid w:val="00CC7D09"/>
    <w:rsid w:val="00CF1104"/>
    <w:rsid w:val="00CF21B7"/>
    <w:rsid w:val="00D1620E"/>
    <w:rsid w:val="00D3055B"/>
    <w:rsid w:val="00D31D49"/>
    <w:rsid w:val="00D343D9"/>
    <w:rsid w:val="00D357DD"/>
    <w:rsid w:val="00D40608"/>
    <w:rsid w:val="00D42A44"/>
    <w:rsid w:val="00D462E0"/>
    <w:rsid w:val="00D530A1"/>
    <w:rsid w:val="00D577F9"/>
    <w:rsid w:val="00D804F3"/>
    <w:rsid w:val="00D81B93"/>
    <w:rsid w:val="00D84C53"/>
    <w:rsid w:val="00D92318"/>
    <w:rsid w:val="00D945C3"/>
    <w:rsid w:val="00D96DB6"/>
    <w:rsid w:val="00D9769A"/>
    <w:rsid w:val="00DA1941"/>
    <w:rsid w:val="00DA3F70"/>
    <w:rsid w:val="00DC366C"/>
    <w:rsid w:val="00DC4172"/>
    <w:rsid w:val="00DC73C9"/>
    <w:rsid w:val="00DD0F25"/>
    <w:rsid w:val="00DD412E"/>
    <w:rsid w:val="00DE16DF"/>
    <w:rsid w:val="00DE44F5"/>
    <w:rsid w:val="00DE48FE"/>
    <w:rsid w:val="00DF09F7"/>
    <w:rsid w:val="00DF44ED"/>
    <w:rsid w:val="00DF4942"/>
    <w:rsid w:val="00E02663"/>
    <w:rsid w:val="00E04E75"/>
    <w:rsid w:val="00E11113"/>
    <w:rsid w:val="00E14A12"/>
    <w:rsid w:val="00E15ABC"/>
    <w:rsid w:val="00E21EFE"/>
    <w:rsid w:val="00E33018"/>
    <w:rsid w:val="00E336D3"/>
    <w:rsid w:val="00E34A69"/>
    <w:rsid w:val="00E35BE1"/>
    <w:rsid w:val="00E4090C"/>
    <w:rsid w:val="00E43399"/>
    <w:rsid w:val="00E43865"/>
    <w:rsid w:val="00E479DF"/>
    <w:rsid w:val="00E66BC9"/>
    <w:rsid w:val="00E74AC2"/>
    <w:rsid w:val="00E76D4C"/>
    <w:rsid w:val="00E8484E"/>
    <w:rsid w:val="00E93A85"/>
    <w:rsid w:val="00EB5857"/>
    <w:rsid w:val="00EC293A"/>
    <w:rsid w:val="00EC2C01"/>
    <w:rsid w:val="00ED1FEE"/>
    <w:rsid w:val="00ED2DC9"/>
    <w:rsid w:val="00EE01E2"/>
    <w:rsid w:val="00EE11AD"/>
    <w:rsid w:val="00EE4C9C"/>
    <w:rsid w:val="00EF284A"/>
    <w:rsid w:val="00EF54FD"/>
    <w:rsid w:val="00F129BD"/>
    <w:rsid w:val="00F22930"/>
    <w:rsid w:val="00F233E8"/>
    <w:rsid w:val="00F31573"/>
    <w:rsid w:val="00F35FC2"/>
    <w:rsid w:val="00F378F6"/>
    <w:rsid w:val="00F45B6E"/>
    <w:rsid w:val="00F478CD"/>
    <w:rsid w:val="00F66896"/>
    <w:rsid w:val="00F6771A"/>
    <w:rsid w:val="00F84DC0"/>
    <w:rsid w:val="00F85092"/>
    <w:rsid w:val="00F96440"/>
    <w:rsid w:val="00FA205D"/>
    <w:rsid w:val="00FA792F"/>
    <w:rsid w:val="00FC3582"/>
    <w:rsid w:val="00FD30E5"/>
    <w:rsid w:val="00FD7E74"/>
    <w:rsid w:val="00FE6C84"/>
    <w:rsid w:val="00FF0413"/>
    <w:rsid w:val="00FF0435"/>
    <w:rsid w:val="00FF1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21CEE"/>
  <w15:chartTrackingRefBased/>
  <w15:docId w15:val="{A1CF1E5D-2732-4E5E-81A1-26D7AA85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343D9"/>
    <w:pPr>
      <w:spacing w:after="0" w:line="276" w:lineRule="auto"/>
    </w:pPr>
    <w:rPr>
      <w:rFonts w:ascii="Arial" w:eastAsia="Arial" w:hAnsi="Arial" w:cs="Arial"/>
      <w:lang w:val="en-US" w:eastAsia="lv-LV"/>
    </w:rPr>
  </w:style>
  <w:style w:type="paragraph" w:styleId="Heading1">
    <w:name w:val="heading 1"/>
    <w:basedOn w:val="Normal"/>
    <w:next w:val="Normal"/>
    <w:link w:val="Heading1Char"/>
    <w:rsid w:val="00295BD2"/>
    <w:pPr>
      <w:keepNext/>
      <w:keepLines/>
      <w:spacing w:after="240"/>
      <w:outlineLvl w:val="0"/>
    </w:pPr>
    <w:rPr>
      <w:rFonts w:ascii="Tahoma" w:eastAsia="Tahoma" w:hAnsi="Tahoma" w:cs="Tahoma"/>
      <w:b/>
      <w:sz w:val="28"/>
      <w:szCs w:val="28"/>
    </w:rPr>
  </w:style>
  <w:style w:type="paragraph" w:styleId="Heading2">
    <w:name w:val="heading 2"/>
    <w:basedOn w:val="Normal"/>
    <w:next w:val="Normal"/>
    <w:link w:val="Heading2Char"/>
    <w:rsid w:val="00295BD2"/>
    <w:pPr>
      <w:keepNext/>
      <w:keepLines/>
      <w:spacing w:before="40"/>
      <w:ind w:left="1120" w:hanging="560"/>
      <w:outlineLvl w:val="1"/>
    </w:pPr>
    <w:rPr>
      <w:rFonts w:ascii="Tahoma" w:eastAsia="Tahoma" w:hAnsi="Tahoma" w:cs="Tahoma"/>
      <w:b/>
      <w:sz w:val="26"/>
      <w:szCs w:val="26"/>
    </w:rPr>
  </w:style>
  <w:style w:type="paragraph" w:styleId="Heading3">
    <w:name w:val="heading 3"/>
    <w:basedOn w:val="Normal"/>
    <w:next w:val="Normal"/>
    <w:link w:val="Heading3Char"/>
    <w:uiPriority w:val="9"/>
    <w:unhideWhenUsed/>
    <w:qFormat/>
    <w:rsid w:val="007F582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BD2"/>
    <w:rPr>
      <w:rFonts w:ascii="Tahoma" w:eastAsia="Tahoma" w:hAnsi="Tahoma" w:cs="Tahoma"/>
      <w:b/>
      <w:sz w:val="28"/>
      <w:szCs w:val="28"/>
      <w:lang w:val="en-US" w:eastAsia="lv-LV"/>
    </w:rPr>
  </w:style>
  <w:style w:type="character" w:customStyle="1" w:styleId="Heading2Char">
    <w:name w:val="Heading 2 Char"/>
    <w:basedOn w:val="DefaultParagraphFont"/>
    <w:link w:val="Heading2"/>
    <w:rsid w:val="00295BD2"/>
    <w:rPr>
      <w:rFonts w:ascii="Tahoma" w:eastAsia="Tahoma" w:hAnsi="Tahoma" w:cs="Tahoma"/>
      <w:b/>
      <w:sz w:val="26"/>
      <w:szCs w:val="26"/>
      <w:lang w:val="en-US" w:eastAsia="lv-LV"/>
    </w:rPr>
  </w:style>
  <w:style w:type="paragraph" w:styleId="Title">
    <w:name w:val="Title"/>
    <w:basedOn w:val="Normal"/>
    <w:next w:val="Normal"/>
    <w:link w:val="TitleChar"/>
    <w:rsid w:val="00423A75"/>
    <w:pPr>
      <w:keepNext/>
      <w:keepLines/>
      <w:spacing w:after="60"/>
    </w:pPr>
    <w:rPr>
      <w:sz w:val="52"/>
      <w:szCs w:val="52"/>
    </w:rPr>
  </w:style>
  <w:style w:type="character" w:customStyle="1" w:styleId="TitleChar">
    <w:name w:val="Title Char"/>
    <w:basedOn w:val="DefaultParagraphFont"/>
    <w:link w:val="Title"/>
    <w:rsid w:val="00423A75"/>
    <w:rPr>
      <w:rFonts w:ascii="Arial" w:eastAsia="Arial" w:hAnsi="Arial" w:cs="Arial"/>
      <w:sz w:val="52"/>
      <w:szCs w:val="52"/>
      <w:lang w:val="en-US" w:eastAsia="lv-LV"/>
    </w:rPr>
  </w:style>
  <w:style w:type="paragraph" w:styleId="FootnoteText">
    <w:name w:val="footnote text"/>
    <w:basedOn w:val="Normal"/>
    <w:link w:val="FootnoteTextChar"/>
    <w:uiPriority w:val="99"/>
    <w:semiHidden/>
    <w:unhideWhenUsed/>
    <w:rsid w:val="00295BD2"/>
    <w:pPr>
      <w:spacing w:line="240" w:lineRule="auto"/>
    </w:pPr>
    <w:rPr>
      <w:rFonts w:asciiTheme="minorHAnsi" w:eastAsiaTheme="minorHAnsi" w:hAnsiTheme="minorHAnsi" w:cstheme="minorBidi"/>
      <w:sz w:val="20"/>
      <w:szCs w:val="20"/>
      <w:lang w:val="lv-LV" w:eastAsia="en-US"/>
    </w:rPr>
  </w:style>
  <w:style w:type="character" w:customStyle="1" w:styleId="FootnoteTextChar">
    <w:name w:val="Footnote Text Char"/>
    <w:basedOn w:val="DefaultParagraphFont"/>
    <w:link w:val="FootnoteText"/>
    <w:uiPriority w:val="99"/>
    <w:semiHidden/>
    <w:rsid w:val="00295BD2"/>
    <w:rPr>
      <w:sz w:val="20"/>
      <w:szCs w:val="20"/>
      <w:lang w:val="lv-LV"/>
    </w:rPr>
  </w:style>
  <w:style w:type="character" w:styleId="FootnoteReference">
    <w:name w:val="footnote reference"/>
    <w:basedOn w:val="DefaultParagraphFont"/>
    <w:uiPriority w:val="99"/>
    <w:semiHidden/>
    <w:unhideWhenUsed/>
    <w:rsid w:val="00295BD2"/>
    <w:rPr>
      <w:vertAlign w:val="superscript"/>
    </w:rPr>
  </w:style>
  <w:style w:type="paragraph" w:styleId="BodyText">
    <w:name w:val="Body Text"/>
    <w:basedOn w:val="Normal"/>
    <w:link w:val="BodyTextChar"/>
    <w:uiPriority w:val="99"/>
    <w:semiHidden/>
    <w:unhideWhenUsed/>
    <w:rsid w:val="00295BD2"/>
    <w:pPr>
      <w:spacing w:after="120"/>
    </w:pPr>
  </w:style>
  <w:style w:type="character" w:customStyle="1" w:styleId="BodyTextChar">
    <w:name w:val="Body Text Char"/>
    <w:basedOn w:val="DefaultParagraphFont"/>
    <w:link w:val="BodyText"/>
    <w:uiPriority w:val="99"/>
    <w:semiHidden/>
    <w:rsid w:val="00295BD2"/>
    <w:rPr>
      <w:rFonts w:ascii="Arial" w:eastAsia="Arial" w:hAnsi="Arial" w:cs="Arial"/>
      <w:lang w:val="en-US" w:eastAsia="lv-LV"/>
    </w:rPr>
  </w:style>
  <w:style w:type="paragraph" w:styleId="BodyTextFirstIndent">
    <w:name w:val="Body Text First Indent"/>
    <w:basedOn w:val="BodyText"/>
    <w:link w:val="BodyTextFirstIndentChar"/>
    <w:semiHidden/>
    <w:unhideWhenUsed/>
    <w:rsid w:val="00295BD2"/>
    <w:pPr>
      <w:widowControl w:val="0"/>
      <w:numPr>
        <w:ilvl w:val="6"/>
        <w:numId w:val="2"/>
      </w:numPr>
      <w:autoSpaceDE w:val="0"/>
      <w:autoSpaceDN w:val="0"/>
      <w:adjustRightInd w:val="0"/>
      <w:spacing w:after="0" w:line="240" w:lineRule="auto"/>
      <w:ind w:left="0" w:firstLine="360"/>
      <w:jc w:val="both"/>
    </w:pPr>
    <w:rPr>
      <w:rFonts w:ascii="Times New Roman" w:eastAsia="Times New Roman" w:hAnsi="Times New Roman"/>
      <w:sz w:val="24"/>
      <w:szCs w:val="24"/>
      <w:lang w:val="lv-LV"/>
    </w:rPr>
  </w:style>
  <w:style w:type="character" w:customStyle="1" w:styleId="BodyTextFirstIndentChar">
    <w:name w:val="Body Text First Indent Char"/>
    <w:basedOn w:val="BodyTextChar"/>
    <w:link w:val="BodyTextFirstIndent"/>
    <w:semiHidden/>
    <w:rsid w:val="00295BD2"/>
    <w:rPr>
      <w:rFonts w:ascii="Times New Roman" w:eastAsia="Times New Roman" w:hAnsi="Times New Roman" w:cs="Arial"/>
      <w:sz w:val="24"/>
      <w:szCs w:val="24"/>
      <w:lang w:val="lv-LV" w:eastAsia="lv-LV"/>
    </w:rPr>
  </w:style>
  <w:style w:type="paragraph" w:styleId="ListParagraph">
    <w:name w:val="List Paragraph"/>
    <w:basedOn w:val="Normal"/>
    <w:uiPriority w:val="34"/>
    <w:qFormat/>
    <w:rsid w:val="000E682E"/>
    <w:pPr>
      <w:spacing w:line="240" w:lineRule="auto"/>
      <w:ind w:left="720"/>
      <w:contextualSpacing/>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1109CC"/>
    <w:rPr>
      <w:i/>
      <w:iCs/>
    </w:rPr>
  </w:style>
  <w:style w:type="character" w:styleId="Strong">
    <w:name w:val="Strong"/>
    <w:basedOn w:val="DefaultParagraphFont"/>
    <w:uiPriority w:val="22"/>
    <w:qFormat/>
    <w:rsid w:val="001109CC"/>
    <w:rPr>
      <w:b/>
      <w:bCs/>
    </w:rPr>
  </w:style>
  <w:style w:type="character" w:styleId="Hyperlink">
    <w:name w:val="Hyperlink"/>
    <w:basedOn w:val="DefaultParagraphFont"/>
    <w:uiPriority w:val="99"/>
    <w:unhideWhenUsed/>
    <w:rsid w:val="001109CC"/>
    <w:rPr>
      <w:color w:val="0000FF"/>
      <w:u w:val="single"/>
    </w:rPr>
  </w:style>
  <w:style w:type="paragraph" w:styleId="CommentText">
    <w:name w:val="annotation text"/>
    <w:basedOn w:val="Normal"/>
    <w:link w:val="CommentTextChar"/>
    <w:uiPriority w:val="99"/>
    <w:semiHidden/>
    <w:unhideWhenUsed/>
    <w:rsid w:val="008F5D8B"/>
    <w:pPr>
      <w:spacing w:after="160" w:line="240" w:lineRule="auto"/>
    </w:pPr>
    <w:rPr>
      <w:rFonts w:asciiTheme="minorHAnsi" w:eastAsiaTheme="minorHAnsi" w:hAnsiTheme="minorHAnsi" w:cstheme="minorBidi"/>
      <w:sz w:val="20"/>
      <w:szCs w:val="20"/>
      <w:lang w:val="lv-LV" w:eastAsia="en-US"/>
    </w:rPr>
  </w:style>
  <w:style w:type="character" w:customStyle="1" w:styleId="CommentTextChar">
    <w:name w:val="Comment Text Char"/>
    <w:basedOn w:val="DefaultParagraphFont"/>
    <w:link w:val="CommentText"/>
    <w:uiPriority w:val="99"/>
    <w:semiHidden/>
    <w:rsid w:val="008F5D8B"/>
    <w:rPr>
      <w:sz w:val="20"/>
      <w:szCs w:val="20"/>
      <w:lang w:val="lv-LV"/>
    </w:rPr>
  </w:style>
  <w:style w:type="character" w:styleId="CommentReference">
    <w:name w:val="annotation reference"/>
    <w:basedOn w:val="DefaultParagraphFont"/>
    <w:uiPriority w:val="99"/>
    <w:semiHidden/>
    <w:unhideWhenUsed/>
    <w:rsid w:val="008F5D8B"/>
    <w:rPr>
      <w:sz w:val="16"/>
      <w:szCs w:val="16"/>
    </w:rPr>
  </w:style>
  <w:style w:type="paragraph" w:styleId="NormalWeb">
    <w:name w:val="Normal (Web)"/>
    <w:basedOn w:val="Normal"/>
    <w:uiPriority w:val="99"/>
    <w:unhideWhenUsed/>
    <w:rsid w:val="00515AE3"/>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msonormal0">
    <w:name w:val="msonormal"/>
    <w:basedOn w:val="Normal"/>
    <w:rsid w:val="00652C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5">
    <w:name w:val="font5"/>
    <w:basedOn w:val="Normal"/>
    <w:rsid w:val="00652C52"/>
    <w:pPr>
      <w:spacing w:before="100" w:beforeAutospacing="1" w:after="100" w:afterAutospacing="1" w:line="240" w:lineRule="auto"/>
    </w:pPr>
    <w:rPr>
      <w:rFonts w:ascii="Times New Roman" w:eastAsia="Times New Roman" w:hAnsi="Times New Roman" w:cs="Times New Roman"/>
      <w:color w:val="000000"/>
      <w:sz w:val="24"/>
      <w:szCs w:val="24"/>
      <w:lang w:val="en-GB" w:eastAsia="en-GB"/>
    </w:rPr>
  </w:style>
  <w:style w:type="paragraph" w:customStyle="1" w:styleId="font6">
    <w:name w:val="font6"/>
    <w:basedOn w:val="Normal"/>
    <w:rsid w:val="00652C52"/>
    <w:pPr>
      <w:spacing w:before="100" w:beforeAutospacing="1" w:after="100" w:afterAutospacing="1" w:line="240" w:lineRule="auto"/>
    </w:pPr>
    <w:rPr>
      <w:rFonts w:ascii="Times New Roman" w:eastAsia="Times New Roman" w:hAnsi="Times New Roman" w:cs="Times New Roman"/>
      <w:color w:val="000000"/>
      <w:sz w:val="24"/>
      <w:szCs w:val="24"/>
      <w:lang w:val="en-GB" w:eastAsia="en-GB"/>
    </w:rPr>
  </w:style>
  <w:style w:type="paragraph" w:customStyle="1" w:styleId="font7">
    <w:name w:val="font7"/>
    <w:basedOn w:val="Normal"/>
    <w:rsid w:val="00652C52"/>
    <w:pPr>
      <w:spacing w:before="100" w:beforeAutospacing="1" w:after="100" w:afterAutospacing="1" w:line="240" w:lineRule="auto"/>
    </w:pPr>
    <w:rPr>
      <w:rFonts w:ascii="Times New Roman" w:eastAsia="Times New Roman" w:hAnsi="Times New Roman" w:cs="Times New Roman"/>
      <w:i/>
      <w:iCs/>
      <w:color w:val="000000"/>
      <w:sz w:val="24"/>
      <w:szCs w:val="24"/>
      <w:lang w:val="en-GB" w:eastAsia="en-GB"/>
    </w:rPr>
  </w:style>
  <w:style w:type="paragraph" w:customStyle="1" w:styleId="font8">
    <w:name w:val="font8"/>
    <w:basedOn w:val="Normal"/>
    <w:rsid w:val="00652C52"/>
    <w:pPr>
      <w:spacing w:before="100" w:beforeAutospacing="1" w:after="100" w:afterAutospacing="1" w:line="240" w:lineRule="auto"/>
    </w:pPr>
    <w:rPr>
      <w:rFonts w:ascii="Times New Roman" w:eastAsia="Times New Roman" w:hAnsi="Times New Roman" w:cs="Times New Roman"/>
      <w:b/>
      <w:bCs/>
      <w:color w:val="1F4E78"/>
      <w:sz w:val="24"/>
      <w:szCs w:val="24"/>
      <w:lang w:val="en-GB" w:eastAsia="en-GB"/>
    </w:rPr>
  </w:style>
  <w:style w:type="paragraph" w:customStyle="1" w:styleId="font9">
    <w:name w:val="font9"/>
    <w:basedOn w:val="Normal"/>
    <w:rsid w:val="00652C52"/>
    <w:pPr>
      <w:spacing w:before="100" w:beforeAutospacing="1" w:after="100" w:afterAutospacing="1" w:line="240" w:lineRule="auto"/>
    </w:pPr>
    <w:rPr>
      <w:rFonts w:ascii="Tahoma" w:eastAsia="Times New Roman" w:hAnsi="Tahoma" w:cs="Tahoma"/>
      <w:color w:val="000000"/>
      <w:sz w:val="18"/>
      <w:szCs w:val="18"/>
      <w:lang w:val="en-GB" w:eastAsia="en-GB"/>
    </w:rPr>
  </w:style>
  <w:style w:type="paragraph" w:customStyle="1" w:styleId="font10">
    <w:name w:val="font10"/>
    <w:basedOn w:val="Normal"/>
    <w:rsid w:val="00652C52"/>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xl65">
    <w:name w:val="xl65"/>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66">
    <w:name w:val="xl66"/>
    <w:basedOn w:val="Normal"/>
    <w:rsid w:val="00652C52"/>
    <w:pP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67">
    <w:name w:val="xl67"/>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68">
    <w:name w:val="xl68"/>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69">
    <w:name w:val="xl69"/>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0">
    <w:name w:val="xl70"/>
    <w:basedOn w:val="Normal"/>
    <w:rsid w:val="00652C5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1">
    <w:name w:val="xl71"/>
    <w:basedOn w:val="Normal"/>
    <w:rsid w:val="00652C5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72">
    <w:name w:val="xl72"/>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3">
    <w:name w:val="xl73"/>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1F4E78"/>
      <w:sz w:val="24"/>
      <w:szCs w:val="24"/>
      <w:lang w:val="en-GB" w:eastAsia="en-GB"/>
    </w:rPr>
  </w:style>
  <w:style w:type="paragraph" w:customStyle="1" w:styleId="xl74">
    <w:name w:val="xl74"/>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75">
    <w:name w:val="xl75"/>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1F4E78"/>
      <w:sz w:val="24"/>
      <w:szCs w:val="24"/>
      <w:lang w:val="en-GB" w:eastAsia="en-GB"/>
    </w:rPr>
  </w:style>
  <w:style w:type="paragraph" w:customStyle="1" w:styleId="xl76">
    <w:name w:val="xl76"/>
    <w:basedOn w:val="Normal"/>
    <w:rsid w:val="00652C5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7">
    <w:name w:val="xl77"/>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78">
    <w:name w:val="xl78"/>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79">
    <w:name w:val="xl79"/>
    <w:basedOn w:val="Normal"/>
    <w:rsid w:val="00652C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0">
    <w:name w:val="xl80"/>
    <w:basedOn w:val="Normal"/>
    <w:rsid w:val="00652C5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1">
    <w:name w:val="xl81"/>
    <w:basedOn w:val="Normal"/>
    <w:rsid w:val="00652C52"/>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82">
    <w:name w:val="xl82"/>
    <w:basedOn w:val="Normal"/>
    <w:rsid w:val="00652C52"/>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83">
    <w:name w:val="xl83"/>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84">
    <w:name w:val="xl84"/>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85">
    <w:name w:val="xl85"/>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6">
    <w:name w:val="xl86"/>
    <w:basedOn w:val="Normal"/>
    <w:rsid w:val="00652C52"/>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7">
    <w:name w:val="xl87"/>
    <w:basedOn w:val="Normal"/>
    <w:rsid w:val="00652C5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8">
    <w:name w:val="xl88"/>
    <w:basedOn w:val="Normal"/>
    <w:rsid w:val="00652C5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1F4E78"/>
      <w:sz w:val="24"/>
      <w:szCs w:val="24"/>
      <w:lang w:val="en-GB" w:eastAsia="en-GB"/>
    </w:rPr>
  </w:style>
  <w:style w:type="paragraph" w:customStyle="1" w:styleId="xl89">
    <w:name w:val="xl89"/>
    <w:basedOn w:val="Normal"/>
    <w:rsid w:val="00652C52"/>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90">
    <w:name w:val="xl90"/>
    <w:basedOn w:val="Normal"/>
    <w:rsid w:val="00652C52"/>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91">
    <w:name w:val="xl91"/>
    <w:basedOn w:val="Normal"/>
    <w:rsid w:val="00652C52"/>
    <w:pPr>
      <w:pBdr>
        <w:top w:val="single" w:sz="4" w:space="0" w:color="auto"/>
        <w:left w:val="single" w:sz="8" w:space="0" w:color="auto"/>
        <w:bottom w:val="single" w:sz="4" w:space="0" w:color="auto"/>
        <w:right w:val="dashed"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0"/>
      <w:lang w:val="en-GB" w:eastAsia="en-GB"/>
    </w:rPr>
  </w:style>
  <w:style w:type="paragraph" w:customStyle="1" w:styleId="xl92">
    <w:name w:val="xl92"/>
    <w:basedOn w:val="Normal"/>
    <w:rsid w:val="00652C52"/>
    <w:pPr>
      <w:pBdr>
        <w:top w:val="single" w:sz="4" w:space="0" w:color="auto"/>
        <w:left w:val="dashed"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val="en-GB" w:eastAsia="en-GB"/>
    </w:rPr>
  </w:style>
  <w:style w:type="paragraph" w:customStyle="1" w:styleId="xl93">
    <w:name w:val="xl93"/>
    <w:basedOn w:val="Normal"/>
    <w:rsid w:val="00652C52"/>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94">
    <w:name w:val="xl94"/>
    <w:basedOn w:val="Normal"/>
    <w:rsid w:val="00652C52"/>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95">
    <w:name w:val="xl95"/>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96">
    <w:name w:val="xl96"/>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97">
    <w:name w:val="xl97"/>
    <w:basedOn w:val="Normal"/>
    <w:rsid w:val="00652C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98">
    <w:name w:val="xl98"/>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99">
    <w:name w:val="xl99"/>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00">
    <w:name w:val="xl100"/>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101">
    <w:name w:val="xl101"/>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02">
    <w:name w:val="xl102"/>
    <w:basedOn w:val="Normal"/>
    <w:rsid w:val="00652C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103">
    <w:name w:val="xl103"/>
    <w:basedOn w:val="Normal"/>
    <w:rsid w:val="00652C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04">
    <w:name w:val="xl104"/>
    <w:basedOn w:val="Normal"/>
    <w:rsid w:val="00652C5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05">
    <w:name w:val="xl105"/>
    <w:basedOn w:val="Normal"/>
    <w:rsid w:val="00652C5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106">
    <w:name w:val="xl106"/>
    <w:basedOn w:val="Normal"/>
    <w:rsid w:val="00652C5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107">
    <w:name w:val="xl107"/>
    <w:basedOn w:val="Normal"/>
    <w:rsid w:val="00652C5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108">
    <w:name w:val="xl108"/>
    <w:basedOn w:val="Normal"/>
    <w:rsid w:val="00652C52"/>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1F4E78"/>
      <w:sz w:val="24"/>
      <w:szCs w:val="24"/>
      <w:lang w:val="en-GB" w:eastAsia="en-GB"/>
    </w:rPr>
  </w:style>
  <w:style w:type="paragraph" w:customStyle="1" w:styleId="xl109">
    <w:name w:val="xl109"/>
    <w:basedOn w:val="Normal"/>
    <w:rsid w:val="00652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0">
    <w:name w:val="xl110"/>
    <w:basedOn w:val="Normal"/>
    <w:rsid w:val="00652C52"/>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11">
    <w:name w:val="xl111"/>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112">
    <w:name w:val="xl112"/>
    <w:basedOn w:val="Normal"/>
    <w:rsid w:val="00652C52"/>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3">
    <w:name w:val="xl113"/>
    <w:basedOn w:val="Normal"/>
    <w:rsid w:val="00652C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114">
    <w:name w:val="xl114"/>
    <w:basedOn w:val="Normal"/>
    <w:rsid w:val="00652C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115">
    <w:name w:val="xl115"/>
    <w:basedOn w:val="Normal"/>
    <w:rsid w:val="00652C52"/>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6">
    <w:name w:val="xl116"/>
    <w:basedOn w:val="Normal"/>
    <w:rsid w:val="00652C52"/>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7">
    <w:name w:val="xl117"/>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8">
    <w:name w:val="xl118"/>
    <w:basedOn w:val="Normal"/>
    <w:rsid w:val="00652C52"/>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9">
    <w:name w:val="xl119"/>
    <w:basedOn w:val="Normal"/>
    <w:rsid w:val="00652C52"/>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20">
    <w:name w:val="xl120"/>
    <w:basedOn w:val="Normal"/>
    <w:rsid w:val="00652C52"/>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1">
    <w:name w:val="xl121"/>
    <w:basedOn w:val="Normal"/>
    <w:rsid w:val="00652C52"/>
    <w:pPr>
      <w:pBdr>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22">
    <w:name w:val="xl122"/>
    <w:basedOn w:val="Normal"/>
    <w:rsid w:val="00652C52"/>
    <w:pPr>
      <w:pBdr>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23">
    <w:name w:val="xl123"/>
    <w:basedOn w:val="Normal"/>
    <w:rsid w:val="00652C52"/>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24">
    <w:name w:val="xl124"/>
    <w:basedOn w:val="Normal"/>
    <w:rsid w:val="00652C52"/>
    <w:pPr>
      <w:pBdr>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5">
    <w:name w:val="xl125"/>
    <w:basedOn w:val="Normal"/>
    <w:rsid w:val="00652C52"/>
    <w:pPr>
      <w:pBdr>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6">
    <w:name w:val="xl126"/>
    <w:basedOn w:val="Normal"/>
    <w:rsid w:val="00652C52"/>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7">
    <w:name w:val="xl127"/>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val="en-GB" w:eastAsia="en-GB"/>
    </w:rPr>
  </w:style>
  <w:style w:type="paragraph" w:customStyle="1" w:styleId="xl128">
    <w:name w:val="xl128"/>
    <w:basedOn w:val="Normal"/>
    <w:rsid w:val="00652C52"/>
    <w:pPr>
      <w:pBdr>
        <w:top w:val="single" w:sz="4" w:space="0" w:color="000000"/>
        <w:bottom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val="en-GB" w:eastAsia="en-GB"/>
    </w:rPr>
  </w:style>
  <w:style w:type="paragraph" w:customStyle="1" w:styleId="xl129">
    <w:name w:val="xl129"/>
    <w:basedOn w:val="Normal"/>
    <w:rsid w:val="00652C52"/>
    <w:pPr>
      <w:pBdr>
        <w:top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val="en-GB" w:eastAsia="en-GB"/>
    </w:rPr>
  </w:style>
  <w:style w:type="paragraph" w:customStyle="1" w:styleId="xl130">
    <w:name w:val="xl130"/>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1F4E78"/>
      <w:sz w:val="24"/>
      <w:szCs w:val="24"/>
      <w:lang w:val="en-GB" w:eastAsia="en-GB"/>
    </w:rPr>
  </w:style>
  <w:style w:type="paragraph" w:customStyle="1" w:styleId="xl131">
    <w:name w:val="xl131"/>
    <w:basedOn w:val="Normal"/>
    <w:rsid w:val="00652C52"/>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1F4E78"/>
      <w:sz w:val="24"/>
      <w:szCs w:val="24"/>
      <w:lang w:val="en-GB" w:eastAsia="en-GB"/>
    </w:rPr>
  </w:style>
  <w:style w:type="paragraph" w:customStyle="1" w:styleId="xl132">
    <w:name w:val="xl132"/>
    <w:basedOn w:val="Normal"/>
    <w:rsid w:val="00652C52"/>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1F4E78"/>
      <w:sz w:val="24"/>
      <w:szCs w:val="24"/>
      <w:lang w:val="en-GB" w:eastAsia="en-GB"/>
    </w:rPr>
  </w:style>
  <w:style w:type="paragraph" w:customStyle="1" w:styleId="xl133">
    <w:name w:val="xl133"/>
    <w:basedOn w:val="Normal"/>
    <w:rsid w:val="00652C52"/>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1F4E78"/>
      <w:sz w:val="24"/>
      <w:szCs w:val="24"/>
      <w:lang w:val="en-GB" w:eastAsia="en-GB"/>
    </w:rPr>
  </w:style>
  <w:style w:type="paragraph" w:customStyle="1" w:styleId="xl134">
    <w:name w:val="xl134"/>
    <w:basedOn w:val="Normal"/>
    <w:rsid w:val="00652C52"/>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1F4E78"/>
      <w:sz w:val="24"/>
      <w:szCs w:val="24"/>
      <w:lang w:val="en-GB" w:eastAsia="en-GB"/>
    </w:rPr>
  </w:style>
  <w:style w:type="paragraph" w:customStyle="1" w:styleId="xl135">
    <w:name w:val="xl135"/>
    <w:basedOn w:val="Normal"/>
    <w:rsid w:val="00652C52"/>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1F4E78"/>
      <w:sz w:val="24"/>
      <w:szCs w:val="24"/>
      <w:lang w:val="en-GB" w:eastAsia="en-GB"/>
    </w:rPr>
  </w:style>
  <w:style w:type="character" w:customStyle="1" w:styleId="UnresolvedMention1">
    <w:name w:val="Unresolved Mention1"/>
    <w:basedOn w:val="DefaultParagraphFont"/>
    <w:uiPriority w:val="99"/>
    <w:semiHidden/>
    <w:unhideWhenUsed/>
    <w:rsid w:val="00283C89"/>
    <w:rPr>
      <w:color w:val="605E5C"/>
      <w:shd w:val="clear" w:color="auto" w:fill="E1DFDD"/>
    </w:rPr>
  </w:style>
  <w:style w:type="table" w:styleId="TableGrid">
    <w:name w:val="Table Grid"/>
    <w:basedOn w:val="TableNormal"/>
    <w:uiPriority w:val="39"/>
    <w:rsid w:val="00306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7F5825"/>
    <w:pPr>
      <w:jc w:val="center"/>
    </w:pPr>
    <w:rPr>
      <w:rFonts w:ascii="Times New Roman" w:hAnsi="Times New Roman" w:cs="Times New Roman"/>
      <w:lang w:val="sv-SE"/>
    </w:rPr>
  </w:style>
  <w:style w:type="paragraph" w:styleId="TOCHeading">
    <w:name w:val="TOC Heading"/>
    <w:basedOn w:val="Heading1"/>
    <w:next w:val="Normal"/>
    <w:uiPriority w:val="39"/>
    <w:unhideWhenUsed/>
    <w:qFormat/>
    <w:rsid w:val="007F5825"/>
    <w:pPr>
      <w:spacing w:before="240" w:after="0" w:line="259" w:lineRule="auto"/>
      <w:outlineLvl w:val="9"/>
    </w:pPr>
    <w:rPr>
      <w:rFonts w:asciiTheme="majorHAnsi" w:eastAsiaTheme="majorEastAsia" w:hAnsiTheme="majorHAnsi" w:cstheme="majorBidi"/>
      <w:b w:val="0"/>
      <w:color w:val="2F5496" w:themeColor="accent1" w:themeShade="BF"/>
      <w:sz w:val="32"/>
      <w:szCs w:val="32"/>
      <w:lang w:eastAsia="en-US"/>
    </w:rPr>
  </w:style>
  <w:style w:type="character" w:customStyle="1" w:styleId="Style1Char">
    <w:name w:val="Style1 Char"/>
    <w:basedOn w:val="Heading1Char"/>
    <w:link w:val="Style1"/>
    <w:rsid w:val="007F5825"/>
    <w:rPr>
      <w:rFonts w:ascii="Times New Roman" w:eastAsia="Tahoma" w:hAnsi="Times New Roman" w:cs="Times New Roman"/>
      <w:b/>
      <w:sz w:val="28"/>
      <w:szCs w:val="28"/>
      <w:lang w:val="sv-SE" w:eastAsia="lv-LV"/>
    </w:rPr>
  </w:style>
  <w:style w:type="paragraph" w:styleId="TOC1">
    <w:name w:val="toc 1"/>
    <w:basedOn w:val="Normal"/>
    <w:next w:val="Normal"/>
    <w:autoRedefine/>
    <w:uiPriority w:val="39"/>
    <w:unhideWhenUsed/>
    <w:rsid w:val="007F5825"/>
    <w:pPr>
      <w:spacing w:after="100"/>
    </w:pPr>
  </w:style>
  <w:style w:type="paragraph" w:styleId="TOC2">
    <w:name w:val="toc 2"/>
    <w:basedOn w:val="Normal"/>
    <w:next w:val="Normal"/>
    <w:autoRedefine/>
    <w:uiPriority w:val="39"/>
    <w:unhideWhenUsed/>
    <w:rsid w:val="000249A2"/>
    <w:pPr>
      <w:tabs>
        <w:tab w:val="right" w:leader="dot" w:pos="8495"/>
      </w:tabs>
      <w:spacing w:after="100"/>
    </w:pPr>
  </w:style>
  <w:style w:type="paragraph" w:styleId="TOC3">
    <w:name w:val="toc 3"/>
    <w:basedOn w:val="Normal"/>
    <w:next w:val="Normal"/>
    <w:autoRedefine/>
    <w:uiPriority w:val="39"/>
    <w:unhideWhenUsed/>
    <w:rsid w:val="00EF284A"/>
    <w:pPr>
      <w:tabs>
        <w:tab w:val="right" w:leader="dot" w:pos="8495"/>
      </w:tabs>
      <w:spacing w:after="100"/>
      <w:ind w:left="142"/>
    </w:pPr>
  </w:style>
  <w:style w:type="character" w:customStyle="1" w:styleId="Heading3Char">
    <w:name w:val="Heading 3 Char"/>
    <w:basedOn w:val="DefaultParagraphFont"/>
    <w:link w:val="Heading3"/>
    <w:uiPriority w:val="9"/>
    <w:rsid w:val="007F5825"/>
    <w:rPr>
      <w:rFonts w:asciiTheme="majorHAnsi" w:eastAsiaTheme="majorEastAsia" w:hAnsiTheme="majorHAnsi" w:cstheme="majorBidi"/>
      <w:color w:val="1F3763" w:themeColor="accent1" w:themeShade="7F"/>
      <w:sz w:val="24"/>
      <w:szCs w:val="24"/>
      <w:lang w:val="en-US" w:eastAsia="lv-LV"/>
    </w:rPr>
  </w:style>
  <w:style w:type="paragraph" w:styleId="Subtitle">
    <w:name w:val="Subtitle"/>
    <w:basedOn w:val="Normal"/>
    <w:next w:val="Normal"/>
    <w:link w:val="SubtitleChar"/>
    <w:uiPriority w:val="11"/>
    <w:qFormat/>
    <w:rsid w:val="007F582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F5825"/>
    <w:rPr>
      <w:rFonts w:eastAsiaTheme="minorEastAsia"/>
      <w:color w:val="5A5A5A" w:themeColor="text1" w:themeTint="A5"/>
      <w:spacing w:val="15"/>
      <w:lang w:val="en-US" w:eastAsia="lv-LV"/>
    </w:rPr>
  </w:style>
  <w:style w:type="paragraph" w:styleId="Header">
    <w:name w:val="header"/>
    <w:basedOn w:val="Normal"/>
    <w:link w:val="HeaderChar"/>
    <w:uiPriority w:val="99"/>
    <w:unhideWhenUsed/>
    <w:rsid w:val="002B53B4"/>
    <w:pPr>
      <w:tabs>
        <w:tab w:val="center" w:pos="4153"/>
        <w:tab w:val="right" w:pos="8306"/>
      </w:tabs>
      <w:spacing w:line="240" w:lineRule="auto"/>
    </w:pPr>
  </w:style>
  <w:style w:type="character" w:customStyle="1" w:styleId="HeaderChar">
    <w:name w:val="Header Char"/>
    <w:basedOn w:val="DefaultParagraphFont"/>
    <w:link w:val="Header"/>
    <w:uiPriority w:val="99"/>
    <w:rsid w:val="002B53B4"/>
    <w:rPr>
      <w:rFonts w:ascii="Arial" w:eastAsia="Arial" w:hAnsi="Arial" w:cs="Arial"/>
      <w:lang w:val="en-US" w:eastAsia="lv-LV"/>
    </w:rPr>
  </w:style>
  <w:style w:type="paragraph" w:styleId="Footer">
    <w:name w:val="footer"/>
    <w:basedOn w:val="Normal"/>
    <w:link w:val="FooterChar"/>
    <w:uiPriority w:val="99"/>
    <w:unhideWhenUsed/>
    <w:rsid w:val="002B53B4"/>
    <w:pPr>
      <w:tabs>
        <w:tab w:val="center" w:pos="4153"/>
        <w:tab w:val="right" w:pos="8306"/>
      </w:tabs>
      <w:spacing w:line="240" w:lineRule="auto"/>
    </w:pPr>
  </w:style>
  <w:style w:type="character" w:customStyle="1" w:styleId="FooterChar">
    <w:name w:val="Footer Char"/>
    <w:basedOn w:val="DefaultParagraphFont"/>
    <w:link w:val="Footer"/>
    <w:uiPriority w:val="99"/>
    <w:rsid w:val="002B53B4"/>
    <w:rPr>
      <w:rFonts w:ascii="Arial" w:eastAsia="Arial" w:hAnsi="Arial" w:cs="Arial"/>
      <w:lang w:val="en-US" w:eastAsia="lv-LV"/>
    </w:rPr>
  </w:style>
  <w:style w:type="paragraph" w:styleId="CommentSubject">
    <w:name w:val="annotation subject"/>
    <w:basedOn w:val="CommentText"/>
    <w:next w:val="CommentText"/>
    <w:link w:val="CommentSubjectChar"/>
    <w:uiPriority w:val="99"/>
    <w:semiHidden/>
    <w:unhideWhenUsed/>
    <w:rsid w:val="00436018"/>
    <w:pPr>
      <w:spacing w:after="0"/>
    </w:pPr>
    <w:rPr>
      <w:rFonts w:ascii="Arial" w:eastAsia="Arial" w:hAnsi="Arial" w:cs="Arial"/>
      <w:b/>
      <w:bCs/>
      <w:lang w:val="en-US" w:eastAsia="lv-LV"/>
    </w:rPr>
  </w:style>
  <w:style w:type="character" w:customStyle="1" w:styleId="CommentSubjectChar">
    <w:name w:val="Comment Subject Char"/>
    <w:basedOn w:val="CommentTextChar"/>
    <w:link w:val="CommentSubject"/>
    <w:uiPriority w:val="99"/>
    <w:semiHidden/>
    <w:rsid w:val="00436018"/>
    <w:rPr>
      <w:rFonts w:ascii="Arial" w:eastAsia="Arial" w:hAnsi="Arial" w:cs="Arial"/>
      <w:b/>
      <w:bCs/>
      <w:sz w:val="20"/>
      <w:szCs w:val="20"/>
      <w:lang w:val="en-US" w:eastAsia="lv-LV"/>
    </w:rPr>
  </w:style>
  <w:style w:type="paragraph" w:styleId="BalloonText">
    <w:name w:val="Balloon Text"/>
    <w:basedOn w:val="Normal"/>
    <w:link w:val="BalloonTextChar"/>
    <w:uiPriority w:val="99"/>
    <w:semiHidden/>
    <w:unhideWhenUsed/>
    <w:rsid w:val="004360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018"/>
    <w:rPr>
      <w:rFonts w:ascii="Segoe UI" w:eastAsia="Arial" w:hAnsi="Segoe UI" w:cs="Segoe UI"/>
      <w:sz w:val="18"/>
      <w:szCs w:val="18"/>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3817">
      <w:bodyDiv w:val="1"/>
      <w:marLeft w:val="0"/>
      <w:marRight w:val="0"/>
      <w:marTop w:val="0"/>
      <w:marBottom w:val="0"/>
      <w:divBdr>
        <w:top w:val="none" w:sz="0" w:space="0" w:color="auto"/>
        <w:left w:val="none" w:sz="0" w:space="0" w:color="auto"/>
        <w:bottom w:val="none" w:sz="0" w:space="0" w:color="auto"/>
        <w:right w:val="none" w:sz="0" w:space="0" w:color="auto"/>
      </w:divBdr>
    </w:div>
    <w:div w:id="84422296">
      <w:bodyDiv w:val="1"/>
      <w:marLeft w:val="0"/>
      <w:marRight w:val="0"/>
      <w:marTop w:val="0"/>
      <w:marBottom w:val="0"/>
      <w:divBdr>
        <w:top w:val="none" w:sz="0" w:space="0" w:color="auto"/>
        <w:left w:val="none" w:sz="0" w:space="0" w:color="auto"/>
        <w:bottom w:val="none" w:sz="0" w:space="0" w:color="auto"/>
        <w:right w:val="none" w:sz="0" w:space="0" w:color="auto"/>
      </w:divBdr>
    </w:div>
    <w:div w:id="93794874">
      <w:bodyDiv w:val="1"/>
      <w:marLeft w:val="0"/>
      <w:marRight w:val="0"/>
      <w:marTop w:val="0"/>
      <w:marBottom w:val="0"/>
      <w:divBdr>
        <w:top w:val="none" w:sz="0" w:space="0" w:color="auto"/>
        <w:left w:val="none" w:sz="0" w:space="0" w:color="auto"/>
        <w:bottom w:val="none" w:sz="0" w:space="0" w:color="auto"/>
        <w:right w:val="none" w:sz="0" w:space="0" w:color="auto"/>
      </w:divBdr>
    </w:div>
    <w:div w:id="141820740">
      <w:bodyDiv w:val="1"/>
      <w:marLeft w:val="0"/>
      <w:marRight w:val="0"/>
      <w:marTop w:val="0"/>
      <w:marBottom w:val="0"/>
      <w:divBdr>
        <w:top w:val="none" w:sz="0" w:space="0" w:color="auto"/>
        <w:left w:val="none" w:sz="0" w:space="0" w:color="auto"/>
        <w:bottom w:val="none" w:sz="0" w:space="0" w:color="auto"/>
        <w:right w:val="none" w:sz="0" w:space="0" w:color="auto"/>
      </w:divBdr>
      <w:divsChild>
        <w:div w:id="1732995146">
          <w:marLeft w:val="547"/>
          <w:marRight w:val="0"/>
          <w:marTop w:val="0"/>
          <w:marBottom w:val="0"/>
          <w:divBdr>
            <w:top w:val="none" w:sz="0" w:space="0" w:color="auto"/>
            <w:left w:val="none" w:sz="0" w:space="0" w:color="auto"/>
            <w:bottom w:val="none" w:sz="0" w:space="0" w:color="auto"/>
            <w:right w:val="none" w:sz="0" w:space="0" w:color="auto"/>
          </w:divBdr>
        </w:div>
      </w:divsChild>
    </w:div>
    <w:div w:id="218789010">
      <w:bodyDiv w:val="1"/>
      <w:marLeft w:val="0"/>
      <w:marRight w:val="0"/>
      <w:marTop w:val="0"/>
      <w:marBottom w:val="0"/>
      <w:divBdr>
        <w:top w:val="none" w:sz="0" w:space="0" w:color="auto"/>
        <w:left w:val="none" w:sz="0" w:space="0" w:color="auto"/>
        <w:bottom w:val="none" w:sz="0" w:space="0" w:color="auto"/>
        <w:right w:val="none" w:sz="0" w:space="0" w:color="auto"/>
      </w:divBdr>
    </w:div>
    <w:div w:id="258222381">
      <w:bodyDiv w:val="1"/>
      <w:marLeft w:val="0"/>
      <w:marRight w:val="0"/>
      <w:marTop w:val="0"/>
      <w:marBottom w:val="0"/>
      <w:divBdr>
        <w:top w:val="none" w:sz="0" w:space="0" w:color="auto"/>
        <w:left w:val="none" w:sz="0" w:space="0" w:color="auto"/>
        <w:bottom w:val="none" w:sz="0" w:space="0" w:color="auto"/>
        <w:right w:val="none" w:sz="0" w:space="0" w:color="auto"/>
      </w:divBdr>
    </w:div>
    <w:div w:id="384377261">
      <w:bodyDiv w:val="1"/>
      <w:marLeft w:val="0"/>
      <w:marRight w:val="0"/>
      <w:marTop w:val="0"/>
      <w:marBottom w:val="0"/>
      <w:divBdr>
        <w:top w:val="none" w:sz="0" w:space="0" w:color="auto"/>
        <w:left w:val="none" w:sz="0" w:space="0" w:color="auto"/>
        <w:bottom w:val="none" w:sz="0" w:space="0" w:color="auto"/>
        <w:right w:val="none" w:sz="0" w:space="0" w:color="auto"/>
      </w:divBdr>
    </w:div>
    <w:div w:id="499470897">
      <w:bodyDiv w:val="1"/>
      <w:marLeft w:val="0"/>
      <w:marRight w:val="0"/>
      <w:marTop w:val="0"/>
      <w:marBottom w:val="0"/>
      <w:divBdr>
        <w:top w:val="none" w:sz="0" w:space="0" w:color="auto"/>
        <w:left w:val="none" w:sz="0" w:space="0" w:color="auto"/>
        <w:bottom w:val="none" w:sz="0" w:space="0" w:color="auto"/>
        <w:right w:val="none" w:sz="0" w:space="0" w:color="auto"/>
      </w:divBdr>
    </w:div>
    <w:div w:id="570432567">
      <w:bodyDiv w:val="1"/>
      <w:marLeft w:val="0"/>
      <w:marRight w:val="0"/>
      <w:marTop w:val="0"/>
      <w:marBottom w:val="0"/>
      <w:divBdr>
        <w:top w:val="none" w:sz="0" w:space="0" w:color="auto"/>
        <w:left w:val="none" w:sz="0" w:space="0" w:color="auto"/>
        <w:bottom w:val="none" w:sz="0" w:space="0" w:color="auto"/>
        <w:right w:val="none" w:sz="0" w:space="0" w:color="auto"/>
      </w:divBdr>
    </w:div>
    <w:div w:id="645012335">
      <w:bodyDiv w:val="1"/>
      <w:marLeft w:val="0"/>
      <w:marRight w:val="0"/>
      <w:marTop w:val="0"/>
      <w:marBottom w:val="0"/>
      <w:divBdr>
        <w:top w:val="none" w:sz="0" w:space="0" w:color="auto"/>
        <w:left w:val="none" w:sz="0" w:space="0" w:color="auto"/>
        <w:bottom w:val="none" w:sz="0" w:space="0" w:color="auto"/>
        <w:right w:val="none" w:sz="0" w:space="0" w:color="auto"/>
      </w:divBdr>
    </w:div>
    <w:div w:id="716583326">
      <w:bodyDiv w:val="1"/>
      <w:marLeft w:val="0"/>
      <w:marRight w:val="0"/>
      <w:marTop w:val="0"/>
      <w:marBottom w:val="0"/>
      <w:divBdr>
        <w:top w:val="none" w:sz="0" w:space="0" w:color="auto"/>
        <w:left w:val="none" w:sz="0" w:space="0" w:color="auto"/>
        <w:bottom w:val="none" w:sz="0" w:space="0" w:color="auto"/>
        <w:right w:val="none" w:sz="0" w:space="0" w:color="auto"/>
      </w:divBdr>
    </w:div>
    <w:div w:id="830410904">
      <w:bodyDiv w:val="1"/>
      <w:marLeft w:val="0"/>
      <w:marRight w:val="0"/>
      <w:marTop w:val="0"/>
      <w:marBottom w:val="0"/>
      <w:divBdr>
        <w:top w:val="none" w:sz="0" w:space="0" w:color="auto"/>
        <w:left w:val="none" w:sz="0" w:space="0" w:color="auto"/>
        <w:bottom w:val="none" w:sz="0" w:space="0" w:color="auto"/>
        <w:right w:val="none" w:sz="0" w:space="0" w:color="auto"/>
      </w:divBdr>
    </w:div>
    <w:div w:id="840507683">
      <w:bodyDiv w:val="1"/>
      <w:marLeft w:val="0"/>
      <w:marRight w:val="0"/>
      <w:marTop w:val="0"/>
      <w:marBottom w:val="0"/>
      <w:divBdr>
        <w:top w:val="none" w:sz="0" w:space="0" w:color="auto"/>
        <w:left w:val="none" w:sz="0" w:space="0" w:color="auto"/>
        <w:bottom w:val="none" w:sz="0" w:space="0" w:color="auto"/>
        <w:right w:val="none" w:sz="0" w:space="0" w:color="auto"/>
      </w:divBdr>
    </w:div>
    <w:div w:id="1010255682">
      <w:bodyDiv w:val="1"/>
      <w:marLeft w:val="0"/>
      <w:marRight w:val="0"/>
      <w:marTop w:val="0"/>
      <w:marBottom w:val="0"/>
      <w:divBdr>
        <w:top w:val="none" w:sz="0" w:space="0" w:color="auto"/>
        <w:left w:val="none" w:sz="0" w:space="0" w:color="auto"/>
        <w:bottom w:val="none" w:sz="0" w:space="0" w:color="auto"/>
        <w:right w:val="none" w:sz="0" w:space="0" w:color="auto"/>
      </w:divBdr>
    </w:div>
    <w:div w:id="1042246611">
      <w:bodyDiv w:val="1"/>
      <w:marLeft w:val="0"/>
      <w:marRight w:val="0"/>
      <w:marTop w:val="0"/>
      <w:marBottom w:val="0"/>
      <w:divBdr>
        <w:top w:val="none" w:sz="0" w:space="0" w:color="auto"/>
        <w:left w:val="none" w:sz="0" w:space="0" w:color="auto"/>
        <w:bottom w:val="none" w:sz="0" w:space="0" w:color="auto"/>
        <w:right w:val="none" w:sz="0" w:space="0" w:color="auto"/>
      </w:divBdr>
    </w:div>
    <w:div w:id="1061291164">
      <w:bodyDiv w:val="1"/>
      <w:marLeft w:val="0"/>
      <w:marRight w:val="0"/>
      <w:marTop w:val="0"/>
      <w:marBottom w:val="0"/>
      <w:divBdr>
        <w:top w:val="none" w:sz="0" w:space="0" w:color="auto"/>
        <w:left w:val="none" w:sz="0" w:space="0" w:color="auto"/>
        <w:bottom w:val="none" w:sz="0" w:space="0" w:color="auto"/>
        <w:right w:val="none" w:sz="0" w:space="0" w:color="auto"/>
      </w:divBdr>
    </w:div>
    <w:div w:id="1154494530">
      <w:bodyDiv w:val="1"/>
      <w:marLeft w:val="0"/>
      <w:marRight w:val="0"/>
      <w:marTop w:val="0"/>
      <w:marBottom w:val="0"/>
      <w:divBdr>
        <w:top w:val="none" w:sz="0" w:space="0" w:color="auto"/>
        <w:left w:val="none" w:sz="0" w:space="0" w:color="auto"/>
        <w:bottom w:val="none" w:sz="0" w:space="0" w:color="auto"/>
        <w:right w:val="none" w:sz="0" w:space="0" w:color="auto"/>
      </w:divBdr>
    </w:div>
    <w:div w:id="1259562046">
      <w:bodyDiv w:val="1"/>
      <w:marLeft w:val="0"/>
      <w:marRight w:val="0"/>
      <w:marTop w:val="0"/>
      <w:marBottom w:val="0"/>
      <w:divBdr>
        <w:top w:val="none" w:sz="0" w:space="0" w:color="auto"/>
        <w:left w:val="none" w:sz="0" w:space="0" w:color="auto"/>
        <w:bottom w:val="none" w:sz="0" w:space="0" w:color="auto"/>
        <w:right w:val="none" w:sz="0" w:space="0" w:color="auto"/>
      </w:divBdr>
    </w:div>
    <w:div w:id="1366365364">
      <w:bodyDiv w:val="1"/>
      <w:marLeft w:val="0"/>
      <w:marRight w:val="0"/>
      <w:marTop w:val="0"/>
      <w:marBottom w:val="0"/>
      <w:divBdr>
        <w:top w:val="none" w:sz="0" w:space="0" w:color="auto"/>
        <w:left w:val="none" w:sz="0" w:space="0" w:color="auto"/>
        <w:bottom w:val="none" w:sz="0" w:space="0" w:color="auto"/>
        <w:right w:val="none" w:sz="0" w:space="0" w:color="auto"/>
      </w:divBdr>
    </w:div>
    <w:div w:id="1370033124">
      <w:bodyDiv w:val="1"/>
      <w:marLeft w:val="0"/>
      <w:marRight w:val="0"/>
      <w:marTop w:val="0"/>
      <w:marBottom w:val="0"/>
      <w:divBdr>
        <w:top w:val="none" w:sz="0" w:space="0" w:color="auto"/>
        <w:left w:val="none" w:sz="0" w:space="0" w:color="auto"/>
        <w:bottom w:val="none" w:sz="0" w:space="0" w:color="auto"/>
        <w:right w:val="none" w:sz="0" w:space="0" w:color="auto"/>
      </w:divBdr>
    </w:div>
    <w:div w:id="1490288797">
      <w:bodyDiv w:val="1"/>
      <w:marLeft w:val="0"/>
      <w:marRight w:val="0"/>
      <w:marTop w:val="0"/>
      <w:marBottom w:val="0"/>
      <w:divBdr>
        <w:top w:val="none" w:sz="0" w:space="0" w:color="auto"/>
        <w:left w:val="none" w:sz="0" w:space="0" w:color="auto"/>
        <w:bottom w:val="none" w:sz="0" w:space="0" w:color="auto"/>
        <w:right w:val="none" w:sz="0" w:space="0" w:color="auto"/>
      </w:divBdr>
    </w:div>
    <w:div w:id="1514343856">
      <w:bodyDiv w:val="1"/>
      <w:marLeft w:val="0"/>
      <w:marRight w:val="0"/>
      <w:marTop w:val="0"/>
      <w:marBottom w:val="0"/>
      <w:divBdr>
        <w:top w:val="none" w:sz="0" w:space="0" w:color="auto"/>
        <w:left w:val="none" w:sz="0" w:space="0" w:color="auto"/>
        <w:bottom w:val="none" w:sz="0" w:space="0" w:color="auto"/>
        <w:right w:val="none" w:sz="0" w:space="0" w:color="auto"/>
      </w:divBdr>
    </w:div>
    <w:div w:id="1537818371">
      <w:bodyDiv w:val="1"/>
      <w:marLeft w:val="0"/>
      <w:marRight w:val="0"/>
      <w:marTop w:val="0"/>
      <w:marBottom w:val="0"/>
      <w:divBdr>
        <w:top w:val="none" w:sz="0" w:space="0" w:color="auto"/>
        <w:left w:val="none" w:sz="0" w:space="0" w:color="auto"/>
        <w:bottom w:val="none" w:sz="0" w:space="0" w:color="auto"/>
        <w:right w:val="none" w:sz="0" w:space="0" w:color="auto"/>
      </w:divBdr>
    </w:div>
    <w:div w:id="1635720888">
      <w:bodyDiv w:val="1"/>
      <w:marLeft w:val="0"/>
      <w:marRight w:val="0"/>
      <w:marTop w:val="0"/>
      <w:marBottom w:val="0"/>
      <w:divBdr>
        <w:top w:val="none" w:sz="0" w:space="0" w:color="auto"/>
        <w:left w:val="none" w:sz="0" w:space="0" w:color="auto"/>
        <w:bottom w:val="none" w:sz="0" w:space="0" w:color="auto"/>
        <w:right w:val="none" w:sz="0" w:space="0" w:color="auto"/>
      </w:divBdr>
    </w:div>
    <w:div w:id="1680154448">
      <w:bodyDiv w:val="1"/>
      <w:marLeft w:val="0"/>
      <w:marRight w:val="0"/>
      <w:marTop w:val="0"/>
      <w:marBottom w:val="0"/>
      <w:divBdr>
        <w:top w:val="none" w:sz="0" w:space="0" w:color="auto"/>
        <w:left w:val="none" w:sz="0" w:space="0" w:color="auto"/>
        <w:bottom w:val="none" w:sz="0" w:space="0" w:color="auto"/>
        <w:right w:val="none" w:sz="0" w:space="0" w:color="auto"/>
      </w:divBdr>
    </w:div>
    <w:div w:id="1697003449">
      <w:bodyDiv w:val="1"/>
      <w:marLeft w:val="0"/>
      <w:marRight w:val="0"/>
      <w:marTop w:val="0"/>
      <w:marBottom w:val="0"/>
      <w:divBdr>
        <w:top w:val="none" w:sz="0" w:space="0" w:color="auto"/>
        <w:left w:val="none" w:sz="0" w:space="0" w:color="auto"/>
        <w:bottom w:val="none" w:sz="0" w:space="0" w:color="auto"/>
        <w:right w:val="none" w:sz="0" w:space="0" w:color="auto"/>
      </w:divBdr>
    </w:div>
    <w:div w:id="1716811072">
      <w:bodyDiv w:val="1"/>
      <w:marLeft w:val="0"/>
      <w:marRight w:val="0"/>
      <w:marTop w:val="0"/>
      <w:marBottom w:val="0"/>
      <w:divBdr>
        <w:top w:val="none" w:sz="0" w:space="0" w:color="auto"/>
        <w:left w:val="none" w:sz="0" w:space="0" w:color="auto"/>
        <w:bottom w:val="none" w:sz="0" w:space="0" w:color="auto"/>
        <w:right w:val="none" w:sz="0" w:space="0" w:color="auto"/>
      </w:divBdr>
    </w:div>
    <w:div w:id="1740974950">
      <w:bodyDiv w:val="1"/>
      <w:marLeft w:val="0"/>
      <w:marRight w:val="0"/>
      <w:marTop w:val="0"/>
      <w:marBottom w:val="0"/>
      <w:divBdr>
        <w:top w:val="none" w:sz="0" w:space="0" w:color="auto"/>
        <w:left w:val="none" w:sz="0" w:space="0" w:color="auto"/>
        <w:bottom w:val="none" w:sz="0" w:space="0" w:color="auto"/>
        <w:right w:val="none" w:sz="0" w:space="0" w:color="auto"/>
      </w:divBdr>
      <w:divsChild>
        <w:div w:id="689374020">
          <w:marLeft w:val="0"/>
          <w:marRight w:val="0"/>
          <w:marTop w:val="0"/>
          <w:marBottom w:val="29"/>
          <w:divBdr>
            <w:top w:val="none" w:sz="0" w:space="0" w:color="auto"/>
            <w:left w:val="none" w:sz="0" w:space="0" w:color="auto"/>
            <w:bottom w:val="none" w:sz="0" w:space="0" w:color="auto"/>
            <w:right w:val="none" w:sz="0" w:space="0" w:color="auto"/>
          </w:divBdr>
        </w:div>
        <w:div w:id="233977841">
          <w:marLeft w:val="0"/>
          <w:marRight w:val="0"/>
          <w:marTop w:val="0"/>
          <w:marBottom w:val="40"/>
          <w:divBdr>
            <w:top w:val="none" w:sz="0" w:space="0" w:color="auto"/>
            <w:left w:val="none" w:sz="0" w:space="0" w:color="auto"/>
            <w:bottom w:val="none" w:sz="0" w:space="0" w:color="auto"/>
            <w:right w:val="none" w:sz="0" w:space="0" w:color="auto"/>
          </w:divBdr>
        </w:div>
        <w:div w:id="963080926">
          <w:marLeft w:val="0"/>
          <w:marRight w:val="0"/>
          <w:marTop w:val="0"/>
          <w:marBottom w:val="40"/>
          <w:divBdr>
            <w:top w:val="none" w:sz="0" w:space="0" w:color="auto"/>
            <w:left w:val="none" w:sz="0" w:space="0" w:color="auto"/>
            <w:bottom w:val="none" w:sz="0" w:space="0" w:color="auto"/>
            <w:right w:val="none" w:sz="0" w:space="0" w:color="auto"/>
          </w:divBdr>
        </w:div>
      </w:divsChild>
    </w:div>
    <w:div w:id="1742830969">
      <w:bodyDiv w:val="1"/>
      <w:marLeft w:val="0"/>
      <w:marRight w:val="0"/>
      <w:marTop w:val="0"/>
      <w:marBottom w:val="0"/>
      <w:divBdr>
        <w:top w:val="none" w:sz="0" w:space="0" w:color="auto"/>
        <w:left w:val="none" w:sz="0" w:space="0" w:color="auto"/>
        <w:bottom w:val="none" w:sz="0" w:space="0" w:color="auto"/>
        <w:right w:val="none" w:sz="0" w:space="0" w:color="auto"/>
      </w:divBdr>
      <w:divsChild>
        <w:div w:id="1003319333">
          <w:marLeft w:val="547"/>
          <w:marRight w:val="0"/>
          <w:marTop w:val="0"/>
          <w:marBottom w:val="0"/>
          <w:divBdr>
            <w:top w:val="none" w:sz="0" w:space="0" w:color="auto"/>
            <w:left w:val="none" w:sz="0" w:space="0" w:color="auto"/>
            <w:bottom w:val="none" w:sz="0" w:space="0" w:color="auto"/>
            <w:right w:val="none" w:sz="0" w:space="0" w:color="auto"/>
          </w:divBdr>
        </w:div>
        <w:div w:id="811630559">
          <w:marLeft w:val="1166"/>
          <w:marRight w:val="0"/>
          <w:marTop w:val="0"/>
          <w:marBottom w:val="0"/>
          <w:divBdr>
            <w:top w:val="none" w:sz="0" w:space="0" w:color="auto"/>
            <w:left w:val="none" w:sz="0" w:space="0" w:color="auto"/>
            <w:bottom w:val="none" w:sz="0" w:space="0" w:color="auto"/>
            <w:right w:val="none" w:sz="0" w:space="0" w:color="auto"/>
          </w:divBdr>
        </w:div>
        <w:div w:id="983121065">
          <w:marLeft w:val="1166"/>
          <w:marRight w:val="0"/>
          <w:marTop w:val="0"/>
          <w:marBottom w:val="0"/>
          <w:divBdr>
            <w:top w:val="none" w:sz="0" w:space="0" w:color="auto"/>
            <w:left w:val="none" w:sz="0" w:space="0" w:color="auto"/>
            <w:bottom w:val="none" w:sz="0" w:space="0" w:color="auto"/>
            <w:right w:val="none" w:sz="0" w:space="0" w:color="auto"/>
          </w:divBdr>
        </w:div>
        <w:div w:id="2105108960">
          <w:marLeft w:val="1166"/>
          <w:marRight w:val="0"/>
          <w:marTop w:val="0"/>
          <w:marBottom w:val="0"/>
          <w:divBdr>
            <w:top w:val="none" w:sz="0" w:space="0" w:color="auto"/>
            <w:left w:val="none" w:sz="0" w:space="0" w:color="auto"/>
            <w:bottom w:val="none" w:sz="0" w:space="0" w:color="auto"/>
            <w:right w:val="none" w:sz="0" w:space="0" w:color="auto"/>
          </w:divBdr>
        </w:div>
      </w:divsChild>
    </w:div>
    <w:div w:id="1744527922">
      <w:bodyDiv w:val="1"/>
      <w:marLeft w:val="0"/>
      <w:marRight w:val="0"/>
      <w:marTop w:val="0"/>
      <w:marBottom w:val="0"/>
      <w:divBdr>
        <w:top w:val="none" w:sz="0" w:space="0" w:color="auto"/>
        <w:left w:val="none" w:sz="0" w:space="0" w:color="auto"/>
        <w:bottom w:val="none" w:sz="0" w:space="0" w:color="auto"/>
        <w:right w:val="none" w:sz="0" w:space="0" w:color="auto"/>
      </w:divBdr>
    </w:div>
    <w:div w:id="1770855694">
      <w:bodyDiv w:val="1"/>
      <w:marLeft w:val="0"/>
      <w:marRight w:val="0"/>
      <w:marTop w:val="0"/>
      <w:marBottom w:val="0"/>
      <w:divBdr>
        <w:top w:val="none" w:sz="0" w:space="0" w:color="auto"/>
        <w:left w:val="none" w:sz="0" w:space="0" w:color="auto"/>
        <w:bottom w:val="none" w:sz="0" w:space="0" w:color="auto"/>
        <w:right w:val="none" w:sz="0" w:space="0" w:color="auto"/>
      </w:divBdr>
    </w:div>
    <w:div w:id="1898084540">
      <w:bodyDiv w:val="1"/>
      <w:marLeft w:val="0"/>
      <w:marRight w:val="0"/>
      <w:marTop w:val="0"/>
      <w:marBottom w:val="0"/>
      <w:divBdr>
        <w:top w:val="none" w:sz="0" w:space="0" w:color="auto"/>
        <w:left w:val="none" w:sz="0" w:space="0" w:color="auto"/>
        <w:bottom w:val="none" w:sz="0" w:space="0" w:color="auto"/>
        <w:right w:val="none" w:sz="0" w:space="0" w:color="auto"/>
      </w:divBdr>
    </w:div>
    <w:div w:id="1948081252">
      <w:bodyDiv w:val="1"/>
      <w:marLeft w:val="0"/>
      <w:marRight w:val="0"/>
      <w:marTop w:val="0"/>
      <w:marBottom w:val="0"/>
      <w:divBdr>
        <w:top w:val="none" w:sz="0" w:space="0" w:color="auto"/>
        <w:left w:val="none" w:sz="0" w:space="0" w:color="auto"/>
        <w:bottom w:val="none" w:sz="0" w:space="0" w:color="auto"/>
        <w:right w:val="none" w:sz="0" w:space="0" w:color="auto"/>
      </w:divBdr>
    </w:div>
    <w:div w:id="2051686436">
      <w:bodyDiv w:val="1"/>
      <w:marLeft w:val="0"/>
      <w:marRight w:val="0"/>
      <w:marTop w:val="0"/>
      <w:marBottom w:val="0"/>
      <w:divBdr>
        <w:top w:val="none" w:sz="0" w:space="0" w:color="auto"/>
        <w:left w:val="none" w:sz="0" w:space="0" w:color="auto"/>
        <w:bottom w:val="none" w:sz="0" w:space="0" w:color="auto"/>
        <w:right w:val="none" w:sz="0" w:space="0" w:color="auto"/>
      </w:divBdr>
    </w:div>
    <w:div w:id="2073308923">
      <w:bodyDiv w:val="1"/>
      <w:marLeft w:val="0"/>
      <w:marRight w:val="0"/>
      <w:marTop w:val="0"/>
      <w:marBottom w:val="0"/>
      <w:divBdr>
        <w:top w:val="none" w:sz="0" w:space="0" w:color="auto"/>
        <w:left w:val="none" w:sz="0" w:space="0" w:color="auto"/>
        <w:bottom w:val="none" w:sz="0" w:space="0" w:color="auto"/>
        <w:right w:val="none" w:sz="0" w:space="0" w:color="auto"/>
      </w:divBdr>
    </w:div>
    <w:div w:id="2120949008">
      <w:bodyDiv w:val="1"/>
      <w:marLeft w:val="0"/>
      <w:marRight w:val="0"/>
      <w:marTop w:val="0"/>
      <w:marBottom w:val="0"/>
      <w:divBdr>
        <w:top w:val="none" w:sz="0" w:space="0" w:color="auto"/>
        <w:left w:val="none" w:sz="0" w:space="0" w:color="auto"/>
        <w:bottom w:val="none" w:sz="0" w:space="0" w:color="auto"/>
        <w:right w:val="none" w:sz="0" w:space="0" w:color="auto"/>
      </w:divBdr>
    </w:div>
    <w:div w:id="214338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hyperlink" Target="https://www.siva.gov.lv/node/379" TargetMode="External"/><Relationship Id="rId3" Type="http://schemas.openxmlformats.org/officeDocument/2006/relationships/styles" Target="styles.xml"/><Relationship Id="rId21" Type="http://schemas.openxmlformats.org/officeDocument/2006/relationships/hyperlink" Target="http://www.latvija.lv"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www.siva.gov.lv/node/375" TargetMode="External"/><Relationship Id="rId2" Type="http://schemas.openxmlformats.org/officeDocument/2006/relationships/numbering" Target="numbering.xml"/><Relationship Id="rId16" Type="http://schemas.openxmlformats.org/officeDocument/2006/relationships/hyperlink" Target="https://www.siva.gov.lv/node/376"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siva.gov.lv/node/37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fontTable" Target="fontTable.xm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BECC8F-0906-4B3F-B35F-D7A35E5701E0}"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GB"/>
        </a:p>
      </dgm:t>
    </dgm:pt>
    <dgm:pt modelId="{5FDE6B86-FD99-491F-8B3A-1479134310FF}">
      <dgm:prSet phldrT="[Text]" custT="1"/>
      <dgm:spPr>
        <a:solidFill>
          <a:schemeClr val="bg1">
            <a:lumMod val="95000"/>
          </a:schemeClr>
        </a:solidFill>
      </dgm:spPr>
      <dgm:t>
        <a:bodyPr/>
        <a:lstStyle/>
        <a:p>
          <a:pPr marL="0" lvl="0" algn="l" defTabSz="933450">
            <a:lnSpc>
              <a:spcPct val="90000"/>
            </a:lnSpc>
            <a:spcBef>
              <a:spcPct val="0"/>
            </a:spcBef>
            <a:spcAft>
              <a:spcPct val="35000"/>
            </a:spcAft>
            <a:buNone/>
          </a:pPr>
          <a:r>
            <a:rPr lang="lv-LV" sz="1200" dirty="0">
              <a:solidFill>
                <a:schemeClr val="tx1"/>
              </a:solidFill>
              <a:latin typeface="Times New Roman" panose="02020603050405020304" pitchFamily="18" charset="0"/>
              <a:cs typeface="Times New Roman" panose="02020603050405020304" pitchFamily="18" charset="0"/>
            </a:rPr>
            <a:t> </a:t>
          </a:r>
          <a:r>
            <a:rPr lang="lv-LV" sz="1200" b="1" dirty="0">
              <a:solidFill>
                <a:schemeClr val="tx1"/>
              </a:solidFill>
              <a:latin typeface="Times New Roman" panose="02020603050405020304" pitchFamily="18" charset="0"/>
              <a:cs typeface="Times New Roman" panose="02020603050405020304" pitchFamily="18" charset="0"/>
            </a:rPr>
            <a:t>Saturs un process</a:t>
          </a:r>
          <a:endParaRPr lang="en-GB" sz="1200" b="1" dirty="0">
            <a:solidFill>
              <a:schemeClr val="tx1"/>
            </a:solidFill>
            <a:latin typeface="Times New Roman" panose="02020603050405020304" pitchFamily="18" charset="0"/>
            <a:cs typeface="Times New Roman" panose="02020603050405020304" pitchFamily="18" charset="0"/>
          </a:endParaRPr>
        </a:p>
      </dgm:t>
    </dgm:pt>
    <dgm:pt modelId="{5FE15A19-5DD9-4C3D-860F-8903182FA07A}" type="parTrans" cxnId="{38C94416-F5E0-42A3-BEEF-2C9FFF1E2E60}">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B48C04F7-F7F9-407A-8390-3BE7278367C7}" type="sibTrans" cxnId="{38C94416-F5E0-42A3-BEEF-2C9FFF1E2E60}">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E902BF85-58D7-486F-BEA9-B55FFB64E4E0}">
      <dgm:prSet phldrT="[Text]" custT="1"/>
      <dgm:spPr>
        <a:solidFill>
          <a:schemeClr val="bg2"/>
        </a:solidFill>
      </dgm:spPr>
      <dgm:t>
        <a:bodyPr/>
        <a:lstStyle/>
        <a:p>
          <a:pPr algn="l"/>
          <a:r>
            <a:rPr lang="lv-LV" sz="1000" dirty="0">
              <a:solidFill>
                <a:schemeClr val="tx1"/>
              </a:solidFill>
              <a:latin typeface="Times New Roman" panose="02020603050405020304" pitchFamily="18" charset="0"/>
              <a:cs typeface="Times New Roman" panose="02020603050405020304" pitchFamily="18" charset="0"/>
            </a:rPr>
            <a:t>  </a:t>
          </a:r>
          <a:r>
            <a:rPr lang="lv-LV" sz="1200" b="1" dirty="0">
              <a:solidFill>
                <a:schemeClr val="tx1"/>
              </a:solidFill>
              <a:latin typeface="Times New Roman" panose="02020603050405020304" pitchFamily="18" charset="0"/>
              <a:cs typeface="Times New Roman" panose="02020603050405020304" pitchFamily="18" charset="0"/>
            </a:rPr>
            <a:t>Pārvaldība</a:t>
          </a:r>
          <a:endParaRPr lang="en-GB" sz="1200" b="1" dirty="0">
            <a:solidFill>
              <a:schemeClr val="tx1"/>
            </a:solidFill>
            <a:latin typeface="Times New Roman" panose="02020603050405020304" pitchFamily="18" charset="0"/>
            <a:cs typeface="Times New Roman" panose="02020603050405020304" pitchFamily="18" charset="0"/>
          </a:endParaRPr>
        </a:p>
      </dgm:t>
    </dgm:pt>
    <dgm:pt modelId="{F54A12FF-C873-439E-8C81-497DD1EF212A}" type="parTrans" cxnId="{F96B9FA8-803F-435E-9DDF-D26B7B2602FF}">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DD4B17C3-5D32-4953-B0AC-CF8546481FB6}" type="sibTrans" cxnId="{F96B9FA8-803F-435E-9DDF-D26B7B2602FF}">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B77D46D0-9D18-43E2-9263-CE05015D6667}">
      <dgm:prSet phldrT="[Text]" custT="1"/>
      <dgm:spPr>
        <a:solidFill>
          <a:schemeClr val="bg2"/>
        </a:solidFill>
      </dgm:spPr>
      <dgm:t>
        <a:bodyPr/>
        <a:lstStyle/>
        <a:p>
          <a:pPr algn="l"/>
          <a:r>
            <a:rPr lang="lv-LV" sz="1100" dirty="0">
              <a:solidFill>
                <a:schemeClr val="tx1"/>
              </a:solidFill>
              <a:latin typeface="Times New Roman" panose="02020603050405020304" pitchFamily="18" charset="0"/>
              <a:cs typeface="Times New Roman" panose="02020603050405020304" pitchFamily="18" charset="0"/>
            </a:rPr>
            <a:t> "Zaļais kurss"</a:t>
          </a:r>
          <a:endParaRPr lang="en-GB" sz="1100" dirty="0">
            <a:solidFill>
              <a:schemeClr val="tx1"/>
            </a:solidFill>
            <a:latin typeface="Times New Roman" panose="02020603050405020304" pitchFamily="18" charset="0"/>
            <a:cs typeface="Times New Roman" panose="02020603050405020304" pitchFamily="18" charset="0"/>
          </a:endParaRPr>
        </a:p>
      </dgm:t>
    </dgm:pt>
    <dgm:pt modelId="{80C3831C-E8B2-4980-8561-3FFB6D1D6A7B}" type="parTrans" cxnId="{EAD11397-889B-4C3B-9D19-6BBCD4CE03F0}">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4A7FD955-9073-49A4-BE84-D8BBE5A538F6}" type="sibTrans" cxnId="{EAD11397-889B-4C3B-9D19-6BBCD4CE03F0}">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500277B0-EEEE-4C59-B969-01A58375847A}">
      <dgm:prSet phldrT="[Text]" custT="1"/>
      <dgm:spPr>
        <a:solidFill>
          <a:schemeClr val="bg1">
            <a:lumMod val="85000"/>
          </a:schemeClr>
        </a:solidFill>
      </dgm:spPr>
      <dgm:t>
        <a:bodyPr/>
        <a:lstStyle/>
        <a:p>
          <a:pPr algn="l"/>
          <a:r>
            <a:rPr lang="lv-LV" sz="1200" b="1" dirty="0">
              <a:solidFill>
                <a:schemeClr val="tx1"/>
              </a:solidFill>
              <a:latin typeface="Times New Roman" panose="02020603050405020304" pitchFamily="18" charset="0"/>
              <a:cs typeface="Times New Roman" panose="02020603050405020304" pitchFamily="18" charset="0"/>
            </a:rPr>
            <a:t>Sadarbība un internacionalizācija</a:t>
          </a:r>
          <a:endParaRPr lang="en-GB" sz="1200" b="1" dirty="0">
            <a:solidFill>
              <a:schemeClr val="tx1"/>
            </a:solidFill>
            <a:latin typeface="Times New Roman" panose="02020603050405020304" pitchFamily="18" charset="0"/>
            <a:cs typeface="Times New Roman" panose="02020603050405020304" pitchFamily="18" charset="0"/>
          </a:endParaRPr>
        </a:p>
      </dgm:t>
    </dgm:pt>
    <dgm:pt modelId="{FD751CDC-B0EB-4A63-87BD-7CFC236111D4}" type="parTrans" cxnId="{BAE04142-0654-4C02-84BD-BFFE57F5C7A3}">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A1792D44-640A-4401-BFE6-5CA4DBD40D5A}" type="sibTrans" cxnId="{BAE04142-0654-4C02-84BD-BFFE57F5C7A3}">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09E86113-6686-4200-A4C6-BCE2D0CF2CF3}">
      <dgm:prSet phldrT="[Text]" custT="1"/>
      <dgm:spPr>
        <a:solidFill>
          <a:schemeClr val="bg2"/>
        </a:solidFill>
      </dgm:spPr>
      <dgm:t>
        <a:bodyPr/>
        <a:lstStyle/>
        <a:p>
          <a:pPr algn="l"/>
          <a:r>
            <a:rPr lang="lv-LV" sz="900" dirty="0">
              <a:solidFill>
                <a:schemeClr val="tx1"/>
              </a:solidFill>
              <a:latin typeface="Times New Roman" panose="02020603050405020304" pitchFamily="18" charset="0"/>
              <a:cs typeface="Times New Roman" panose="02020603050405020304" pitchFamily="18" charset="0"/>
            </a:rPr>
            <a:t> </a:t>
          </a:r>
          <a:r>
            <a:rPr lang="lv-LV" sz="1100" dirty="0">
              <a:solidFill>
                <a:schemeClr val="tx1"/>
              </a:solidFill>
              <a:latin typeface="Times New Roman" panose="02020603050405020304" pitchFamily="18" charset="0"/>
              <a:cs typeface="Times New Roman" panose="02020603050405020304" pitchFamily="18" charset="0"/>
            </a:rPr>
            <a:t>Personāla politika (piesaiste, </a:t>
          </a:r>
          <a:r>
            <a:rPr lang="lv-LV" sz="1100" dirty="0" err="1">
              <a:solidFill>
                <a:schemeClr val="tx1"/>
              </a:solidFill>
              <a:latin typeface="Times New Roman" panose="02020603050405020304" pitchFamily="18" charset="0"/>
              <a:cs typeface="Times New Roman" panose="02020603050405020304" pitchFamily="18" charset="0"/>
            </a:rPr>
            <a:t>prof.pilnveide</a:t>
          </a:r>
          <a:r>
            <a:rPr lang="lv-LV" sz="1100" dirty="0">
              <a:solidFill>
                <a:schemeClr val="tx1"/>
              </a:solidFill>
              <a:latin typeface="Times New Roman" panose="02020603050405020304" pitchFamily="18" charset="0"/>
              <a:cs typeface="Times New Roman" panose="02020603050405020304" pitchFamily="18" charset="0"/>
            </a:rPr>
            <a:t>, </a:t>
          </a:r>
          <a:r>
            <a:rPr lang="lv-LV" sz="1100" dirty="0" err="1">
              <a:solidFill>
                <a:schemeClr val="tx1"/>
              </a:solidFill>
              <a:latin typeface="Times New Roman" panose="02020603050405020304" pitchFamily="18" charset="0"/>
              <a:cs typeface="Times New Roman" panose="02020603050405020304" pitchFamily="18" charset="0"/>
            </a:rPr>
            <a:t>zin.pētnieciskā</a:t>
          </a:r>
          <a:r>
            <a:rPr lang="lv-LV" sz="1100" dirty="0">
              <a:solidFill>
                <a:schemeClr val="tx1"/>
              </a:solidFill>
              <a:latin typeface="Times New Roman" panose="02020603050405020304" pitchFamily="18" charset="0"/>
              <a:cs typeface="Times New Roman" panose="02020603050405020304" pitchFamily="18" charset="0"/>
            </a:rPr>
            <a:t> darbība)</a:t>
          </a:r>
          <a:endParaRPr lang="en-GB" sz="1100" dirty="0">
            <a:solidFill>
              <a:schemeClr val="tx1"/>
            </a:solidFill>
            <a:latin typeface="Times New Roman" panose="02020603050405020304" pitchFamily="18" charset="0"/>
            <a:cs typeface="Times New Roman" panose="02020603050405020304" pitchFamily="18" charset="0"/>
          </a:endParaRPr>
        </a:p>
      </dgm:t>
    </dgm:pt>
    <dgm:pt modelId="{C63A1565-5A90-4DA1-BE68-1D7B8B4A8502}" type="sibTrans" cxnId="{80AD3440-DD86-4C50-9C59-19DB5C6C8E67}">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5C220ED7-8F92-4FE9-9EE3-5B6FE23439B0}" type="parTrans" cxnId="{80AD3440-DD86-4C50-9C59-19DB5C6C8E67}">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87187C93-C592-420A-9E5C-208D4A7478D6}">
      <dgm:prSet phldrT="[Text]" custT="1"/>
      <dgm:spPr>
        <a:solidFill>
          <a:schemeClr val="bg2"/>
        </a:solidFill>
      </dgm:spPr>
      <dgm:t>
        <a:bodyPr/>
        <a:lstStyle/>
        <a:p>
          <a:pPr algn="l"/>
          <a:r>
            <a:rPr lang="lv-LV" sz="1100" dirty="0">
              <a:solidFill>
                <a:schemeClr val="tx1"/>
              </a:solidFill>
              <a:latin typeface="Times New Roman" panose="02020603050405020304" pitchFamily="18" charset="0"/>
              <a:cs typeface="Times New Roman" panose="02020603050405020304" pitchFamily="18" charset="0"/>
            </a:rPr>
            <a:t> Infrastruktūras un materiāltehniskās bāzes pilnveide (bibliotēka, universālais dizains, digitālie resursi)</a:t>
          </a:r>
          <a:endParaRPr lang="en-GB" sz="1100" dirty="0">
            <a:solidFill>
              <a:schemeClr val="tx1"/>
            </a:solidFill>
            <a:latin typeface="Times New Roman" panose="02020603050405020304" pitchFamily="18" charset="0"/>
            <a:cs typeface="Times New Roman" panose="02020603050405020304" pitchFamily="18" charset="0"/>
          </a:endParaRPr>
        </a:p>
      </dgm:t>
    </dgm:pt>
    <dgm:pt modelId="{9ED42E2A-F0B3-4EB7-9182-B476430CC9D7}" type="parTrans" cxnId="{46E132B8-3C00-4B5E-A050-ABE921929E9A}">
      <dgm:prSet/>
      <dgm:spPr/>
      <dgm:t>
        <a:bodyPr/>
        <a:lstStyle/>
        <a:p>
          <a:pPr algn="l"/>
          <a:endParaRPr lang="en-GB">
            <a:latin typeface="Times New Roman" panose="02020603050405020304" pitchFamily="18" charset="0"/>
            <a:cs typeface="Times New Roman" panose="02020603050405020304" pitchFamily="18" charset="0"/>
          </a:endParaRPr>
        </a:p>
      </dgm:t>
    </dgm:pt>
    <dgm:pt modelId="{BFD34C81-A51D-4D43-839E-6CBBC5890B8D}" type="sibTrans" cxnId="{46E132B8-3C00-4B5E-A050-ABE921929E9A}">
      <dgm:prSet/>
      <dgm:spPr/>
      <dgm:t>
        <a:bodyPr/>
        <a:lstStyle/>
        <a:p>
          <a:pPr algn="l"/>
          <a:endParaRPr lang="en-GB">
            <a:latin typeface="Times New Roman" panose="02020603050405020304" pitchFamily="18" charset="0"/>
            <a:cs typeface="Times New Roman" panose="02020603050405020304" pitchFamily="18" charset="0"/>
          </a:endParaRPr>
        </a:p>
      </dgm:t>
    </dgm:pt>
    <dgm:pt modelId="{E4E96DAA-67F7-449E-ACAD-ABBFBDDE0782}">
      <dgm:prSet phldrT="[Text]"/>
      <dgm:spPr>
        <a:solidFill>
          <a:schemeClr val="bg1">
            <a:lumMod val="85000"/>
          </a:schemeClr>
        </a:solidFill>
      </dgm:spPr>
      <dgm:t>
        <a:bodyPr/>
        <a:lstStyle/>
        <a:p>
          <a:pPr algn="l"/>
          <a:r>
            <a:rPr lang="lv-LV" sz="1100" dirty="0">
              <a:solidFill>
                <a:schemeClr val="tx1"/>
              </a:solidFill>
              <a:latin typeface="Times New Roman" panose="02020603050405020304" pitchFamily="18" charset="0"/>
              <a:cs typeface="Times New Roman" panose="02020603050405020304" pitchFamily="18" charset="0"/>
            </a:rPr>
            <a:t> Mobilitāte, pieredzes apmaiņa, dalība projektos</a:t>
          </a:r>
          <a:endParaRPr lang="en-GB" sz="1100" dirty="0">
            <a:solidFill>
              <a:schemeClr val="tx1"/>
            </a:solidFill>
            <a:latin typeface="Times New Roman" panose="02020603050405020304" pitchFamily="18" charset="0"/>
            <a:cs typeface="Times New Roman" panose="02020603050405020304" pitchFamily="18" charset="0"/>
          </a:endParaRPr>
        </a:p>
      </dgm:t>
    </dgm:pt>
    <dgm:pt modelId="{ECC3B150-C406-491E-A601-E1815BE44CB7}" type="parTrans" cxnId="{5D2444A5-45F0-4CAA-B9D1-0E523A5B3149}">
      <dgm:prSet/>
      <dgm:spPr/>
      <dgm:t>
        <a:bodyPr/>
        <a:lstStyle/>
        <a:p>
          <a:pPr algn="l"/>
          <a:endParaRPr lang="en-GB">
            <a:latin typeface="Times New Roman" panose="02020603050405020304" pitchFamily="18" charset="0"/>
            <a:cs typeface="Times New Roman" panose="02020603050405020304" pitchFamily="18" charset="0"/>
          </a:endParaRPr>
        </a:p>
      </dgm:t>
    </dgm:pt>
    <dgm:pt modelId="{5203E908-EA7D-438D-9F1C-AC2561F7AB83}" type="sibTrans" cxnId="{5D2444A5-45F0-4CAA-B9D1-0E523A5B3149}">
      <dgm:prSet/>
      <dgm:spPr/>
      <dgm:t>
        <a:bodyPr/>
        <a:lstStyle/>
        <a:p>
          <a:pPr algn="l"/>
          <a:endParaRPr lang="en-GB">
            <a:latin typeface="Times New Roman" panose="02020603050405020304" pitchFamily="18" charset="0"/>
            <a:cs typeface="Times New Roman" panose="02020603050405020304" pitchFamily="18" charset="0"/>
          </a:endParaRPr>
        </a:p>
      </dgm:t>
    </dgm:pt>
    <dgm:pt modelId="{BA698106-C139-45CC-A9D2-0B3938B84434}">
      <dgm:prSet phldrT="[Text]"/>
      <dgm:spPr>
        <a:solidFill>
          <a:schemeClr val="bg1">
            <a:lumMod val="85000"/>
          </a:schemeClr>
        </a:solidFill>
      </dgm:spPr>
      <dgm:t>
        <a:bodyPr/>
        <a:lstStyle/>
        <a:p>
          <a:pPr algn="l"/>
          <a:r>
            <a:rPr lang="lv-LV" sz="1100" dirty="0">
              <a:solidFill>
                <a:schemeClr val="tx1"/>
              </a:solidFill>
              <a:latin typeface="Times New Roman" panose="02020603050405020304" pitchFamily="18" charset="0"/>
              <a:cs typeface="Times New Roman" panose="02020603050405020304" pitchFamily="18" charset="0"/>
            </a:rPr>
            <a:t> Izglītojamo un mācībspēku iesaiste</a:t>
          </a:r>
          <a:endParaRPr lang="en-GB" sz="1100" dirty="0">
            <a:solidFill>
              <a:schemeClr val="tx1"/>
            </a:solidFill>
            <a:latin typeface="Times New Roman" panose="02020603050405020304" pitchFamily="18" charset="0"/>
            <a:cs typeface="Times New Roman" panose="02020603050405020304" pitchFamily="18" charset="0"/>
          </a:endParaRPr>
        </a:p>
      </dgm:t>
    </dgm:pt>
    <dgm:pt modelId="{4BC9D23D-B8E1-46EC-A5E4-D4E860C8E008}" type="parTrans" cxnId="{617F5089-1EFC-4E25-9C4B-01A1E16DC9BB}">
      <dgm:prSet/>
      <dgm:spPr/>
      <dgm:t>
        <a:bodyPr/>
        <a:lstStyle/>
        <a:p>
          <a:pPr algn="l"/>
          <a:endParaRPr lang="en-GB">
            <a:latin typeface="Times New Roman" panose="02020603050405020304" pitchFamily="18" charset="0"/>
            <a:cs typeface="Times New Roman" panose="02020603050405020304" pitchFamily="18" charset="0"/>
          </a:endParaRPr>
        </a:p>
      </dgm:t>
    </dgm:pt>
    <dgm:pt modelId="{1F79A807-24BD-4353-BEA4-9E88BABA19EC}" type="sibTrans" cxnId="{617F5089-1EFC-4E25-9C4B-01A1E16DC9BB}">
      <dgm:prSet/>
      <dgm:spPr/>
      <dgm:t>
        <a:bodyPr/>
        <a:lstStyle/>
        <a:p>
          <a:pPr algn="l"/>
          <a:endParaRPr lang="en-GB">
            <a:latin typeface="Times New Roman" panose="02020603050405020304" pitchFamily="18" charset="0"/>
            <a:cs typeface="Times New Roman" panose="02020603050405020304" pitchFamily="18" charset="0"/>
          </a:endParaRPr>
        </a:p>
      </dgm:t>
    </dgm:pt>
    <dgm:pt modelId="{E4AC094F-74F7-4253-9704-8E9B59843BE2}">
      <dgm:prSet phldrT="[Text]" custT="1"/>
      <dgm:spPr>
        <a:solidFill>
          <a:schemeClr val="bg1">
            <a:lumMod val="95000"/>
          </a:schemeClr>
        </a:solidFill>
      </dgm:spPr>
      <dgm:t>
        <a:bodyPr/>
        <a:lstStyle/>
        <a:p>
          <a:pPr marL="171450" lvl="1" indent="0" algn="l" defTabSz="711200">
            <a:lnSpc>
              <a:spcPct val="90000"/>
            </a:lnSpc>
            <a:spcBef>
              <a:spcPct val="0"/>
            </a:spcBef>
            <a:spcAft>
              <a:spcPct val="15000"/>
            </a:spcAft>
          </a:pPr>
          <a:r>
            <a:rPr lang="lv-LV" sz="1100" dirty="0">
              <a:solidFill>
                <a:schemeClr val="tx1"/>
              </a:solidFill>
              <a:latin typeface="Times New Roman" panose="02020603050405020304" pitchFamily="18" charset="0"/>
              <a:cs typeface="Times New Roman" panose="02020603050405020304" pitchFamily="18" charset="0"/>
            </a:rPr>
            <a:t> </a:t>
          </a:r>
          <a:r>
            <a:rPr lang="lv-LV" sz="1100" dirty="0" err="1">
              <a:solidFill>
                <a:schemeClr val="tx1"/>
              </a:solidFill>
              <a:latin typeface="Times New Roman" panose="02020603050405020304" pitchFamily="18" charset="0"/>
              <a:cs typeface="Times New Roman" panose="02020603050405020304" pitchFamily="18" charset="0"/>
            </a:rPr>
            <a:t>Pašfinansējuma</a:t>
          </a:r>
          <a:r>
            <a:rPr lang="lv-LV" sz="1100" dirty="0">
              <a:solidFill>
                <a:schemeClr val="tx1"/>
              </a:solidFill>
              <a:latin typeface="Times New Roman" panose="02020603050405020304" pitchFamily="18" charset="0"/>
              <a:cs typeface="Times New Roman" panose="02020603050405020304" pitchFamily="18" charset="0"/>
            </a:rPr>
            <a:t> nodrošināšana – dalība projektos</a:t>
          </a:r>
          <a:endParaRPr lang="en-GB" sz="1100" dirty="0">
            <a:solidFill>
              <a:schemeClr val="tx1"/>
            </a:solidFill>
            <a:latin typeface="Times New Roman" panose="02020603050405020304" pitchFamily="18" charset="0"/>
            <a:cs typeface="Times New Roman" panose="02020603050405020304" pitchFamily="18" charset="0"/>
          </a:endParaRPr>
        </a:p>
      </dgm:t>
    </dgm:pt>
    <dgm:pt modelId="{707A4EF7-1120-4E9A-BD62-8CEB63CEDDC9}" type="sibTrans" cxnId="{89002EFC-1209-4121-ACFA-E1DDDB64A204}">
      <dgm:prSet/>
      <dgm:spPr/>
      <dgm:t>
        <a:bodyPr/>
        <a:lstStyle/>
        <a:p>
          <a:pPr algn="l"/>
          <a:endParaRPr lang="en-GB">
            <a:latin typeface="Times New Roman" panose="02020603050405020304" pitchFamily="18" charset="0"/>
            <a:cs typeface="Times New Roman" panose="02020603050405020304" pitchFamily="18" charset="0"/>
          </a:endParaRPr>
        </a:p>
      </dgm:t>
    </dgm:pt>
    <dgm:pt modelId="{893B5A9A-FC98-442C-8059-A01BF90337CA}" type="parTrans" cxnId="{89002EFC-1209-4121-ACFA-E1DDDB64A204}">
      <dgm:prSet/>
      <dgm:spPr/>
      <dgm:t>
        <a:bodyPr/>
        <a:lstStyle/>
        <a:p>
          <a:pPr algn="l"/>
          <a:endParaRPr lang="en-GB">
            <a:latin typeface="Times New Roman" panose="02020603050405020304" pitchFamily="18" charset="0"/>
            <a:cs typeface="Times New Roman" panose="02020603050405020304" pitchFamily="18" charset="0"/>
          </a:endParaRPr>
        </a:p>
      </dgm:t>
    </dgm:pt>
    <dgm:pt modelId="{B97483BB-AD4B-421F-A043-86BAB3213A21}">
      <dgm:prSet phldrT="[Text]" custT="1"/>
      <dgm:spPr>
        <a:solidFill>
          <a:schemeClr val="bg1">
            <a:lumMod val="95000"/>
          </a:schemeClr>
        </a:solidFill>
      </dgm:spPr>
      <dgm:t>
        <a:bodyPr/>
        <a:lstStyle/>
        <a:p>
          <a:pPr marL="171450" lvl="1" indent="0" algn="l" defTabSz="711200">
            <a:lnSpc>
              <a:spcPct val="90000"/>
            </a:lnSpc>
            <a:spcBef>
              <a:spcPct val="0"/>
            </a:spcBef>
            <a:spcAft>
              <a:spcPct val="15000"/>
            </a:spcAft>
          </a:pPr>
          <a:r>
            <a:rPr lang="lv-LV" sz="1100" dirty="0">
              <a:solidFill>
                <a:schemeClr val="tx1"/>
              </a:solidFill>
              <a:latin typeface="Times New Roman" panose="02020603050405020304" pitchFamily="18" charset="0"/>
              <a:cs typeface="Times New Roman" panose="02020603050405020304" pitchFamily="18" charset="0"/>
            </a:rPr>
            <a:t> Izglītības programmu konkurētspējas paaugstināšana (</a:t>
          </a:r>
          <a:r>
            <a:rPr lang="lv-LV" sz="1100" dirty="0" err="1">
              <a:solidFill>
                <a:schemeClr val="tx1"/>
              </a:solidFill>
              <a:latin typeface="Times New Roman" panose="02020603050405020304" pitchFamily="18" charset="0"/>
              <a:cs typeface="Times New Roman" panose="02020603050405020304" pitchFamily="18" charset="0"/>
            </a:rPr>
            <a:t>t.sk.optimizācija</a:t>
          </a:r>
          <a:r>
            <a:rPr lang="lv-LV" sz="1100" dirty="0">
              <a:solidFill>
                <a:schemeClr val="tx1"/>
              </a:solidFill>
              <a:latin typeface="Times New Roman" panose="02020603050405020304" pitchFamily="18" charset="0"/>
              <a:cs typeface="Times New Roman" panose="02020603050405020304" pitchFamily="18" charset="0"/>
            </a:rPr>
            <a:t>)</a:t>
          </a:r>
          <a:endParaRPr lang="en-GB" sz="1100" dirty="0">
            <a:solidFill>
              <a:schemeClr val="tx1"/>
            </a:solidFill>
            <a:latin typeface="Times New Roman" panose="02020603050405020304" pitchFamily="18" charset="0"/>
            <a:cs typeface="Times New Roman" panose="02020603050405020304" pitchFamily="18" charset="0"/>
          </a:endParaRPr>
        </a:p>
      </dgm:t>
    </dgm:pt>
    <dgm:pt modelId="{9DE46841-D5F0-46EE-93D3-B1AF6A4E51D4}" type="sibTrans" cxnId="{13FE54B8-EBC4-4403-BE64-F9D4B3075A37}">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B210720B-63E3-46C6-B10A-37EDB62F1F7C}" type="parTrans" cxnId="{13FE54B8-EBC4-4403-BE64-F9D4B3075A37}">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1CF43453-ACA0-40CA-9F7A-3C078B0BB401}">
      <dgm:prSet phldrT="[Text]" custT="1"/>
      <dgm:spPr>
        <a:solidFill>
          <a:schemeClr val="bg1">
            <a:lumMod val="95000"/>
          </a:schemeClr>
        </a:solidFill>
      </dgm:spPr>
      <dgm:t>
        <a:bodyPr/>
        <a:lstStyle/>
        <a:p>
          <a:pPr marL="171450" lvl="1" indent="0" algn="l" defTabSz="711200">
            <a:lnSpc>
              <a:spcPct val="90000"/>
            </a:lnSpc>
            <a:spcBef>
              <a:spcPct val="0"/>
            </a:spcBef>
            <a:spcAft>
              <a:spcPct val="15000"/>
            </a:spcAft>
          </a:pPr>
          <a:r>
            <a:rPr lang="lv-LV" sz="800" dirty="0">
              <a:solidFill>
                <a:schemeClr val="tx1"/>
              </a:solidFill>
              <a:latin typeface="Times New Roman" panose="02020603050405020304" pitchFamily="18" charset="0"/>
              <a:cs typeface="Times New Roman" panose="02020603050405020304" pitchFamily="18" charset="0"/>
            </a:rPr>
            <a:t> </a:t>
          </a:r>
          <a:r>
            <a:rPr lang="lv-LV" sz="1100" dirty="0">
              <a:solidFill>
                <a:schemeClr val="tx1"/>
              </a:solidFill>
              <a:latin typeface="Times New Roman" panose="02020603050405020304" pitchFamily="18" charset="0"/>
              <a:cs typeface="Times New Roman" panose="02020603050405020304" pitchFamily="18" charset="0"/>
            </a:rPr>
            <a:t>Mūžizglītības iespēju nodrošināšana (</a:t>
          </a:r>
          <a:r>
            <a:rPr lang="lv-LV" sz="1100" dirty="0" err="1">
              <a:solidFill>
                <a:schemeClr val="tx1"/>
              </a:solidFill>
              <a:latin typeface="Times New Roman" panose="02020603050405020304" pitchFamily="18" charset="0"/>
              <a:cs typeface="Times New Roman" panose="02020603050405020304" pitchFamily="18" charset="0"/>
            </a:rPr>
            <a:t>prof.pilnveide</a:t>
          </a:r>
          <a:r>
            <a:rPr lang="lv-LV" sz="1100" dirty="0">
              <a:solidFill>
                <a:schemeClr val="tx1"/>
              </a:solidFill>
              <a:latin typeface="Times New Roman" panose="02020603050405020304" pitchFamily="18" charset="0"/>
              <a:cs typeface="Times New Roman" panose="02020603050405020304" pitchFamily="18" charset="0"/>
            </a:rPr>
            <a:t>, tālākizglītība)</a:t>
          </a:r>
          <a:endParaRPr lang="en-GB" sz="1100" dirty="0">
            <a:solidFill>
              <a:schemeClr val="tx1"/>
            </a:solidFill>
            <a:latin typeface="Times New Roman" panose="02020603050405020304" pitchFamily="18" charset="0"/>
            <a:cs typeface="Times New Roman" panose="02020603050405020304" pitchFamily="18" charset="0"/>
          </a:endParaRPr>
        </a:p>
      </dgm:t>
    </dgm:pt>
    <dgm:pt modelId="{A3A65554-CD1C-43D2-B1E6-2FD2E64B820E}" type="sibTrans" cxnId="{852C5B23-7FEB-4B03-8159-A61BBCB14BA7}">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EE40911A-CAAD-4CD2-922F-9E1FAC38DEFF}" type="parTrans" cxnId="{852C5B23-7FEB-4B03-8159-A61BBCB14BA7}">
      <dgm:prSet/>
      <dgm:spPr/>
      <dgm:t>
        <a:bodyPr/>
        <a:lstStyle/>
        <a:p>
          <a:pPr algn="l"/>
          <a:endParaRPr lang="en-GB">
            <a:solidFill>
              <a:schemeClr val="tx1"/>
            </a:solidFill>
            <a:latin typeface="Times New Roman" panose="02020603050405020304" pitchFamily="18" charset="0"/>
            <a:cs typeface="Times New Roman" panose="02020603050405020304" pitchFamily="18" charset="0"/>
          </a:endParaRPr>
        </a:p>
      </dgm:t>
    </dgm:pt>
    <dgm:pt modelId="{5FCF0F07-7B5A-4910-816A-A55C69B4378C}">
      <dgm:prSet phldrT="[Text]"/>
      <dgm:spPr>
        <a:solidFill>
          <a:schemeClr val="bg1">
            <a:lumMod val="85000"/>
          </a:schemeClr>
        </a:solidFill>
      </dgm:spPr>
      <dgm:t>
        <a:bodyPr/>
        <a:lstStyle/>
        <a:p>
          <a:pPr algn="l"/>
          <a:r>
            <a:rPr lang="lv-LV" sz="1100" dirty="0">
              <a:solidFill>
                <a:schemeClr val="tx1"/>
              </a:solidFill>
              <a:latin typeface="Times New Roman" panose="02020603050405020304" pitchFamily="18" charset="0"/>
              <a:cs typeface="Times New Roman" panose="02020603050405020304" pitchFamily="18" charset="0"/>
            </a:rPr>
            <a:t>Darba devēji, nozares pārstāvji, izglītības iestādes</a:t>
          </a:r>
          <a:endParaRPr lang="en-GB" sz="1100" dirty="0">
            <a:solidFill>
              <a:schemeClr val="tx1"/>
            </a:solidFill>
            <a:latin typeface="Times New Roman" panose="02020603050405020304" pitchFamily="18" charset="0"/>
            <a:cs typeface="Times New Roman" panose="02020603050405020304" pitchFamily="18" charset="0"/>
          </a:endParaRPr>
        </a:p>
      </dgm:t>
    </dgm:pt>
    <dgm:pt modelId="{2AE1DC36-A8D6-4519-AEF1-946E3D64DE35}" type="parTrans" cxnId="{AFC2A0D0-23CC-4878-B2C8-D927F96F8C30}">
      <dgm:prSet/>
      <dgm:spPr/>
      <dgm:t>
        <a:bodyPr/>
        <a:lstStyle/>
        <a:p>
          <a:pPr algn="l"/>
          <a:endParaRPr lang="en-GB">
            <a:latin typeface="Times New Roman" panose="02020603050405020304" pitchFamily="18" charset="0"/>
            <a:cs typeface="Times New Roman" panose="02020603050405020304" pitchFamily="18" charset="0"/>
          </a:endParaRPr>
        </a:p>
      </dgm:t>
    </dgm:pt>
    <dgm:pt modelId="{40279C3F-86F1-4559-B533-BC7F5679C1E0}" type="sibTrans" cxnId="{AFC2A0D0-23CC-4878-B2C8-D927F96F8C30}">
      <dgm:prSet/>
      <dgm:spPr/>
      <dgm:t>
        <a:bodyPr/>
        <a:lstStyle/>
        <a:p>
          <a:pPr algn="l"/>
          <a:endParaRPr lang="en-GB">
            <a:latin typeface="Times New Roman" panose="02020603050405020304" pitchFamily="18" charset="0"/>
            <a:cs typeface="Times New Roman" panose="02020603050405020304" pitchFamily="18" charset="0"/>
          </a:endParaRPr>
        </a:p>
      </dgm:t>
    </dgm:pt>
    <dgm:pt modelId="{21DBF8AB-799A-47BD-A6D1-1B7936084E28}">
      <dgm:prSet phldrT="[Text]"/>
      <dgm:spPr>
        <a:solidFill>
          <a:schemeClr val="bg1">
            <a:lumMod val="85000"/>
          </a:schemeClr>
        </a:solidFill>
      </dgm:spPr>
      <dgm:t>
        <a:bodyPr/>
        <a:lstStyle/>
        <a:p>
          <a:pPr algn="l"/>
          <a:r>
            <a:rPr lang="lv-LV" sz="1100" dirty="0">
              <a:solidFill>
                <a:schemeClr val="tx1"/>
              </a:solidFill>
              <a:latin typeface="Times New Roman" panose="02020603050405020304" pitchFamily="18" charset="0"/>
              <a:cs typeface="Times New Roman" panose="02020603050405020304" pitchFamily="18" charset="0"/>
            </a:rPr>
            <a:t>Publicitātes veicināšana</a:t>
          </a:r>
          <a:endParaRPr lang="en-GB" sz="1100" dirty="0">
            <a:solidFill>
              <a:schemeClr val="tx1"/>
            </a:solidFill>
            <a:latin typeface="Times New Roman" panose="02020603050405020304" pitchFamily="18" charset="0"/>
            <a:cs typeface="Times New Roman" panose="02020603050405020304" pitchFamily="18" charset="0"/>
          </a:endParaRPr>
        </a:p>
      </dgm:t>
    </dgm:pt>
    <dgm:pt modelId="{7077B577-E659-44CF-8425-5040F4F8EDBA}" type="parTrans" cxnId="{2003F656-8870-49AA-9619-2EE021412342}">
      <dgm:prSet/>
      <dgm:spPr/>
    </dgm:pt>
    <dgm:pt modelId="{746C6B7F-AB6D-43EC-AC2F-E3F802A2C957}" type="sibTrans" cxnId="{2003F656-8870-49AA-9619-2EE021412342}">
      <dgm:prSet/>
      <dgm:spPr/>
    </dgm:pt>
    <dgm:pt modelId="{D08911C0-FDC6-4580-A753-256C564761D1}" type="pres">
      <dgm:prSet presAssocID="{88BECC8F-0906-4B3F-B35F-D7A35E5701E0}" presName="linear" presStyleCnt="0">
        <dgm:presLayoutVars>
          <dgm:dir/>
          <dgm:resizeHandles val="exact"/>
        </dgm:presLayoutVars>
      </dgm:prSet>
      <dgm:spPr/>
    </dgm:pt>
    <dgm:pt modelId="{6F4BDC86-8BDE-42B6-AC70-AB84216F89D4}" type="pres">
      <dgm:prSet presAssocID="{5FDE6B86-FD99-491F-8B3A-1479134310FF}" presName="comp" presStyleCnt="0"/>
      <dgm:spPr/>
    </dgm:pt>
    <dgm:pt modelId="{F33311CD-9856-420D-B666-DB33B6AD19FA}" type="pres">
      <dgm:prSet presAssocID="{5FDE6B86-FD99-491F-8B3A-1479134310FF}" presName="box" presStyleLbl="node1" presStyleIdx="0" presStyleCnt="3"/>
      <dgm:spPr/>
    </dgm:pt>
    <dgm:pt modelId="{118FCCA3-F7E1-4DA7-9A59-D7E7AC1378C2}" type="pres">
      <dgm:prSet presAssocID="{5FDE6B86-FD99-491F-8B3A-1479134310FF}" presName="img" presStyleLbl="fgImgPlace1" presStyleIdx="0" presStyleCnt="3"/>
      <dgm:spPr>
        <a:blipFill rotWithShape="1">
          <a:blip xmlns:r="http://schemas.openxmlformats.org/officeDocument/2006/relationships" r:embed="rId1"/>
          <a:srcRect/>
          <a:stretch>
            <a:fillRect l="-21000" r="-21000"/>
          </a:stretch>
        </a:blipFill>
      </dgm:spPr>
    </dgm:pt>
    <dgm:pt modelId="{C37E646D-15B9-4E56-A698-5E681BF97773}" type="pres">
      <dgm:prSet presAssocID="{5FDE6B86-FD99-491F-8B3A-1479134310FF}" presName="text" presStyleLbl="node1" presStyleIdx="0" presStyleCnt="3">
        <dgm:presLayoutVars>
          <dgm:bulletEnabled val="1"/>
        </dgm:presLayoutVars>
      </dgm:prSet>
      <dgm:spPr/>
    </dgm:pt>
    <dgm:pt modelId="{6A871C64-9D83-40D9-B822-BA814132EBDA}" type="pres">
      <dgm:prSet presAssocID="{B48C04F7-F7F9-407A-8390-3BE7278367C7}" presName="spacer" presStyleCnt="0"/>
      <dgm:spPr/>
    </dgm:pt>
    <dgm:pt modelId="{675AB813-1704-48C8-809A-7E19D139D90A}" type="pres">
      <dgm:prSet presAssocID="{E902BF85-58D7-486F-BEA9-B55FFB64E4E0}" presName="comp" presStyleCnt="0"/>
      <dgm:spPr/>
    </dgm:pt>
    <dgm:pt modelId="{F5B752F2-79AB-492C-8F3B-B9EFCEE284DD}" type="pres">
      <dgm:prSet presAssocID="{E902BF85-58D7-486F-BEA9-B55FFB64E4E0}" presName="box" presStyleLbl="node1" presStyleIdx="1" presStyleCnt="3" custLinFactNeighborX="266" custLinFactNeighborY="578"/>
      <dgm:spPr/>
    </dgm:pt>
    <dgm:pt modelId="{8693790B-7F8B-4033-A17A-06454C1C4BB3}" type="pres">
      <dgm:prSet presAssocID="{E902BF85-58D7-486F-BEA9-B55FFB64E4E0}" presName="img" presStyleLbl="fgImgPlace1" presStyleIdx="1" presStyleCnt="3"/>
      <dgm:spPr>
        <a:blipFill rotWithShape="1">
          <a:blip xmlns:r="http://schemas.openxmlformats.org/officeDocument/2006/relationships" r:embed="rId2"/>
          <a:srcRect/>
          <a:stretch>
            <a:fillRect l="-6000" r="-6000"/>
          </a:stretch>
        </a:blipFill>
      </dgm:spPr>
    </dgm:pt>
    <dgm:pt modelId="{F9568A61-0B0E-49C8-8A8F-C93B81A8F7FD}" type="pres">
      <dgm:prSet presAssocID="{E902BF85-58D7-486F-BEA9-B55FFB64E4E0}" presName="text" presStyleLbl="node1" presStyleIdx="1" presStyleCnt="3">
        <dgm:presLayoutVars>
          <dgm:bulletEnabled val="1"/>
        </dgm:presLayoutVars>
      </dgm:prSet>
      <dgm:spPr/>
    </dgm:pt>
    <dgm:pt modelId="{81321A43-0803-44CF-8E1B-BFBF71C75F8B}" type="pres">
      <dgm:prSet presAssocID="{DD4B17C3-5D32-4953-B0AC-CF8546481FB6}" presName="spacer" presStyleCnt="0"/>
      <dgm:spPr/>
    </dgm:pt>
    <dgm:pt modelId="{827E9673-066E-4AA5-9A7C-8EB53667FBCB}" type="pres">
      <dgm:prSet presAssocID="{500277B0-EEEE-4C59-B969-01A58375847A}" presName="comp" presStyleCnt="0"/>
      <dgm:spPr/>
    </dgm:pt>
    <dgm:pt modelId="{13DB3A78-FE76-4C77-8571-3422C2E4E4F7}" type="pres">
      <dgm:prSet presAssocID="{500277B0-EEEE-4C59-B969-01A58375847A}" presName="box" presStyleLbl="node1" presStyleIdx="2" presStyleCnt="3" custLinFactNeighborX="-266" custLinFactNeighborY="-1325"/>
      <dgm:spPr/>
    </dgm:pt>
    <dgm:pt modelId="{1E18C25D-41A6-494F-97EB-D53BA336C83C}" type="pres">
      <dgm:prSet presAssocID="{500277B0-EEEE-4C59-B969-01A58375847A}" presName="img" presStyleLbl="fgImgPlace1" presStyleIdx="2" presStyleCnt="3"/>
      <dgm:spPr>
        <a:blipFill rotWithShape="1">
          <a:blip xmlns:r="http://schemas.openxmlformats.org/officeDocument/2006/relationships" r:embed="rId3"/>
          <a:srcRect/>
          <a:stretch>
            <a:fillRect t="-16000" b="-16000"/>
          </a:stretch>
        </a:blipFill>
      </dgm:spPr>
    </dgm:pt>
    <dgm:pt modelId="{7D2057F1-39CA-471A-880C-DD8D4C7780B6}" type="pres">
      <dgm:prSet presAssocID="{500277B0-EEEE-4C59-B969-01A58375847A}" presName="text" presStyleLbl="node1" presStyleIdx="2" presStyleCnt="3">
        <dgm:presLayoutVars>
          <dgm:bulletEnabled val="1"/>
        </dgm:presLayoutVars>
      </dgm:prSet>
      <dgm:spPr/>
    </dgm:pt>
  </dgm:ptLst>
  <dgm:cxnLst>
    <dgm:cxn modelId="{AF78BB04-98CF-4969-AD2C-3392D5C07EE7}" type="presOf" srcId="{09E86113-6686-4200-A4C6-BCE2D0CF2CF3}" destId="{F9568A61-0B0E-49C8-8A8F-C93B81A8F7FD}" srcOrd="1" destOrd="1" presId="urn:microsoft.com/office/officeart/2005/8/layout/vList4"/>
    <dgm:cxn modelId="{8FA59B07-5DDD-47F3-AB73-B793EA6DFBE4}" type="presOf" srcId="{500277B0-EEEE-4C59-B969-01A58375847A}" destId="{7D2057F1-39CA-471A-880C-DD8D4C7780B6}" srcOrd="1" destOrd="0" presId="urn:microsoft.com/office/officeart/2005/8/layout/vList4"/>
    <dgm:cxn modelId="{B2DD3D0B-D9DF-4CB4-90A4-B9171AAA9C0A}" type="presOf" srcId="{E4E96DAA-67F7-449E-ACAD-ABBFBDDE0782}" destId="{13DB3A78-FE76-4C77-8571-3422C2E4E4F7}" srcOrd="0" destOrd="3" presId="urn:microsoft.com/office/officeart/2005/8/layout/vList4"/>
    <dgm:cxn modelId="{38C94416-F5E0-42A3-BEEF-2C9FFF1E2E60}" srcId="{88BECC8F-0906-4B3F-B35F-D7A35E5701E0}" destId="{5FDE6B86-FD99-491F-8B3A-1479134310FF}" srcOrd="0" destOrd="0" parTransId="{5FE15A19-5DD9-4C3D-860F-8903182FA07A}" sibTransId="{B48C04F7-F7F9-407A-8390-3BE7278367C7}"/>
    <dgm:cxn modelId="{331A7E1D-C331-440B-8B88-DB816E134F2F}" type="presOf" srcId="{21DBF8AB-799A-47BD-A6D1-1B7936084E28}" destId="{13DB3A78-FE76-4C77-8571-3422C2E4E4F7}" srcOrd="0" destOrd="4" presId="urn:microsoft.com/office/officeart/2005/8/layout/vList4"/>
    <dgm:cxn modelId="{852C5B23-7FEB-4B03-8159-A61BBCB14BA7}" srcId="{5FDE6B86-FD99-491F-8B3A-1479134310FF}" destId="{1CF43453-ACA0-40CA-9F7A-3C078B0BB401}" srcOrd="0" destOrd="0" parTransId="{EE40911A-CAAD-4CD2-922F-9E1FAC38DEFF}" sibTransId="{A3A65554-CD1C-43D2-B1E6-2FD2E64B820E}"/>
    <dgm:cxn modelId="{E159A523-E526-4220-99AA-EAB6C4C6AD84}" type="presOf" srcId="{E4AC094F-74F7-4253-9704-8E9B59843BE2}" destId="{F33311CD-9856-420D-B666-DB33B6AD19FA}" srcOrd="0" destOrd="3" presId="urn:microsoft.com/office/officeart/2005/8/layout/vList4"/>
    <dgm:cxn modelId="{8D4DE626-D9BD-4758-90BC-B43739F1C414}" type="presOf" srcId="{BA698106-C139-45CC-A9D2-0B3938B84434}" destId="{7D2057F1-39CA-471A-880C-DD8D4C7780B6}" srcOrd="1" destOrd="2" presId="urn:microsoft.com/office/officeart/2005/8/layout/vList4"/>
    <dgm:cxn modelId="{A482092F-3ED7-45AF-BFFD-300DD7EE9BB6}" type="presOf" srcId="{B97483BB-AD4B-421F-A043-86BAB3213A21}" destId="{F33311CD-9856-420D-B666-DB33B6AD19FA}" srcOrd="0" destOrd="2" presId="urn:microsoft.com/office/officeart/2005/8/layout/vList4"/>
    <dgm:cxn modelId="{DDB00030-6E4C-429C-866D-C7E7A538FE69}" type="presOf" srcId="{B97483BB-AD4B-421F-A043-86BAB3213A21}" destId="{C37E646D-15B9-4E56-A698-5E681BF97773}" srcOrd="1" destOrd="2" presId="urn:microsoft.com/office/officeart/2005/8/layout/vList4"/>
    <dgm:cxn modelId="{45554930-5409-4269-A55F-E10BD905B19A}" type="presOf" srcId="{B77D46D0-9D18-43E2-9263-CE05015D6667}" destId="{F9568A61-0B0E-49C8-8A8F-C93B81A8F7FD}" srcOrd="1" destOrd="3" presId="urn:microsoft.com/office/officeart/2005/8/layout/vList4"/>
    <dgm:cxn modelId="{76F1D23A-880A-45B2-BA01-793DC9FFDD09}" type="presOf" srcId="{E4E96DAA-67F7-449E-ACAD-ABBFBDDE0782}" destId="{7D2057F1-39CA-471A-880C-DD8D4C7780B6}" srcOrd="1" destOrd="3" presId="urn:microsoft.com/office/officeart/2005/8/layout/vList4"/>
    <dgm:cxn modelId="{80AD3440-DD86-4C50-9C59-19DB5C6C8E67}" srcId="{E902BF85-58D7-486F-BEA9-B55FFB64E4E0}" destId="{09E86113-6686-4200-A4C6-BCE2D0CF2CF3}" srcOrd="0" destOrd="0" parTransId="{5C220ED7-8F92-4FE9-9EE3-5B6FE23439B0}" sibTransId="{C63A1565-5A90-4DA1-BE68-1D7B8B4A8502}"/>
    <dgm:cxn modelId="{D4AD2741-7B0C-426E-8D55-CDDC25AAA65A}" type="presOf" srcId="{87187C93-C592-420A-9E5C-208D4A7478D6}" destId="{F5B752F2-79AB-492C-8F3B-B9EFCEE284DD}" srcOrd="0" destOrd="2" presId="urn:microsoft.com/office/officeart/2005/8/layout/vList4"/>
    <dgm:cxn modelId="{41DC3562-281A-41F4-B46E-B1F318351388}" type="presOf" srcId="{BA698106-C139-45CC-A9D2-0B3938B84434}" destId="{13DB3A78-FE76-4C77-8571-3422C2E4E4F7}" srcOrd="0" destOrd="2" presId="urn:microsoft.com/office/officeart/2005/8/layout/vList4"/>
    <dgm:cxn modelId="{BAE04142-0654-4C02-84BD-BFFE57F5C7A3}" srcId="{88BECC8F-0906-4B3F-B35F-D7A35E5701E0}" destId="{500277B0-EEEE-4C59-B969-01A58375847A}" srcOrd="2" destOrd="0" parTransId="{FD751CDC-B0EB-4A63-87BD-7CFC236111D4}" sibTransId="{A1792D44-640A-4401-BFE6-5CA4DBD40D5A}"/>
    <dgm:cxn modelId="{A36DC563-10DF-4AC0-BFCB-661766C76F01}" type="presOf" srcId="{E902BF85-58D7-486F-BEA9-B55FFB64E4E0}" destId="{F9568A61-0B0E-49C8-8A8F-C93B81A8F7FD}" srcOrd="1" destOrd="0" presId="urn:microsoft.com/office/officeart/2005/8/layout/vList4"/>
    <dgm:cxn modelId="{CF656B47-2407-45E8-9AC5-7173BB84C2D4}" type="presOf" srcId="{5FCF0F07-7B5A-4910-816A-A55C69B4378C}" destId="{7D2057F1-39CA-471A-880C-DD8D4C7780B6}" srcOrd="1" destOrd="1" presId="urn:microsoft.com/office/officeart/2005/8/layout/vList4"/>
    <dgm:cxn modelId="{44F5D251-8592-46AB-A7CD-C021D4E9BFCA}" type="presOf" srcId="{B77D46D0-9D18-43E2-9263-CE05015D6667}" destId="{F5B752F2-79AB-492C-8F3B-B9EFCEE284DD}" srcOrd="0" destOrd="3" presId="urn:microsoft.com/office/officeart/2005/8/layout/vList4"/>
    <dgm:cxn modelId="{CD282B52-6874-4E75-B056-300D7965BDFB}" type="presOf" srcId="{500277B0-EEEE-4C59-B969-01A58375847A}" destId="{13DB3A78-FE76-4C77-8571-3422C2E4E4F7}" srcOrd="0" destOrd="0" presId="urn:microsoft.com/office/officeart/2005/8/layout/vList4"/>
    <dgm:cxn modelId="{36174056-7D8A-4998-8F55-26C1EDAA466E}" type="presOf" srcId="{E4AC094F-74F7-4253-9704-8E9B59843BE2}" destId="{C37E646D-15B9-4E56-A698-5E681BF97773}" srcOrd="1" destOrd="3" presId="urn:microsoft.com/office/officeart/2005/8/layout/vList4"/>
    <dgm:cxn modelId="{2003F656-8870-49AA-9619-2EE021412342}" srcId="{500277B0-EEEE-4C59-B969-01A58375847A}" destId="{21DBF8AB-799A-47BD-A6D1-1B7936084E28}" srcOrd="3" destOrd="0" parTransId="{7077B577-E659-44CF-8425-5040F4F8EDBA}" sibTransId="{746C6B7F-AB6D-43EC-AC2F-E3F802A2C957}"/>
    <dgm:cxn modelId="{9B210A7A-034F-48E7-8804-BF4F5C075F95}" type="presOf" srcId="{E902BF85-58D7-486F-BEA9-B55FFB64E4E0}" destId="{F5B752F2-79AB-492C-8F3B-B9EFCEE284DD}" srcOrd="0" destOrd="0" presId="urn:microsoft.com/office/officeart/2005/8/layout/vList4"/>
    <dgm:cxn modelId="{81F45D7D-8767-4215-8185-9E76C8FD7375}" type="presOf" srcId="{5FDE6B86-FD99-491F-8B3A-1479134310FF}" destId="{F33311CD-9856-420D-B666-DB33B6AD19FA}" srcOrd="0" destOrd="0" presId="urn:microsoft.com/office/officeart/2005/8/layout/vList4"/>
    <dgm:cxn modelId="{617F5089-1EFC-4E25-9C4B-01A1E16DC9BB}" srcId="{500277B0-EEEE-4C59-B969-01A58375847A}" destId="{BA698106-C139-45CC-A9D2-0B3938B84434}" srcOrd="1" destOrd="0" parTransId="{4BC9D23D-B8E1-46EC-A5E4-D4E860C8E008}" sibTransId="{1F79A807-24BD-4353-BEA4-9E88BABA19EC}"/>
    <dgm:cxn modelId="{90BE1594-7578-452D-BE5A-4D204F01B768}" type="presOf" srcId="{21DBF8AB-799A-47BD-A6D1-1B7936084E28}" destId="{7D2057F1-39CA-471A-880C-DD8D4C7780B6}" srcOrd="1" destOrd="4" presId="urn:microsoft.com/office/officeart/2005/8/layout/vList4"/>
    <dgm:cxn modelId="{EAD11397-889B-4C3B-9D19-6BBCD4CE03F0}" srcId="{E902BF85-58D7-486F-BEA9-B55FFB64E4E0}" destId="{B77D46D0-9D18-43E2-9263-CE05015D6667}" srcOrd="2" destOrd="0" parTransId="{80C3831C-E8B2-4980-8561-3FFB6D1D6A7B}" sibTransId="{4A7FD955-9073-49A4-BE84-D8BBE5A538F6}"/>
    <dgm:cxn modelId="{B928C59A-F878-4FA9-8239-615A2F0DE055}" type="presOf" srcId="{1CF43453-ACA0-40CA-9F7A-3C078B0BB401}" destId="{C37E646D-15B9-4E56-A698-5E681BF97773}" srcOrd="1" destOrd="1" presId="urn:microsoft.com/office/officeart/2005/8/layout/vList4"/>
    <dgm:cxn modelId="{3297E6A4-0753-4D3D-B550-0770329BD6B3}" type="presOf" srcId="{5FDE6B86-FD99-491F-8B3A-1479134310FF}" destId="{C37E646D-15B9-4E56-A698-5E681BF97773}" srcOrd="1" destOrd="0" presId="urn:microsoft.com/office/officeart/2005/8/layout/vList4"/>
    <dgm:cxn modelId="{5D2444A5-45F0-4CAA-B9D1-0E523A5B3149}" srcId="{500277B0-EEEE-4C59-B969-01A58375847A}" destId="{E4E96DAA-67F7-449E-ACAD-ABBFBDDE0782}" srcOrd="2" destOrd="0" parTransId="{ECC3B150-C406-491E-A601-E1815BE44CB7}" sibTransId="{5203E908-EA7D-438D-9F1C-AC2561F7AB83}"/>
    <dgm:cxn modelId="{F96B9FA8-803F-435E-9DDF-D26B7B2602FF}" srcId="{88BECC8F-0906-4B3F-B35F-D7A35E5701E0}" destId="{E902BF85-58D7-486F-BEA9-B55FFB64E4E0}" srcOrd="1" destOrd="0" parTransId="{F54A12FF-C873-439E-8C81-497DD1EF212A}" sibTransId="{DD4B17C3-5D32-4953-B0AC-CF8546481FB6}"/>
    <dgm:cxn modelId="{AA8150B3-35F5-430D-A1D1-C4BE1D7D6F28}" type="presOf" srcId="{09E86113-6686-4200-A4C6-BCE2D0CF2CF3}" destId="{F5B752F2-79AB-492C-8F3B-B9EFCEE284DD}" srcOrd="0" destOrd="1" presId="urn:microsoft.com/office/officeart/2005/8/layout/vList4"/>
    <dgm:cxn modelId="{46E132B8-3C00-4B5E-A050-ABE921929E9A}" srcId="{E902BF85-58D7-486F-BEA9-B55FFB64E4E0}" destId="{87187C93-C592-420A-9E5C-208D4A7478D6}" srcOrd="1" destOrd="0" parTransId="{9ED42E2A-F0B3-4EB7-9182-B476430CC9D7}" sibTransId="{BFD34C81-A51D-4D43-839E-6CBBC5890B8D}"/>
    <dgm:cxn modelId="{13FE54B8-EBC4-4403-BE64-F9D4B3075A37}" srcId="{5FDE6B86-FD99-491F-8B3A-1479134310FF}" destId="{B97483BB-AD4B-421F-A043-86BAB3213A21}" srcOrd="1" destOrd="0" parTransId="{B210720B-63E3-46C6-B10A-37EDB62F1F7C}" sibTransId="{9DE46841-D5F0-46EE-93D3-B1AF6A4E51D4}"/>
    <dgm:cxn modelId="{2A1553D0-5559-40F2-948A-E6C8514CEEC1}" type="presOf" srcId="{87187C93-C592-420A-9E5C-208D4A7478D6}" destId="{F9568A61-0B0E-49C8-8A8F-C93B81A8F7FD}" srcOrd="1" destOrd="2" presId="urn:microsoft.com/office/officeart/2005/8/layout/vList4"/>
    <dgm:cxn modelId="{AFC2A0D0-23CC-4878-B2C8-D927F96F8C30}" srcId="{500277B0-EEEE-4C59-B969-01A58375847A}" destId="{5FCF0F07-7B5A-4910-816A-A55C69B4378C}" srcOrd="0" destOrd="0" parTransId="{2AE1DC36-A8D6-4519-AEF1-946E3D64DE35}" sibTransId="{40279C3F-86F1-4559-B533-BC7F5679C1E0}"/>
    <dgm:cxn modelId="{83F598DA-F88C-4F06-9D70-7F3B30090A62}" type="presOf" srcId="{5FCF0F07-7B5A-4910-816A-A55C69B4378C}" destId="{13DB3A78-FE76-4C77-8571-3422C2E4E4F7}" srcOrd="0" destOrd="1" presId="urn:microsoft.com/office/officeart/2005/8/layout/vList4"/>
    <dgm:cxn modelId="{2EA1C6F8-D191-47C8-B396-F9F8C35A1E5E}" type="presOf" srcId="{88BECC8F-0906-4B3F-B35F-D7A35E5701E0}" destId="{D08911C0-FDC6-4580-A753-256C564761D1}" srcOrd="0" destOrd="0" presId="urn:microsoft.com/office/officeart/2005/8/layout/vList4"/>
    <dgm:cxn modelId="{C0D2A0F9-F674-4DFB-91DF-FFE183572DDD}" type="presOf" srcId="{1CF43453-ACA0-40CA-9F7A-3C078B0BB401}" destId="{F33311CD-9856-420D-B666-DB33B6AD19FA}" srcOrd="0" destOrd="1" presId="urn:microsoft.com/office/officeart/2005/8/layout/vList4"/>
    <dgm:cxn modelId="{89002EFC-1209-4121-ACFA-E1DDDB64A204}" srcId="{5FDE6B86-FD99-491F-8B3A-1479134310FF}" destId="{E4AC094F-74F7-4253-9704-8E9B59843BE2}" srcOrd="2" destOrd="0" parTransId="{893B5A9A-FC98-442C-8059-A01BF90337CA}" sibTransId="{707A4EF7-1120-4E9A-BD62-8CEB63CEDDC9}"/>
    <dgm:cxn modelId="{04268FD9-7F37-4011-9E52-F22328D6FBC4}" type="presParOf" srcId="{D08911C0-FDC6-4580-A753-256C564761D1}" destId="{6F4BDC86-8BDE-42B6-AC70-AB84216F89D4}" srcOrd="0" destOrd="0" presId="urn:microsoft.com/office/officeart/2005/8/layout/vList4"/>
    <dgm:cxn modelId="{F69E8F53-CAC8-4EFA-BF26-F0002F7F237B}" type="presParOf" srcId="{6F4BDC86-8BDE-42B6-AC70-AB84216F89D4}" destId="{F33311CD-9856-420D-B666-DB33B6AD19FA}" srcOrd="0" destOrd="0" presId="urn:microsoft.com/office/officeart/2005/8/layout/vList4"/>
    <dgm:cxn modelId="{3E53D9A1-16E5-45A1-BD25-29049715237E}" type="presParOf" srcId="{6F4BDC86-8BDE-42B6-AC70-AB84216F89D4}" destId="{118FCCA3-F7E1-4DA7-9A59-D7E7AC1378C2}" srcOrd="1" destOrd="0" presId="urn:microsoft.com/office/officeart/2005/8/layout/vList4"/>
    <dgm:cxn modelId="{0745EABC-F22D-43CD-8BD8-535E31BCFCCA}" type="presParOf" srcId="{6F4BDC86-8BDE-42B6-AC70-AB84216F89D4}" destId="{C37E646D-15B9-4E56-A698-5E681BF97773}" srcOrd="2" destOrd="0" presId="urn:microsoft.com/office/officeart/2005/8/layout/vList4"/>
    <dgm:cxn modelId="{13B630E7-DB55-47C1-A0F3-CD689F35A6A0}" type="presParOf" srcId="{D08911C0-FDC6-4580-A753-256C564761D1}" destId="{6A871C64-9D83-40D9-B822-BA814132EBDA}" srcOrd="1" destOrd="0" presId="urn:microsoft.com/office/officeart/2005/8/layout/vList4"/>
    <dgm:cxn modelId="{33EDD04E-F4A1-4C25-9836-101E91076784}" type="presParOf" srcId="{D08911C0-FDC6-4580-A753-256C564761D1}" destId="{675AB813-1704-48C8-809A-7E19D139D90A}" srcOrd="2" destOrd="0" presId="urn:microsoft.com/office/officeart/2005/8/layout/vList4"/>
    <dgm:cxn modelId="{1BBA4D89-F2AB-4EF7-A8FD-7494BBA8A246}" type="presParOf" srcId="{675AB813-1704-48C8-809A-7E19D139D90A}" destId="{F5B752F2-79AB-492C-8F3B-B9EFCEE284DD}" srcOrd="0" destOrd="0" presId="urn:microsoft.com/office/officeart/2005/8/layout/vList4"/>
    <dgm:cxn modelId="{3C3D48FE-190D-43A8-9EB3-2FCCE2B9C39E}" type="presParOf" srcId="{675AB813-1704-48C8-809A-7E19D139D90A}" destId="{8693790B-7F8B-4033-A17A-06454C1C4BB3}" srcOrd="1" destOrd="0" presId="urn:microsoft.com/office/officeart/2005/8/layout/vList4"/>
    <dgm:cxn modelId="{49881867-C315-475A-BBA5-EC5763877B54}" type="presParOf" srcId="{675AB813-1704-48C8-809A-7E19D139D90A}" destId="{F9568A61-0B0E-49C8-8A8F-C93B81A8F7FD}" srcOrd="2" destOrd="0" presId="urn:microsoft.com/office/officeart/2005/8/layout/vList4"/>
    <dgm:cxn modelId="{39016242-D781-45EA-9ADF-DCD82DE9B962}" type="presParOf" srcId="{D08911C0-FDC6-4580-A753-256C564761D1}" destId="{81321A43-0803-44CF-8E1B-BFBF71C75F8B}" srcOrd="3" destOrd="0" presId="urn:microsoft.com/office/officeart/2005/8/layout/vList4"/>
    <dgm:cxn modelId="{741D535A-F73D-4D65-A7AE-66525E941B97}" type="presParOf" srcId="{D08911C0-FDC6-4580-A753-256C564761D1}" destId="{827E9673-066E-4AA5-9A7C-8EB53667FBCB}" srcOrd="4" destOrd="0" presId="urn:microsoft.com/office/officeart/2005/8/layout/vList4"/>
    <dgm:cxn modelId="{F19C6FE3-2F9E-48EE-B3D9-DCF84A10A816}" type="presParOf" srcId="{827E9673-066E-4AA5-9A7C-8EB53667FBCB}" destId="{13DB3A78-FE76-4C77-8571-3422C2E4E4F7}" srcOrd="0" destOrd="0" presId="urn:microsoft.com/office/officeart/2005/8/layout/vList4"/>
    <dgm:cxn modelId="{484B8CA2-8BB2-4CA5-AA65-9771824BA1A3}" type="presParOf" srcId="{827E9673-066E-4AA5-9A7C-8EB53667FBCB}" destId="{1E18C25D-41A6-494F-97EB-D53BA336C83C}" srcOrd="1" destOrd="0" presId="urn:microsoft.com/office/officeart/2005/8/layout/vList4"/>
    <dgm:cxn modelId="{C84BCBFE-1C23-46C5-843B-4026F5134E5F}" type="presParOf" srcId="{827E9673-066E-4AA5-9A7C-8EB53667FBCB}" destId="{7D2057F1-39CA-471A-880C-DD8D4C7780B6}" srcOrd="2" destOrd="0" presId="urn:microsoft.com/office/officeart/2005/8/layout/vList4"/>
  </dgm:cxnLst>
  <dgm:bg>
    <a:solidFill>
      <a:schemeClr val="bg1"/>
    </a:solid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3311CD-9856-420D-B666-DB33B6AD19FA}">
      <dsp:nvSpPr>
        <dsp:cNvPr id="0" name=""/>
        <dsp:cNvSpPr/>
      </dsp:nvSpPr>
      <dsp:spPr>
        <a:xfrm>
          <a:off x="0" y="0"/>
          <a:ext cx="5730240" cy="1150143"/>
        </a:xfrm>
        <a:prstGeom prst="roundRect">
          <a:avLst>
            <a:gd name="adj" fmla="val 10000"/>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93345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 </a:t>
          </a:r>
          <a:r>
            <a:rPr lang="lv-LV" sz="1200" b="1" kern="1200" dirty="0">
              <a:solidFill>
                <a:schemeClr val="tx1"/>
              </a:solidFill>
              <a:latin typeface="Times New Roman" panose="02020603050405020304" pitchFamily="18" charset="0"/>
              <a:cs typeface="Times New Roman" panose="02020603050405020304" pitchFamily="18" charset="0"/>
            </a:rPr>
            <a:t>Saturs un process</a:t>
          </a:r>
          <a:endParaRPr lang="en-GB" sz="1200" b="1" kern="1200" dirty="0">
            <a:solidFill>
              <a:schemeClr val="tx1"/>
            </a:solidFill>
            <a:latin typeface="Times New Roman" panose="02020603050405020304" pitchFamily="18" charset="0"/>
            <a:cs typeface="Times New Roman" panose="02020603050405020304" pitchFamily="18" charset="0"/>
          </a:endParaRPr>
        </a:p>
        <a:p>
          <a:pPr marL="171450" lvl="1" indent="0" algn="l" defTabSz="711200">
            <a:lnSpc>
              <a:spcPct val="90000"/>
            </a:lnSpc>
            <a:spcBef>
              <a:spcPct val="0"/>
            </a:spcBef>
            <a:spcAft>
              <a:spcPct val="15000"/>
            </a:spcAft>
            <a:buChar char="•"/>
          </a:pPr>
          <a:r>
            <a:rPr lang="lv-LV" sz="800" kern="1200" dirty="0">
              <a:solidFill>
                <a:schemeClr val="tx1"/>
              </a:solidFill>
              <a:latin typeface="Times New Roman" panose="02020603050405020304" pitchFamily="18" charset="0"/>
              <a:cs typeface="Times New Roman" panose="02020603050405020304" pitchFamily="18" charset="0"/>
            </a:rPr>
            <a:t> </a:t>
          </a:r>
          <a:r>
            <a:rPr lang="lv-LV" sz="1100" kern="1200" dirty="0">
              <a:solidFill>
                <a:schemeClr val="tx1"/>
              </a:solidFill>
              <a:latin typeface="Times New Roman" panose="02020603050405020304" pitchFamily="18" charset="0"/>
              <a:cs typeface="Times New Roman" panose="02020603050405020304" pitchFamily="18" charset="0"/>
            </a:rPr>
            <a:t>Mūžizglītības iespēju nodrošināšana (</a:t>
          </a:r>
          <a:r>
            <a:rPr lang="lv-LV" sz="1100" kern="1200" dirty="0" err="1">
              <a:solidFill>
                <a:schemeClr val="tx1"/>
              </a:solidFill>
              <a:latin typeface="Times New Roman" panose="02020603050405020304" pitchFamily="18" charset="0"/>
              <a:cs typeface="Times New Roman" panose="02020603050405020304" pitchFamily="18" charset="0"/>
            </a:rPr>
            <a:t>prof.pilnveide</a:t>
          </a:r>
          <a:r>
            <a:rPr lang="lv-LV" sz="1100" kern="1200" dirty="0">
              <a:solidFill>
                <a:schemeClr val="tx1"/>
              </a:solidFill>
              <a:latin typeface="Times New Roman" panose="02020603050405020304" pitchFamily="18" charset="0"/>
              <a:cs typeface="Times New Roman" panose="02020603050405020304" pitchFamily="18" charset="0"/>
            </a:rPr>
            <a:t>, tālākizglītība)</a:t>
          </a:r>
          <a:endParaRPr lang="en-GB" sz="1100" kern="1200" dirty="0">
            <a:solidFill>
              <a:schemeClr val="tx1"/>
            </a:solidFill>
            <a:latin typeface="Times New Roman" panose="02020603050405020304" pitchFamily="18" charset="0"/>
            <a:cs typeface="Times New Roman" panose="02020603050405020304" pitchFamily="18" charset="0"/>
          </a:endParaRPr>
        </a:p>
        <a:p>
          <a:pPr marL="171450" lvl="1" indent="0" algn="l" defTabSz="71120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 Izglītības programmu konkurētspējas paaugstināšana (</a:t>
          </a:r>
          <a:r>
            <a:rPr lang="lv-LV" sz="1100" kern="1200" dirty="0" err="1">
              <a:solidFill>
                <a:schemeClr val="tx1"/>
              </a:solidFill>
              <a:latin typeface="Times New Roman" panose="02020603050405020304" pitchFamily="18" charset="0"/>
              <a:cs typeface="Times New Roman" panose="02020603050405020304" pitchFamily="18" charset="0"/>
            </a:rPr>
            <a:t>t.sk.optimizācija</a:t>
          </a:r>
          <a:r>
            <a:rPr lang="lv-LV" sz="1100" kern="1200" dirty="0">
              <a:solidFill>
                <a:schemeClr val="tx1"/>
              </a:solidFill>
              <a:latin typeface="Times New Roman" panose="02020603050405020304" pitchFamily="18" charset="0"/>
              <a:cs typeface="Times New Roman" panose="02020603050405020304" pitchFamily="18" charset="0"/>
            </a:rPr>
            <a:t>)</a:t>
          </a:r>
          <a:endParaRPr lang="en-GB" sz="1100" kern="1200" dirty="0">
            <a:solidFill>
              <a:schemeClr val="tx1"/>
            </a:solidFill>
            <a:latin typeface="Times New Roman" panose="02020603050405020304" pitchFamily="18" charset="0"/>
            <a:cs typeface="Times New Roman" panose="02020603050405020304" pitchFamily="18" charset="0"/>
          </a:endParaRPr>
        </a:p>
        <a:p>
          <a:pPr marL="171450" lvl="1" indent="0" algn="l" defTabSz="71120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 </a:t>
          </a:r>
          <a:r>
            <a:rPr lang="lv-LV" sz="1100" kern="1200" dirty="0" err="1">
              <a:solidFill>
                <a:schemeClr val="tx1"/>
              </a:solidFill>
              <a:latin typeface="Times New Roman" panose="02020603050405020304" pitchFamily="18" charset="0"/>
              <a:cs typeface="Times New Roman" panose="02020603050405020304" pitchFamily="18" charset="0"/>
            </a:rPr>
            <a:t>Pašfinansējuma</a:t>
          </a:r>
          <a:r>
            <a:rPr lang="lv-LV" sz="1100" kern="1200" dirty="0">
              <a:solidFill>
                <a:schemeClr val="tx1"/>
              </a:solidFill>
              <a:latin typeface="Times New Roman" panose="02020603050405020304" pitchFamily="18" charset="0"/>
              <a:cs typeface="Times New Roman" panose="02020603050405020304" pitchFamily="18" charset="0"/>
            </a:rPr>
            <a:t> nodrošināšana – dalība projektos</a:t>
          </a:r>
          <a:endParaRPr lang="en-GB" sz="1100" kern="1200" dirty="0">
            <a:solidFill>
              <a:schemeClr val="tx1"/>
            </a:solidFill>
            <a:latin typeface="Times New Roman" panose="02020603050405020304" pitchFamily="18" charset="0"/>
            <a:cs typeface="Times New Roman" panose="02020603050405020304" pitchFamily="18" charset="0"/>
          </a:endParaRPr>
        </a:p>
      </dsp:txBody>
      <dsp:txXfrm>
        <a:off x="1261062" y="0"/>
        <a:ext cx="4469177" cy="1150143"/>
      </dsp:txXfrm>
    </dsp:sp>
    <dsp:sp modelId="{118FCCA3-F7E1-4DA7-9A59-D7E7AC1378C2}">
      <dsp:nvSpPr>
        <dsp:cNvPr id="0" name=""/>
        <dsp:cNvSpPr/>
      </dsp:nvSpPr>
      <dsp:spPr>
        <a:xfrm>
          <a:off x="115014" y="115014"/>
          <a:ext cx="1146048" cy="920114"/>
        </a:xfrm>
        <a:prstGeom prst="roundRect">
          <a:avLst>
            <a:gd name="adj" fmla="val 10000"/>
          </a:avLst>
        </a:prstGeom>
        <a:blipFill rotWithShape="1">
          <a:blip xmlns:r="http://schemas.openxmlformats.org/officeDocument/2006/relationships" r:embed="rId1"/>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B752F2-79AB-492C-8F3B-B9EFCEE284DD}">
      <dsp:nvSpPr>
        <dsp:cNvPr id="0" name=""/>
        <dsp:cNvSpPr/>
      </dsp:nvSpPr>
      <dsp:spPr>
        <a:xfrm>
          <a:off x="0" y="1271805"/>
          <a:ext cx="5730240" cy="1150143"/>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lv-LV" sz="1000" kern="1200" dirty="0">
              <a:solidFill>
                <a:schemeClr val="tx1"/>
              </a:solidFill>
              <a:latin typeface="Times New Roman" panose="02020603050405020304" pitchFamily="18" charset="0"/>
              <a:cs typeface="Times New Roman" panose="02020603050405020304" pitchFamily="18" charset="0"/>
            </a:rPr>
            <a:t>  </a:t>
          </a:r>
          <a:r>
            <a:rPr lang="lv-LV" sz="1200" b="1" kern="1200" dirty="0">
              <a:solidFill>
                <a:schemeClr val="tx1"/>
              </a:solidFill>
              <a:latin typeface="Times New Roman" panose="02020603050405020304" pitchFamily="18" charset="0"/>
              <a:cs typeface="Times New Roman" panose="02020603050405020304" pitchFamily="18" charset="0"/>
            </a:rPr>
            <a:t>Pārvaldība</a:t>
          </a:r>
          <a:endParaRPr lang="en-GB" sz="1200" b="1"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lv-LV" sz="900" kern="1200" dirty="0">
              <a:solidFill>
                <a:schemeClr val="tx1"/>
              </a:solidFill>
              <a:latin typeface="Times New Roman" panose="02020603050405020304" pitchFamily="18" charset="0"/>
              <a:cs typeface="Times New Roman" panose="02020603050405020304" pitchFamily="18" charset="0"/>
            </a:rPr>
            <a:t> </a:t>
          </a:r>
          <a:r>
            <a:rPr lang="lv-LV" sz="1100" kern="1200" dirty="0">
              <a:solidFill>
                <a:schemeClr val="tx1"/>
              </a:solidFill>
              <a:latin typeface="Times New Roman" panose="02020603050405020304" pitchFamily="18" charset="0"/>
              <a:cs typeface="Times New Roman" panose="02020603050405020304" pitchFamily="18" charset="0"/>
            </a:rPr>
            <a:t>Personāla politika (piesaiste, </a:t>
          </a:r>
          <a:r>
            <a:rPr lang="lv-LV" sz="1100" kern="1200" dirty="0" err="1">
              <a:solidFill>
                <a:schemeClr val="tx1"/>
              </a:solidFill>
              <a:latin typeface="Times New Roman" panose="02020603050405020304" pitchFamily="18" charset="0"/>
              <a:cs typeface="Times New Roman" panose="02020603050405020304" pitchFamily="18" charset="0"/>
            </a:rPr>
            <a:t>prof.pilnveide</a:t>
          </a:r>
          <a:r>
            <a:rPr lang="lv-LV" sz="1100" kern="1200" dirty="0">
              <a:solidFill>
                <a:schemeClr val="tx1"/>
              </a:solidFill>
              <a:latin typeface="Times New Roman" panose="02020603050405020304" pitchFamily="18" charset="0"/>
              <a:cs typeface="Times New Roman" panose="02020603050405020304" pitchFamily="18" charset="0"/>
            </a:rPr>
            <a:t>, </a:t>
          </a:r>
          <a:r>
            <a:rPr lang="lv-LV" sz="1100" kern="1200" dirty="0" err="1">
              <a:solidFill>
                <a:schemeClr val="tx1"/>
              </a:solidFill>
              <a:latin typeface="Times New Roman" panose="02020603050405020304" pitchFamily="18" charset="0"/>
              <a:cs typeface="Times New Roman" panose="02020603050405020304" pitchFamily="18" charset="0"/>
            </a:rPr>
            <a:t>zin.pētnieciskā</a:t>
          </a:r>
          <a:r>
            <a:rPr lang="lv-LV" sz="1100" kern="1200" dirty="0">
              <a:solidFill>
                <a:schemeClr val="tx1"/>
              </a:solidFill>
              <a:latin typeface="Times New Roman" panose="02020603050405020304" pitchFamily="18" charset="0"/>
              <a:cs typeface="Times New Roman" panose="02020603050405020304" pitchFamily="18" charset="0"/>
            </a:rPr>
            <a:t> darbība)</a:t>
          </a:r>
          <a:endParaRPr lang="en-GB" sz="1100"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 Infrastruktūras un materiāltehniskās bāzes pilnveide (bibliotēka, universālais dizains, digitālie resursi)</a:t>
          </a:r>
          <a:endParaRPr lang="en-GB" sz="1100"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 "Zaļais kurss"</a:t>
          </a:r>
          <a:endParaRPr lang="en-GB" sz="1100" kern="1200" dirty="0">
            <a:solidFill>
              <a:schemeClr val="tx1"/>
            </a:solidFill>
            <a:latin typeface="Times New Roman" panose="02020603050405020304" pitchFamily="18" charset="0"/>
            <a:cs typeface="Times New Roman" panose="02020603050405020304" pitchFamily="18" charset="0"/>
          </a:endParaRPr>
        </a:p>
      </dsp:txBody>
      <dsp:txXfrm>
        <a:off x="1261062" y="1271805"/>
        <a:ext cx="4469177" cy="1150143"/>
      </dsp:txXfrm>
    </dsp:sp>
    <dsp:sp modelId="{8693790B-7F8B-4033-A17A-06454C1C4BB3}">
      <dsp:nvSpPr>
        <dsp:cNvPr id="0" name=""/>
        <dsp:cNvSpPr/>
      </dsp:nvSpPr>
      <dsp:spPr>
        <a:xfrm>
          <a:off x="115014" y="1380172"/>
          <a:ext cx="1146048" cy="920114"/>
        </a:xfrm>
        <a:prstGeom prst="roundRect">
          <a:avLst>
            <a:gd name="adj" fmla="val 10000"/>
          </a:avLst>
        </a:prstGeom>
        <a:blipFill rotWithShape="1">
          <a:blip xmlns:r="http://schemas.openxmlformats.org/officeDocument/2006/relationships" r:embed="rId2"/>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DB3A78-FE76-4C77-8571-3422C2E4E4F7}">
      <dsp:nvSpPr>
        <dsp:cNvPr id="0" name=""/>
        <dsp:cNvSpPr/>
      </dsp:nvSpPr>
      <dsp:spPr>
        <a:xfrm>
          <a:off x="0" y="2515076"/>
          <a:ext cx="5730240" cy="1150143"/>
        </a:xfrm>
        <a:prstGeom prst="roundRect">
          <a:avLst>
            <a:gd name="adj" fmla="val 10000"/>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chemeClr val="tx1"/>
              </a:solidFill>
              <a:latin typeface="Times New Roman" panose="02020603050405020304" pitchFamily="18" charset="0"/>
              <a:cs typeface="Times New Roman" panose="02020603050405020304" pitchFamily="18" charset="0"/>
            </a:rPr>
            <a:t>Sadarbība un internacionalizācija</a:t>
          </a:r>
          <a:endParaRPr lang="en-GB" sz="1200" b="1"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Darba devēji, nozares pārstāvji, izglītības iestādes</a:t>
          </a:r>
          <a:endParaRPr lang="en-GB" sz="1100"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 Izglītojamo un mācībspēku iesaiste</a:t>
          </a:r>
          <a:endParaRPr lang="en-GB" sz="1100"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 Mobilitāte, pieredzes apmaiņa, dalība projektos</a:t>
          </a:r>
          <a:endParaRPr lang="en-GB" sz="1100" kern="1200" dirty="0">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dirty="0">
              <a:solidFill>
                <a:schemeClr val="tx1"/>
              </a:solidFill>
              <a:latin typeface="Times New Roman" panose="02020603050405020304" pitchFamily="18" charset="0"/>
              <a:cs typeface="Times New Roman" panose="02020603050405020304" pitchFamily="18" charset="0"/>
            </a:rPr>
            <a:t>Publicitātes veicināšana</a:t>
          </a:r>
          <a:endParaRPr lang="en-GB" sz="1100" kern="1200" dirty="0">
            <a:solidFill>
              <a:schemeClr val="tx1"/>
            </a:solidFill>
            <a:latin typeface="Times New Roman" panose="02020603050405020304" pitchFamily="18" charset="0"/>
            <a:cs typeface="Times New Roman" panose="02020603050405020304" pitchFamily="18" charset="0"/>
          </a:endParaRPr>
        </a:p>
      </dsp:txBody>
      <dsp:txXfrm>
        <a:off x="1261062" y="2515076"/>
        <a:ext cx="4469177" cy="1150143"/>
      </dsp:txXfrm>
    </dsp:sp>
    <dsp:sp modelId="{1E18C25D-41A6-494F-97EB-D53BA336C83C}">
      <dsp:nvSpPr>
        <dsp:cNvPr id="0" name=""/>
        <dsp:cNvSpPr/>
      </dsp:nvSpPr>
      <dsp:spPr>
        <a:xfrm>
          <a:off x="115014" y="2645330"/>
          <a:ext cx="1146048" cy="920114"/>
        </a:xfrm>
        <a:prstGeom prst="roundRect">
          <a:avLst>
            <a:gd name="adj" fmla="val 10000"/>
          </a:avLst>
        </a:prstGeom>
        <a:blipFill rotWithShape="1">
          <a:blip xmlns:r="http://schemas.openxmlformats.org/officeDocument/2006/relationships" r:embed="rId3"/>
          <a:srcRect/>
          <a:stretch>
            <a:fillRect t="-16000" b="-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F9C7-35BC-4215-8AAB-53F985596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59779</Words>
  <Characters>34075</Characters>
  <Application>Microsoft Office Word</Application>
  <DocSecurity>0</DocSecurity>
  <Lines>283</Lines>
  <Paragraphs>187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Elvijs Are</cp:lastModifiedBy>
  <cp:revision>2</cp:revision>
  <dcterms:created xsi:type="dcterms:W3CDTF">2023-04-25T08:19:00Z</dcterms:created>
  <dcterms:modified xsi:type="dcterms:W3CDTF">2023-04-25T08:19:00Z</dcterms:modified>
</cp:coreProperties>
</file>